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03" w:rsidRPr="000D13BA" w:rsidRDefault="00C51D03" w:rsidP="00C51D03">
      <w:pPr>
        <w:spacing w:line="360" w:lineRule="auto"/>
        <w:jc w:val="center"/>
        <w:rPr>
          <w:rFonts w:ascii="Times New Roman" w:hAnsi="Times New Roman" w:cs="Times New Roman"/>
          <w:b/>
          <w:sz w:val="24"/>
          <w:szCs w:val="24"/>
        </w:rPr>
      </w:pPr>
      <w:bookmarkStart w:id="0" w:name="_GoBack"/>
      <w:bookmarkEnd w:id="0"/>
      <w:r w:rsidRPr="000D13BA">
        <w:rPr>
          <w:rFonts w:ascii="Times New Roman" w:hAnsi="Times New Roman" w:cs="Times New Roman"/>
          <w:b/>
          <w:sz w:val="24"/>
          <w:szCs w:val="24"/>
        </w:rPr>
        <w:t xml:space="preserve">Intervening or Interfering- </w:t>
      </w:r>
      <w:r w:rsidR="00C72C20">
        <w:rPr>
          <w:rFonts w:ascii="Times New Roman" w:hAnsi="Times New Roman" w:cs="Times New Roman"/>
          <w:b/>
          <w:sz w:val="24"/>
          <w:szCs w:val="24"/>
        </w:rPr>
        <w:t xml:space="preserve">using research to inform research; </w:t>
      </w:r>
      <w:r w:rsidRPr="000D13BA">
        <w:rPr>
          <w:rFonts w:ascii="Times New Roman" w:hAnsi="Times New Roman" w:cs="Times New Roman"/>
          <w:b/>
          <w:sz w:val="24"/>
          <w:szCs w:val="24"/>
        </w:rPr>
        <w:t>a personal journey to create a living educational theory on how best to support children displaying social withdrawal</w:t>
      </w:r>
    </w:p>
    <w:p w:rsidR="00C51D03" w:rsidRPr="000D13BA" w:rsidRDefault="00C51D03" w:rsidP="00C51D03">
      <w:pPr>
        <w:spacing w:line="360" w:lineRule="auto"/>
        <w:jc w:val="center"/>
        <w:rPr>
          <w:rFonts w:ascii="Times New Roman" w:hAnsi="Times New Roman" w:cs="Times New Roman"/>
          <w:sz w:val="24"/>
          <w:szCs w:val="24"/>
        </w:rPr>
      </w:pPr>
    </w:p>
    <w:p w:rsidR="00C51D03" w:rsidRPr="000D13BA" w:rsidRDefault="00C51D03" w:rsidP="00C51D03">
      <w:pPr>
        <w:rPr>
          <w:rFonts w:ascii="Times New Roman" w:hAnsi="Times New Roman" w:cs="Times New Roman"/>
          <w:sz w:val="24"/>
          <w:szCs w:val="24"/>
        </w:rPr>
      </w:pPr>
    </w:p>
    <w:p w:rsidR="00C51D03" w:rsidRPr="000D13BA" w:rsidRDefault="00C51D03" w:rsidP="00914889">
      <w:pPr>
        <w:spacing w:line="360" w:lineRule="auto"/>
        <w:ind w:left="0"/>
        <w:jc w:val="both"/>
        <w:rPr>
          <w:rFonts w:ascii="Times New Roman" w:hAnsi="Times New Roman" w:cs="Times New Roman"/>
          <w:sz w:val="24"/>
          <w:szCs w:val="24"/>
        </w:rPr>
      </w:pPr>
      <w:r w:rsidRPr="000D13BA">
        <w:rPr>
          <w:rFonts w:ascii="Times New Roman" w:hAnsi="Times New Roman" w:cs="Times New Roman"/>
          <w:sz w:val="24"/>
          <w:szCs w:val="24"/>
        </w:rPr>
        <w:t>This briefing paper written to accompany a presentation given at the TACTYC Annual Conference 2013 is written intentionally in the first person.  It is an account of my personal journey to resolve a contradiction in my</w:t>
      </w:r>
      <w:r w:rsidR="00692768">
        <w:rPr>
          <w:rFonts w:ascii="Times New Roman" w:hAnsi="Times New Roman" w:cs="Times New Roman"/>
          <w:sz w:val="24"/>
          <w:szCs w:val="24"/>
        </w:rPr>
        <w:t xml:space="preserve"> professional </w:t>
      </w:r>
      <w:r w:rsidRPr="000D13BA">
        <w:rPr>
          <w:rFonts w:ascii="Times New Roman" w:hAnsi="Times New Roman" w:cs="Times New Roman"/>
          <w:sz w:val="24"/>
          <w:szCs w:val="24"/>
        </w:rPr>
        <w:t>practice by firstly considering the research of others’ in the field and secondly by applying the evidence based on this research to my own practice.</w:t>
      </w:r>
    </w:p>
    <w:p w:rsidR="00C51D03" w:rsidRPr="000D13BA" w:rsidRDefault="00C51D03" w:rsidP="00C51D03">
      <w:pPr>
        <w:spacing w:line="360" w:lineRule="auto"/>
        <w:rPr>
          <w:rFonts w:ascii="Times New Roman" w:hAnsi="Times New Roman" w:cs="Times New Roman"/>
          <w:sz w:val="24"/>
          <w:szCs w:val="24"/>
        </w:rPr>
      </w:pPr>
    </w:p>
    <w:p w:rsidR="00F16118" w:rsidRPr="000D13BA" w:rsidRDefault="00C72C20" w:rsidP="001A3813">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Over the course of my career as an educator </w:t>
      </w:r>
      <w:r w:rsidR="001A3813">
        <w:rPr>
          <w:rFonts w:ascii="Times New Roman" w:eastAsia="Times New Roman" w:hAnsi="Times New Roman" w:cs="Times New Roman"/>
          <w:color w:val="auto"/>
          <w:sz w:val="24"/>
          <w:szCs w:val="24"/>
        </w:rPr>
        <w:t>I</w:t>
      </w:r>
      <w:r w:rsidR="00C51D03" w:rsidRPr="00B046D3">
        <w:rPr>
          <w:rFonts w:ascii="Times New Roman" w:eastAsia="Times New Roman" w:hAnsi="Times New Roman" w:cs="Times New Roman"/>
          <w:color w:val="auto"/>
          <w:sz w:val="24"/>
          <w:szCs w:val="24"/>
        </w:rPr>
        <w:t xml:space="preserve"> have taken vicarious pleasure from watching happy children engrossed in play together and also imagined the sadnes</w:t>
      </w:r>
      <w:r w:rsidR="00F966DC">
        <w:rPr>
          <w:rFonts w:ascii="Times New Roman" w:eastAsia="Times New Roman" w:hAnsi="Times New Roman" w:cs="Times New Roman"/>
          <w:color w:val="auto"/>
          <w:sz w:val="24"/>
          <w:szCs w:val="24"/>
        </w:rPr>
        <w:t xml:space="preserve">s of the child left on the </w:t>
      </w:r>
      <w:proofErr w:type="spellStart"/>
      <w:r w:rsidR="00F966DC">
        <w:rPr>
          <w:rFonts w:ascii="Times New Roman" w:eastAsia="Times New Roman" w:hAnsi="Times New Roman" w:cs="Times New Roman"/>
          <w:color w:val="auto"/>
          <w:sz w:val="24"/>
          <w:szCs w:val="24"/>
        </w:rPr>
        <w:t>side</w:t>
      </w:r>
      <w:r w:rsidR="00C51D03" w:rsidRPr="00B046D3">
        <w:rPr>
          <w:rFonts w:ascii="Times New Roman" w:eastAsia="Times New Roman" w:hAnsi="Times New Roman" w:cs="Times New Roman"/>
          <w:color w:val="auto"/>
          <w:sz w:val="24"/>
          <w:szCs w:val="24"/>
        </w:rPr>
        <w:t>lines</w:t>
      </w:r>
      <w:proofErr w:type="spellEnd"/>
      <w:r w:rsidR="00C51D03" w:rsidRPr="00B046D3">
        <w:rPr>
          <w:rFonts w:ascii="Times New Roman" w:eastAsia="Times New Roman" w:hAnsi="Times New Roman" w:cs="Times New Roman"/>
          <w:color w:val="auto"/>
          <w:sz w:val="24"/>
          <w:szCs w:val="24"/>
        </w:rPr>
        <w:t xml:space="preserve">.  </w:t>
      </w:r>
      <w:r w:rsidR="00C51D03" w:rsidRPr="000D13BA">
        <w:rPr>
          <w:rFonts w:ascii="Times New Roman" w:eastAsia="Times New Roman" w:hAnsi="Times New Roman" w:cs="Times New Roman"/>
          <w:color w:val="auto"/>
          <w:sz w:val="24"/>
          <w:szCs w:val="24"/>
        </w:rPr>
        <w:t xml:space="preserve">I </w:t>
      </w:r>
      <w:r w:rsidR="00F16118">
        <w:rPr>
          <w:rFonts w:ascii="Times New Roman" w:eastAsia="Times New Roman" w:hAnsi="Times New Roman" w:cs="Times New Roman"/>
          <w:color w:val="auto"/>
          <w:sz w:val="24"/>
          <w:szCs w:val="24"/>
        </w:rPr>
        <w:t>felt tensions and dilemmas</w:t>
      </w:r>
      <w:r>
        <w:rPr>
          <w:rFonts w:ascii="Times New Roman" w:eastAsia="Times New Roman" w:hAnsi="Times New Roman" w:cs="Times New Roman"/>
          <w:color w:val="auto"/>
          <w:sz w:val="24"/>
          <w:szCs w:val="24"/>
        </w:rPr>
        <w:t xml:space="preserve"> regarding these children</w:t>
      </w:r>
      <w:r w:rsidR="00C51D03" w:rsidRPr="000D13BA">
        <w:rPr>
          <w:rFonts w:ascii="Times New Roman" w:eastAsia="Times New Roman" w:hAnsi="Times New Roman" w:cs="Times New Roman"/>
          <w:color w:val="auto"/>
          <w:sz w:val="24"/>
          <w:szCs w:val="24"/>
        </w:rPr>
        <w:t xml:space="preserve">; </w:t>
      </w:r>
      <w:r w:rsidR="00F16118" w:rsidRPr="00326BE8">
        <w:rPr>
          <w:rFonts w:ascii="Times New Roman" w:eastAsia="Times New Roman" w:hAnsi="Times New Roman" w:cs="Times New Roman"/>
          <w:color w:val="auto"/>
          <w:sz w:val="24"/>
          <w:szCs w:val="24"/>
        </w:rPr>
        <w:t>whether intervention was always</w:t>
      </w:r>
      <w:r>
        <w:rPr>
          <w:rFonts w:ascii="Times New Roman" w:eastAsia="Times New Roman" w:hAnsi="Times New Roman" w:cs="Times New Roman"/>
          <w:color w:val="auto"/>
          <w:sz w:val="24"/>
          <w:szCs w:val="24"/>
        </w:rPr>
        <w:t xml:space="preserve"> the best course of action.  I reflected on whether </w:t>
      </w:r>
      <w:r w:rsidR="00F16118" w:rsidRPr="00326BE8">
        <w:rPr>
          <w:rFonts w:ascii="Times New Roman" w:eastAsia="Times New Roman" w:hAnsi="Times New Roman" w:cs="Times New Roman"/>
          <w:color w:val="auto"/>
          <w:sz w:val="24"/>
          <w:szCs w:val="24"/>
        </w:rPr>
        <w:t>professiona</w:t>
      </w:r>
      <w:r>
        <w:rPr>
          <w:rFonts w:ascii="Times New Roman" w:eastAsia="Times New Roman" w:hAnsi="Times New Roman" w:cs="Times New Roman"/>
          <w:color w:val="auto"/>
          <w:sz w:val="24"/>
          <w:szCs w:val="24"/>
        </w:rPr>
        <w:t xml:space="preserve">l love (van </w:t>
      </w:r>
      <w:proofErr w:type="spellStart"/>
      <w:r>
        <w:rPr>
          <w:rFonts w:ascii="Times New Roman" w:eastAsia="Times New Roman" w:hAnsi="Times New Roman" w:cs="Times New Roman"/>
          <w:color w:val="auto"/>
          <w:sz w:val="24"/>
          <w:szCs w:val="24"/>
        </w:rPr>
        <w:t>Manen</w:t>
      </w:r>
      <w:proofErr w:type="spellEnd"/>
      <w:r>
        <w:rPr>
          <w:rFonts w:ascii="Times New Roman" w:eastAsia="Times New Roman" w:hAnsi="Times New Roman" w:cs="Times New Roman"/>
          <w:color w:val="auto"/>
          <w:sz w:val="24"/>
          <w:szCs w:val="24"/>
        </w:rPr>
        <w:t xml:space="preserve"> 1997) required</w:t>
      </w:r>
      <w:r w:rsidR="00F16118" w:rsidRPr="00326BE8">
        <w:rPr>
          <w:rFonts w:ascii="Times New Roman" w:eastAsia="Times New Roman" w:hAnsi="Times New Roman" w:cs="Times New Roman"/>
          <w:color w:val="auto"/>
          <w:sz w:val="24"/>
          <w:szCs w:val="24"/>
        </w:rPr>
        <w:t xml:space="preserve"> giving a child time and space to find </w:t>
      </w:r>
      <w:r>
        <w:rPr>
          <w:rFonts w:ascii="Times New Roman" w:eastAsia="Times New Roman" w:hAnsi="Times New Roman" w:cs="Times New Roman"/>
          <w:color w:val="auto"/>
          <w:sz w:val="24"/>
          <w:szCs w:val="24"/>
        </w:rPr>
        <w:t xml:space="preserve">their own way of making friends and whether </w:t>
      </w:r>
      <w:r w:rsidR="00F16118" w:rsidRPr="00326BE8">
        <w:rPr>
          <w:rFonts w:ascii="Times New Roman" w:eastAsia="Times New Roman" w:hAnsi="Times New Roman" w:cs="Times New Roman"/>
          <w:color w:val="auto"/>
          <w:sz w:val="24"/>
          <w:szCs w:val="24"/>
        </w:rPr>
        <w:t>intervention</w:t>
      </w:r>
      <w:r>
        <w:rPr>
          <w:rFonts w:ascii="Times New Roman" w:eastAsia="Times New Roman" w:hAnsi="Times New Roman" w:cs="Times New Roman"/>
          <w:color w:val="auto"/>
          <w:sz w:val="24"/>
          <w:szCs w:val="24"/>
        </w:rPr>
        <w:t xml:space="preserve"> would encourage</w:t>
      </w:r>
      <w:r w:rsidR="00F16118">
        <w:rPr>
          <w:rFonts w:ascii="Times New Roman" w:eastAsia="Times New Roman" w:hAnsi="Times New Roman" w:cs="Times New Roman"/>
          <w:color w:val="auto"/>
          <w:sz w:val="24"/>
          <w:szCs w:val="24"/>
        </w:rPr>
        <w:t xml:space="preserve"> emotional dependence;</w:t>
      </w:r>
      <w:r w:rsidR="00F16118" w:rsidRPr="00326BE8">
        <w:rPr>
          <w:rFonts w:ascii="Times New Roman" w:eastAsia="Times New Roman" w:hAnsi="Times New Roman" w:cs="Times New Roman"/>
          <w:color w:val="auto"/>
          <w:sz w:val="24"/>
          <w:szCs w:val="24"/>
        </w:rPr>
        <w:t xml:space="preserve"> or whether non-intervention </w:t>
      </w:r>
      <w:r>
        <w:rPr>
          <w:rFonts w:ascii="Times New Roman" w:eastAsia="Times New Roman" w:hAnsi="Times New Roman" w:cs="Times New Roman"/>
          <w:color w:val="auto"/>
          <w:sz w:val="24"/>
          <w:szCs w:val="24"/>
        </w:rPr>
        <w:t>wa</w:t>
      </w:r>
      <w:r w:rsidR="00F16118" w:rsidRPr="00326BE8">
        <w:rPr>
          <w:rFonts w:ascii="Times New Roman" w:eastAsia="Times New Roman" w:hAnsi="Times New Roman" w:cs="Times New Roman"/>
          <w:color w:val="auto"/>
          <w:sz w:val="24"/>
          <w:szCs w:val="24"/>
        </w:rPr>
        <w:t>s letting a child down.</w:t>
      </w:r>
      <w:r w:rsidR="00F16118" w:rsidRPr="000D13BA">
        <w:rPr>
          <w:rFonts w:ascii="Times New Roman" w:eastAsia="Times New Roman" w:hAnsi="Times New Roman" w:cs="Times New Roman"/>
          <w:color w:val="auto"/>
          <w:sz w:val="24"/>
          <w:szCs w:val="24"/>
        </w:rPr>
        <w:t xml:space="preserve">  </w:t>
      </w:r>
    </w:p>
    <w:p w:rsidR="00C51D03" w:rsidRPr="000D13BA" w:rsidRDefault="00C51D03" w:rsidP="00C51D03">
      <w:pPr>
        <w:spacing w:line="360" w:lineRule="auto"/>
        <w:rPr>
          <w:rFonts w:ascii="Times New Roman" w:eastAsia="Times New Roman" w:hAnsi="Times New Roman" w:cs="Times New Roman"/>
          <w:color w:val="auto"/>
          <w:sz w:val="24"/>
          <w:szCs w:val="24"/>
        </w:rPr>
      </w:pPr>
    </w:p>
    <w:p w:rsidR="00C51D03" w:rsidRPr="00A35DE6" w:rsidRDefault="00C51D03" w:rsidP="00C51D03">
      <w:pPr>
        <w:spacing w:line="360" w:lineRule="auto"/>
        <w:ind w:left="0"/>
        <w:jc w:val="both"/>
        <w:rPr>
          <w:rFonts w:ascii="Times New Roman" w:eastAsia="Times New Roman" w:hAnsi="Times New Roman" w:cs="Times New Roman"/>
          <w:color w:val="auto"/>
          <w:sz w:val="24"/>
          <w:szCs w:val="24"/>
        </w:rPr>
      </w:pPr>
      <w:r w:rsidRPr="00A35DE6">
        <w:rPr>
          <w:rFonts w:ascii="Times New Roman" w:eastAsia="Times New Roman" w:hAnsi="Times New Roman" w:cs="Times New Roman"/>
          <w:color w:val="auto"/>
          <w:sz w:val="24"/>
          <w:szCs w:val="24"/>
        </w:rPr>
        <w:t>“How much do I want to see? What could I do to enhance well-being?” (Prichard 1988, cited by Whitehead 1988: p</w:t>
      </w:r>
      <w:r w:rsidR="001A3813">
        <w:rPr>
          <w:rFonts w:ascii="Times New Roman" w:eastAsia="Times New Roman" w:hAnsi="Times New Roman" w:cs="Times New Roman"/>
          <w:color w:val="auto"/>
          <w:sz w:val="24"/>
          <w:szCs w:val="24"/>
        </w:rPr>
        <w:t>.</w:t>
      </w:r>
      <w:r w:rsidR="00F16118">
        <w:rPr>
          <w:rFonts w:ascii="Times New Roman" w:eastAsia="Times New Roman" w:hAnsi="Times New Roman" w:cs="Times New Roman"/>
          <w:color w:val="auto"/>
          <w:sz w:val="24"/>
          <w:szCs w:val="24"/>
        </w:rPr>
        <w:t>8) was a question that I reflected upon in relation to my practice.  The</w:t>
      </w:r>
      <w:r w:rsidRPr="00A35DE6">
        <w:rPr>
          <w:rFonts w:ascii="Times New Roman" w:eastAsia="Times New Roman" w:hAnsi="Times New Roman" w:cs="Times New Roman"/>
          <w:color w:val="auto"/>
          <w:sz w:val="24"/>
          <w:szCs w:val="24"/>
        </w:rPr>
        <w:t xml:space="preserve"> professional love (van </w:t>
      </w:r>
      <w:proofErr w:type="spellStart"/>
      <w:r w:rsidRPr="00A35DE6">
        <w:rPr>
          <w:rFonts w:ascii="Times New Roman" w:eastAsia="Times New Roman" w:hAnsi="Times New Roman" w:cs="Times New Roman"/>
          <w:color w:val="auto"/>
          <w:sz w:val="24"/>
          <w:szCs w:val="24"/>
        </w:rPr>
        <w:t>Manen</w:t>
      </w:r>
      <w:proofErr w:type="spellEnd"/>
      <w:r w:rsidRPr="00A35DE6">
        <w:rPr>
          <w:rFonts w:ascii="Times New Roman" w:eastAsia="Times New Roman" w:hAnsi="Times New Roman" w:cs="Times New Roman"/>
          <w:color w:val="auto"/>
          <w:sz w:val="24"/>
          <w:szCs w:val="24"/>
        </w:rPr>
        <w:t xml:space="preserve"> 1997) </w:t>
      </w:r>
      <w:r w:rsidR="00F16118">
        <w:rPr>
          <w:rFonts w:ascii="Times New Roman" w:eastAsia="Times New Roman" w:hAnsi="Times New Roman" w:cs="Times New Roman"/>
          <w:color w:val="auto"/>
          <w:sz w:val="24"/>
          <w:szCs w:val="24"/>
        </w:rPr>
        <w:t xml:space="preserve">I felt for the children in my care </w:t>
      </w:r>
      <w:r w:rsidR="00692768">
        <w:rPr>
          <w:rFonts w:ascii="Times New Roman" w:eastAsia="Times New Roman" w:hAnsi="Times New Roman" w:cs="Times New Roman"/>
          <w:color w:val="auto"/>
          <w:sz w:val="24"/>
          <w:szCs w:val="24"/>
        </w:rPr>
        <w:t xml:space="preserve">would </w:t>
      </w:r>
      <w:r w:rsidR="00465EE3">
        <w:rPr>
          <w:rFonts w:ascii="Times New Roman" w:eastAsia="Times New Roman" w:hAnsi="Times New Roman" w:cs="Times New Roman"/>
          <w:color w:val="auto"/>
          <w:sz w:val="24"/>
          <w:szCs w:val="24"/>
        </w:rPr>
        <w:t xml:space="preserve">ordinarily </w:t>
      </w:r>
      <w:r w:rsidR="00692768">
        <w:rPr>
          <w:rFonts w:ascii="Times New Roman" w:eastAsia="Times New Roman" w:hAnsi="Times New Roman" w:cs="Times New Roman"/>
          <w:color w:val="auto"/>
          <w:sz w:val="24"/>
          <w:szCs w:val="24"/>
        </w:rPr>
        <w:t xml:space="preserve">motivate me to </w:t>
      </w:r>
      <w:r w:rsidRPr="00A35DE6">
        <w:rPr>
          <w:rFonts w:ascii="Times New Roman" w:eastAsia="Times New Roman" w:hAnsi="Times New Roman" w:cs="Times New Roman"/>
          <w:color w:val="auto"/>
          <w:sz w:val="24"/>
          <w:szCs w:val="24"/>
        </w:rPr>
        <w:t>actions</w:t>
      </w:r>
      <w:r w:rsidR="001F61DD">
        <w:rPr>
          <w:rFonts w:ascii="Times New Roman" w:eastAsia="Times New Roman" w:hAnsi="Times New Roman" w:cs="Times New Roman"/>
          <w:color w:val="auto"/>
          <w:sz w:val="24"/>
          <w:szCs w:val="24"/>
        </w:rPr>
        <w:t>.  H</w:t>
      </w:r>
      <w:r w:rsidR="00F16118">
        <w:rPr>
          <w:rFonts w:ascii="Times New Roman" w:eastAsia="Times New Roman" w:hAnsi="Times New Roman" w:cs="Times New Roman"/>
          <w:color w:val="auto"/>
          <w:sz w:val="24"/>
          <w:szCs w:val="24"/>
        </w:rPr>
        <w:t>owever,</w:t>
      </w:r>
      <w:r w:rsidR="00692768">
        <w:rPr>
          <w:rFonts w:ascii="Times New Roman" w:eastAsia="Times New Roman" w:hAnsi="Times New Roman" w:cs="Times New Roman"/>
          <w:color w:val="auto"/>
          <w:sz w:val="24"/>
          <w:szCs w:val="24"/>
        </w:rPr>
        <w:t xml:space="preserve"> because I was afraid of doing the wrong thing, I did nothing at all and</w:t>
      </w:r>
      <w:r w:rsidR="00F16118">
        <w:rPr>
          <w:rFonts w:ascii="Times New Roman" w:eastAsia="Times New Roman" w:hAnsi="Times New Roman" w:cs="Times New Roman"/>
          <w:color w:val="auto"/>
          <w:sz w:val="24"/>
          <w:szCs w:val="24"/>
        </w:rPr>
        <w:t xml:space="preserve"> experienced </w:t>
      </w:r>
      <w:r w:rsidRPr="00A35DE6">
        <w:rPr>
          <w:rFonts w:ascii="Times New Roman" w:eastAsia="Times New Roman" w:hAnsi="Times New Roman" w:cs="Times New Roman"/>
          <w:color w:val="auto"/>
          <w:sz w:val="24"/>
          <w:szCs w:val="24"/>
        </w:rPr>
        <w:t>a certain amount of guilt that I was not doing enough to help</w:t>
      </w:r>
      <w:r w:rsidRPr="000D13BA">
        <w:rPr>
          <w:rFonts w:ascii="Times New Roman" w:eastAsia="Times New Roman" w:hAnsi="Times New Roman" w:cs="Times New Roman"/>
          <w:color w:val="auto"/>
          <w:sz w:val="24"/>
          <w:szCs w:val="24"/>
        </w:rPr>
        <w:t xml:space="preserve"> these socially withdrawn children</w:t>
      </w:r>
      <w:r w:rsidRPr="00A35DE6">
        <w:rPr>
          <w:rFonts w:ascii="Times New Roman" w:eastAsia="Times New Roman" w:hAnsi="Times New Roman" w:cs="Times New Roman"/>
          <w:color w:val="auto"/>
          <w:sz w:val="24"/>
          <w:szCs w:val="24"/>
        </w:rPr>
        <w:t xml:space="preserve">.  </w:t>
      </w:r>
      <w:r w:rsidR="00465EE3">
        <w:rPr>
          <w:rFonts w:ascii="Times New Roman" w:eastAsia="Times New Roman" w:hAnsi="Times New Roman" w:cs="Times New Roman"/>
          <w:color w:val="auto"/>
          <w:sz w:val="24"/>
          <w:szCs w:val="24"/>
        </w:rPr>
        <w:t xml:space="preserve">This </w:t>
      </w:r>
      <w:r w:rsidR="00F16118">
        <w:rPr>
          <w:rFonts w:ascii="Times New Roman" w:eastAsia="Times New Roman" w:hAnsi="Times New Roman" w:cs="Times New Roman"/>
          <w:color w:val="auto"/>
          <w:sz w:val="24"/>
          <w:szCs w:val="24"/>
        </w:rPr>
        <w:t>created</w:t>
      </w:r>
      <w:r w:rsidR="00F16118" w:rsidRPr="00A558BC">
        <w:rPr>
          <w:rFonts w:ascii="Times New Roman" w:eastAsia="Times New Roman" w:hAnsi="Times New Roman" w:cs="Times New Roman"/>
          <w:color w:val="auto"/>
          <w:sz w:val="24"/>
          <w:szCs w:val="24"/>
        </w:rPr>
        <w:t xml:space="preserve"> a contradiction between my espoused values and my values in action</w:t>
      </w:r>
      <w:r w:rsidR="00F16118">
        <w:rPr>
          <w:rFonts w:ascii="Times New Roman" w:eastAsia="Times New Roman" w:hAnsi="Times New Roman" w:cs="Times New Roman"/>
          <w:color w:val="auto"/>
          <w:sz w:val="24"/>
          <w:szCs w:val="24"/>
        </w:rPr>
        <w:t xml:space="preserve"> </w:t>
      </w:r>
      <w:r w:rsidR="00692768">
        <w:rPr>
          <w:rFonts w:ascii="Times New Roman" w:eastAsia="Times New Roman" w:hAnsi="Times New Roman" w:cs="Times New Roman"/>
          <w:color w:val="auto"/>
          <w:sz w:val="24"/>
          <w:szCs w:val="24"/>
        </w:rPr>
        <w:t>and t</w:t>
      </w:r>
      <w:r w:rsidR="00C72C20">
        <w:rPr>
          <w:rFonts w:ascii="Times New Roman" w:eastAsia="Times New Roman" w:hAnsi="Times New Roman" w:cs="Times New Roman"/>
          <w:color w:val="auto"/>
          <w:sz w:val="24"/>
          <w:szCs w:val="24"/>
        </w:rPr>
        <w:t xml:space="preserve">hus I began </w:t>
      </w:r>
      <w:r w:rsidR="00465EE3">
        <w:rPr>
          <w:rFonts w:ascii="Times New Roman" w:eastAsia="Times New Roman" w:hAnsi="Times New Roman" w:cs="Times New Roman"/>
          <w:color w:val="auto"/>
          <w:sz w:val="24"/>
          <w:szCs w:val="24"/>
        </w:rPr>
        <w:t>a research study</w:t>
      </w:r>
      <w:r w:rsidR="00692768">
        <w:rPr>
          <w:rFonts w:ascii="Times New Roman" w:eastAsia="Times New Roman" w:hAnsi="Times New Roman" w:cs="Times New Roman"/>
          <w:color w:val="auto"/>
          <w:sz w:val="24"/>
          <w:szCs w:val="24"/>
        </w:rPr>
        <w:t xml:space="preserve"> to resolve this incongruence</w:t>
      </w:r>
      <w:r w:rsidR="00465EE3">
        <w:rPr>
          <w:rFonts w:ascii="Times New Roman" w:eastAsia="Times New Roman" w:hAnsi="Times New Roman" w:cs="Times New Roman"/>
          <w:color w:val="auto"/>
          <w:sz w:val="24"/>
          <w:szCs w:val="24"/>
        </w:rPr>
        <w:t>.</w:t>
      </w:r>
    </w:p>
    <w:p w:rsidR="00C51D03" w:rsidRPr="00A35DE6" w:rsidRDefault="00C51D03" w:rsidP="00C51D03">
      <w:pPr>
        <w:spacing w:line="360" w:lineRule="auto"/>
        <w:ind w:left="0"/>
        <w:jc w:val="both"/>
        <w:rPr>
          <w:rFonts w:ascii="Times New Roman" w:eastAsia="Times New Roman" w:hAnsi="Times New Roman" w:cs="Times New Roman"/>
          <w:color w:val="auto"/>
          <w:sz w:val="24"/>
          <w:szCs w:val="24"/>
        </w:rPr>
      </w:pPr>
    </w:p>
    <w:p w:rsidR="00C51D03" w:rsidRPr="00326BE8" w:rsidRDefault="00F16118" w:rsidP="00C51D03">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 had</w:t>
      </w:r>
      <w:r w:rsidR="00C51D03" w:rsidRPr="00A35DE6">
        <w:rPr>
          <w:rFonts w:ascii="Times New Roman" w:eastAsia="Times New Roman" w:hAnsi="Times New Roman" w:cs="Times New Roman"/>
          <w:color w:val="auto"/>
          <w:sz w:val="24"/>
          <w:szCs w:val="24"/>
        </w:rPr>
        <w:t xml:space="preserve"> observed that the majority of children form</w:t>
      </w:r>
      <w:r>
        <w:rPr>
          <w:rFonts w:ascii="Times New Roman" w:eastAsia="Times New Roman" w:hAnsi="Times New Roman" w:cs="Times New Roman"/>
          <w:color w:val="auto"/>
          <w:sz w:val="24"/>
          <w:szCs w:val="24"/>
        </w:rPr>
        <w:t>ed</w:t>
      </w:r>
      <w:r w:rsidR="00C51D03" w:rsidRPr="00A35DE6">
        <w:rPr>
          <w:rFonts w:ascii="Times New Roman" w:eastAsia="Times New Roman" w:hAnsi="Times New Roman" w:cs="Times New Roman"/>
          <w:color w:val="auto"/>
          <w:sz w:val="24"/>
          <w:szCs w:val="24"/>
        </w:rPr>
        <w:t xml:space="preserve"> friendships w</w:t>
      </w:r>
      <w:r>
        <w:rPr>
          <w:rFonts w:ascii="Times New Roman" w:eastAsia="Times New Roman" w:hAnsi="Times New Roman" w:cs="Times New Roman"/>
          <w:color w:val="auto"/>
          <w:sz w:val="24"/>
          <w:szCs w:val="24"/>
        </w:rPr>
        <w:t>ithout difficulty, but there were</w:t>
      </w:r>
      <w:r w:rsidR="00C51D03" w:rsidRPr="00A35DE6">
        <w:rPr>
          <w:rFonts w:ascii="Times New Roman" w:eastAsia="Times New Roman" w:hAnsi="Times New Roman" w:cs="Times New Roman"/>
          <w:color w:val="auto"/>
          <w:sz w:val="24"/>
          <w:szCs w:val="24"/>
        </w:rPr>
        <w:t xml:space="preserve"> always two or three each year who d</w:t>
      </w:r>
      <w:r>
        <w:rPr>
          <w:rFonts w:ascii="Times New Roman" w:eastAsia="Times New Roman" w:hAnsi="Times New Roman" w:cs="Times New Roman"/>
          <w:color w:val="auto"/>
          <w:sz w:val="24"/>
          <w:szCs w:val="24"/>
        </w:rPr>
        <w:t>id not find the</w:t>
      </w:r>
      <w:r w:rsidR="00C51D03" w:rsidRPr="00A35DE6">
        <w:rPr>
          <w:rFonts w:ascii="Times New Roman" w:eastAsia="Times New Roman" w:hAnsi="Times New Roman" w:cs="Times New Roman"/>
          <w:color w:val="auto"/>
          <w:sz w:val="24"/>
          <w:szCs w:val="24"/>
        </w:rPr>
        <w:t xml:space="preserve"> process easy, </w:t>
      </w:r>
      <w:r>
        <w:rPr>
          <w:rFonts w:ascii="Times New Roman" w:eastAsia="Times New Roman" w:hAnsi="Times New Roman" w:cs="Times New Roman"/>
          <w:color w:val="auto"/>
          <w:sz w:val="24"/>
          <w:szCs w:val="24"/>
        </w:rPr>
        <w:t>an average</w:t>
      </w:r>
      <w:r w:rsidR="00C51D03" w:rsidRPr="00A35DE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of </w:t>
      </w:r>
      <w:r w:rsidR="00C51D03" w:rsidRPr="00A35DE6">
        <w:rPr>
          <w:rFonts w:ascii="Times New Roman" w:eastAsia="Times New Roman" w:hAnsi="Times New Roman" w:cs="Times New Roman"/>
          <w:color w:val="auto"/>
          <w:sz w:val="24"/>
          <w:szCs w:val="24"/>
        </w:rPr>
        <w:t xml:space="preserve">10%.  This is consistent with findings of studies carried out over the last eighty years (for example, </w:t>
      </w:r>
      <w:proofErr w:type="spellStart"/>
      <w:r w:rsidR="00C51D03" w:rsidRPr="00A35DE6">
        <w:rPr>
          <w:rFonts w:ascii="Times New Roman" w:eastAsia="Times New Roman" w:hAnsi="Times New Roman" w:cs="Times New Roman"/>
          <w:color w:val="auto"/>
          <w:sz w:val="24"/>
          <w:szCs w:val="24"/>
        </w:rPr>
        <w:t>Gronlund</w:t>
      </w:r>
      <w:proofErr w:type="spellEnd"/>
      <w:r w:rsidR="00C51D03" w:rsidRPr="00A35DE6">
        <w:rPr>
          <w:rFonts w:ascii="Times New Roman" w:eastAsia="Times New Roman" w:hAnsi="Times New Roman" w:cs="Times New Roman"/>
          <w:color w:val="auto"/>
          <w:sz w:val="24"/>
          <w:szCs w:val="24"/>
        </w:rPr>
        <w:t xml:space="preserve"> 1959; </w:t>
      </w:r>
      <w:proofErr w:type="spellStart"/>
      <w:r w:rsidR="00C51D03" w:rsidRPr="00A35DE6">
        <w:rPr>
          <w:rFonts w:ascii="Times New Roman" w:eastAsia="Times New Roman" w:hAnsi="Times New Roman" w:cs="Times New Roman"/>
          <w:color w:val="auto"/>
          <w:sz w:val="24"/>
          <w:szCs w:val="24"/>
        </w:rPr>
        <w:t>Hymel</w:t>
      </w:r>
      <w:proofErr w:type="spellEnd"/>
      <w:r w:rsidR="00C51D03" w:rsidRPr="00A35DE6">
        <w:rPr>
          <w:rFonts w:ascii="Times New Roman" w:eastAsia="Times New Roman" w:hAnsi="Times New Roman" w:cs="Times New Roman"/>
          <w:color w:val="auto"/>
          <w:sz w:val="24"/>
          <w:szCs w:val="24"/>
        </w:rPr>
        <w:t xml:space="preserve"> and Asher 1977; </w:t>
      </w:r>
      <w:proofErr w:type="spellStart"/>
      <w:r w:rsidR="00C51D03" w:rsidRPr="00A35DE6">
        <w:rPr>
          <w:rFonts w:ascii="Times New Roman" w:eastAsia="Times New Roman" w:hAnsi="Times New Roman" w:cs="Times New Roman"/>
          <w:color w:val="auto"/>
          <w:sz w:val="24"/>
          <w:szCs w:val="24"/>
        </w:rPr>
        <w:t>Kuhlen</w:t>
      </w:r>
      <w:proofErr w:type="spellEnd"/>
      <w:r w:rsidR="00C51D03" w:rsidRPr="00A35DE6">
        <w:rPr>
          <w:rFonts w:ascii="Times New Roman" w:eastAsia="Times New Roman" w:hAnsi="Times New Roman" w:cs="Times New Roman"/>
          <w:color w:val="auto"/>
          <w:sz w:val="24"/>
          <w:szCs w:val="24"/>
        </w:rPr>
        <w:t xml:space="preserve"> &amp; Lee 1943, cited by Asher &amp; </w:t>
      </w:r>
      <w:proofErr w:type="spellStart"/>
      <w:r w:rsidR="00C51D03" w:rsidRPr="00A35DE6">
        <w:rPr>
          <w:rFonts w:ascii="Times New Roman" w:eastAsia="Times New Roman" w:hAnsi="Times New Roman" w:cs="Times New Roman"/>
          <w:color w:val="auto"/>
          <w:sz w:val="24"/>
          <w:szCs w:val="24"/>
        </w:rPr>
        <w:t>Renshaw</w:t>
      </w:r>
      <w:proofErr w:type="spellEnd"/>
      <w:r w:rsidR="00C51D03" w:rsidRPr="00A35DE6">
        <w:rPr>
          <w:rFonts w:ascii="Times New Roman" w:eastAsia="Times New Roman" w:hAnsi="Times New Roman" w:cs="Times New Roman"/>
          <w:color w:val="auto"/>
          <w:sz w:val="24"/>
          <w:szCs w:val="24"/>
        </w:rPr>
        <w:t xml:space="preserve"> 1981) indicating that between 5% and 10% of children in elementary school are named as a friend by no one in their class</w:t>
      </w:r>
      <w:r w:rsidR="003A6B94">
        <w:rPr>
          <w:rFonts w:ascii="Times New Roman" w:eastAsia="Times New Roman" w:hAnsi="Times New Roman" w:cs="Times New Roman"/>
          <w:color w:val="auto"/>
          <w:sz w:val="24"/>
          <w:szCs w:val="24"/>
        </w:rPr>
        <w:t xml:space="preserve">.  </w:t>
      </w:r>
    </w:p>
    <w:p w:rsidR="00C51D03" w:rsidRPr="000D13BA" w:rsidRDefault="00C51D03" w:rsidP="00C51D03">
      <w:pPr>
        <w:spacing w:line="360" w:lineRule="auto"/>
        <w:ind w:left="0"/>
        <w:jc w:val="both"/>
        <w:rPr>
          <w:rFonts w:ascii="Times New Roman" w:eastAsia="Times New Roman" w:hAnsi="Times New Roman" w:cs="Times New Roman"/>
          <w:color w:val="auto"/>
          <w:sz w:val="24"/>
          <w:szCs w:val="24"/>
        </w:rPr>
      </w:pPr>
    </w:p>
    <w:p w:rsidR="00F85E9C" w:rsidRPr="00F85E9C" w:rsidRDefault="00F85E9C" w:rsidP="00F85E9C">
      <w:pPr>
        <w:spacing w:line="360" w:lineRule="auto"/>
        <w:ind w:left="0"/>
        <w:jc w:val="both"/>
        <w:rPr>
          <w:rFonts w:ascii="Times New Roman" w:eastAsia="Times New Roman" w:hAnsi="Times New Roman" w:cs="Times New Roman"/>
          <w:color w:val="auto"/>
          <w:sz w:val="24"/>
          <w:szCs w:val="24"/>
        </w:rPr>
      </w:pPr>
      <w:r w:rsidRPr="00F85E9C">
        <w:rPr>
          <w:rFonts w:ascii="Times New Roman" w:eastAsia="Times New Roman" w:hAnsi="Times New Roman" w:cs="Times New Roman"/>
          <w:color w:val="auto"/>
          <w:sz w:val="24"/>
          <w:szCs w:val="24"/>
        </w:rPr>
        <w:lastRenderedPageBreak/>
        <w:t>Rubin (1982) was the first to distinguish between two types of solitary behaviour that children might di</w:t>
      </w:r>
      <w:r w:rsidR="00831390">
        <w:rPr>
          <w:rFonts w:ascii="Times New Roman" w:eastAsia="Times New Roman" w:hAnsi="Times New Roman" w:cs="Times New Roman"/>
          <w:color w:val="auto"/>
          <w:sz w:val="24"/>
          <w:szCs w:val="24"/>
        </w:rPr>
        <w:t>splay.  These were categorised</w:t>
      </w:r>
      <w:r w:rsidRPr="00F85E9C">
        <w:rPr>
          <w:rFonts w:ascii="Times New Roman" w:eastAsia="Times New Roman" w:hAnsi="Times New Roman" w:cs="Times New Roman"/>
          <w:color w:val="auto"/>
          <w:sz w:val="24"/>
          <w:szCs w:val="24"/>
        </w:rPr>
        <w:t xml:space="preserve"> in </w:t>
      </w:r>
      <w:proofErr w:type="spellStart"/>
      <w:r w:rsidRPr="00F85E9C">
        <w:rPr>
          <w:rFonts w:ascii="Times New Roman" w:eastAsia="Times New Roman" w:hAnsi="Times New Roman" w:cs="Times New Roman"/>
          <w:color w:val="auto"/>
          <w:sz w:val="24"/>
          <w:szCs w:val="24"/>
        </w:rPr>
        <w:t>Coplan</w:t>
      </w:r>
      <w:proofErr w:type="spellEnd"/>
      <w:r w:rsidRPr="00F85E9C">
        <w:rPr>
          <w:rFonts w:ascii="Times New Roman" w:eastAsia="Times New Roman" w:hAnsi="Times New Roman" w:cs="Times New Roman"/>
          <w:color w:val="auto"/>
          <w:sz w:val="24"/>
          <w:szCs w:val="24"/>
        </w:rPr>
        <w:t xml:space="preserve"> et al (1994) as:</w:t>
      </w:r>
    </w:p>
    <w:p w:rsidR="00F85E9C" w:rsidRPr="00F85E9C" w:rsidRDefault="00F85E9C" w:rsidP="00F85E9C">
      <w:pPr>
        <w:spacing w:line="360" w:lineRule="auto"/>
        <w:ind w:left="0"/>
        <w:jc w:val="both"/>
        <w:rPr>
          <w:rFonts w:ascii="Times New Roman" w:eastAsia="Times New Roman" w:hAnsi="Times New Roman" w:cs="Times New Roman"/>
          <w:color w:val="auto"/>
          <w:sz w:val="24"/>
          <w:szCs w:val="24"/>
        </w:rPr>
      </w:pPr>
    </w:p>
    <w:p w:rsidR="00F85E9C" w:rsidRPr="00F85E9C" w:rsidRDefault="00F85E9C" w:rsidP="00F85E9C">
      <w:pPr>
        <w:numPr>
          <w:ilvl w:val="0"/>
          <w:numId w:val="1"/>
        </w:numPr>
        <w:spacing w:line="360" w:lineRule="auto"/>
        <w:ind w:left="360"/>
        <w:jc w:val="both"/>
        <w:rPr>
          <w:rFonts w:ascii="Times New Roman" w:eastAsia="Times New Roman" w:hAnsi="Times New Roman" w:cs="Times New Roman"/>
          <w:color w:val="auto"/>
          <w:sz w:val="24"/>
          <w:szCs w:val="24"/>
        </w:rPr>
      </w:pPr>
      <w:r w:rsidRPr="00F85E9C">
        <w:rPr>
          <w:rFonts w:ascii="Times New Roman" w:eastAsia="Times New Roman" w:hAnsi="Times New Roman" w:cs="Times New Roman"/>
          <w:b/>
          <w:bCs/>
          <w:color w:val="auto"/>
          <w:sz w:val="24"/>
          <w:szCs w:val="24"/>
        </w:rPr>
        <w:t>Solitary passive (p</w:t>
      </w:r>
      <w:r w:rsidR="00F16118">
        <w:rPr>
          <w:rFonts w:ascii="Times New Roman" w:eastAsia="Times New Roman" w:hAnsi="Times New Roman" w:cs="Times New Roman"/>
          <w:b/>
          <w:bCs/>
          <w:color w:val="auto"/>
          <w:sz w:val="24"/>
          <w:szCs w:val="24"/>
        </w:rPr>
        <w:t>.</w:t>
      </w:r>
      <w:r w:rsidRPr="00F85E9C">
        <w:rPr>
          <w:rFonts w:ascii="Times New Roman" w:eastAsia="Times New Roman" w:hAnsi="Times New Roman" w:cs="Times New Roman"/>
          <w:b/>
          <w:bCs/>
          <w:color w:val="auto"/>
          <w:sz w:val="24"/>
          <w:szCs w:val="24"/>
        </w:rPr>
        <w:t>130).</w:t>
      </w:r>
      <w:r w:rsidRPr="00F85E9C">
        <w:rPr>
          <w:rFonts w:ascii="Times New Roman" w:eastAsia="Times New Roman" w:hAnsi="Times New Roman" w:cs="Times New Roman"/>
          <w:color w:val="auto"/>
          <w:sz w:val="24"/>
          <w:szCs w:val="24"/>
        </w:rPr>
        <w:t xml:space="preserve">  These children were object focussed or interested in playing almost exclusively with construction toys.  This behaviour is positively reinforced by teachers, parents and peers in </w:t>
      </w:r>
      <w:r w:rsidRPr="00F85E9C">
        <w:rPr>
          <w:rFonts w:ascii="Times New Roman" w:eastAsia="Times New Roman" w:hAnsi="Times New Roman" w:cs="Times New Roman"/>
          <w:i/>
          <w:iCs/>
          <w:color w:val="auto"/>
          <w:sz w:val="24"/>
          <w:szCs w:val="24"/>
        </w:rPr>
        <w:t xml:space="preserve">early </w:t>
      </w:r>
      <w:r w:rsidRPr="00F85E9C">
        <w:rPr>
          <w:rFonts w:ascii="Times New Roman" w:eastAsia="Times New Roman" w:hAnsi="Times New Roman" w:cs="Times New Roman"/>
          <w:color w:val="auto"/>
          <w:sz w:val="24"/>
          <w:szCs w:val="24"/>
        </w:rPr>
        <w:t xml:space="preserve">childhood, but was found to result in peer rejection by </w:t>
      </w:r>
      <w:r w:rsidRPr="001F61DD">
        <w:rPr>
          <w:rFonts w:ascii="Times New Roman" w:eastAsia="Times New Roman" w:hAnsi="Times New Roman" w:cs="Times New Roman"/>
          <w:i/>
          <w:color w:val="auto"/>
          <w:sz w:val="24"/>
          <w:szCs w:val="24"/>
        </w:rPr>
        <w:t>mid-late</w:t>
      </w:r>
      <w:r w:rsidRPr="00F85E9C">
        <w:rPr>
          <w:rFonts w:ascii="Times New Roman" w:eastAsia="Times New Roman" w:hAnsi="Times New Roman" w:cs="Times New Roman"/>
          <w:color w:val="auto"/>
          <w:sz w:val="24"/>
          <w:szCs w:val="24"/>
        </w:rPr>
        <w:t xml:space="preserve"> childhood.</w:t>
      </w:r>
    </w:p>
    <w:p w:rsidR="00F85E9C" w:rsidRPr="00F85E9C" w:rsidRDefault="00F85E9C" w:rsidP="00F85E9C">
      <w:pPr>
        <w:spacing w:line="360" w:lineRule="auto"/>
        <w:ind w:left="0"/>
        <w:jc w:val="both"/>
        <w:rPr>
          <w:rFonts w:ascii="Times New Roman" w:eastAsia="Times New Roman" w:hAnsi="Times New Roman" w:cs="Times New Roman"/>
          <w:color w:val="auto"/>
          <w:sz w:val="24"/>
          <w:szCs w:val="24"/>
        </w:rPr>
      </w:pPr>
    </w:p>
    <w:p w:rsidR="00F85E9C" w:rsidRPr="00F85E9C" w:rsidRDefault="00F85E9C" w:rsidP="00F85E9C">
      <w:pPr>
        <w:numPr>
          <w:ilvl w:val="0"/>
          <w:numId w:val="1"/>
        </w:numPr>
        <w:spacing w:line="360" w:lineRule="auto"/>
        <w:ind w:left="360"/>
        <w:jc w:val="both"/>
        <w:rPr>
          <w:rFonts w:ascii="Times New Roman" w:eastAsia="Times New Roman" w:hAnsi="Times New Roman" w:cs="Times New Roman"/>
          <w:color w:val="auto"/>
          <w:sz w:val="24"/>
          <w:szCs w:val="24"/>
        </w:rPr>
      </w:pPr>
      <w:r w:rsidRPr="00F85E9C">
        <w:rPr>
          <w:rFonts w:ascii="Times New Roman" w:eastAsia="Times New Roman" w:hAnsi="Times New Roman" w:cs="Times New Roman"/>
          <w:color w:val="auto"/>
          <w:sz w:val="24"/>
          <w:szCs w:val="24"/>
        </w:rPr>
        <w:t xml:space="preserve"> </w:t>
      </w:r>
      <w:r w:rsidRPr="00F85E9C">
        <w:rPr>
          <w:rFonts w:ascii="Times New Roman" w:eastAsia="Times New Roman" w:hAnsi="Times New Roman" w:cs="Times New Roman"/>
          <w:b/>
          <w:bCs/>
          <w:color w:val="auto"/>
          <w:sz w:val="24"/>
          <w:szCs w:val="24"/>
        </w:rPr>
        <w:t>Solitary active (p</w:t>
      </w:r>
      <w:r w:rsidR="00831390">
        <w:rPr>
          <w:rFonts w:ascii="Times New Roman" w:eastAsia="Times New Roman" w:hAnsi="Times New Roman" w:cs="Times New Roman"/>
          <w:b/>
          <w:bCs/>
          <w:color w:val="auto"/>
          <w:sz w:val="24"/>
          <w:szCs w:val="24"/>
        </w:rPr>
        <w:t>.</w:t>
      </w:r>
      <w:r w:rsidRPr="00F85E9C">
        <w:rPr>
          <w:rFonts w:ascii="Times New Roman" w:eastAsia="Times New Roman" w:hAnsi="Times New Roman" w:cs="Times New Roman"/>
          <w:b/>
          <w:bCs/>
          <w:color w:val="auto"/>
          <w:sz w:val="24"/>
          <w:szCs w:val="24"/>
        </w:rPr>
        <w:t xml:space="preserve">130). </w:t>
      </w:r>
      <w:r w:rsidRPr="00F85E9C">
        <w:rPr>
          <w:rFonts w:ascii="Times New Roman" w:eastAsia="Times New Roman" w:hAnsi="Times New Roman" w:cs="Times New Roman"/>
          <w:color w:val="auto"/>
          <w:sz w:val="24"/>
          <w:szCs w:val="24"/>
        </w:rPr>
        <w:t xml:space="preserve"> It was observed that this type of play reflected psychological immaturity and impulsivity, perhaps resulting in aggression towards other children. It was characterised by repeated sensorimotor actions with or without objects and /or non-social dramatic play.  This category was correlated with peer rejection from as early as the pre-school years.</w:t>
      </w:r>
    </w:p>
    <w:p w:rsidR="00F85E9C" w:rsidRPr="00F85E9C" w:rsidRDefault="00F85E9C" w:rsidP="00F85E9C">
      <w:pPr>
        <w:spacing w:line="360" w:lineRule="auto"/>
        <w:ind w:left="0"/>
        <w:jc w:val="both"/>
        <w:rPr>
          <w:rFonts w:ascii="Times New Roman" w:eastAsia="Times New Roman" w:hAnsi="Times New Roman" w:cs="Times New Roman"/>
          <w:color w:val="auto"/>
          <w:sz w:val="24"/>
          <w:szCs w:val="24"/>
        </w:rPr>
      </w:pPr>
    </w:p>
    <w:p w:rsidR="00F85E9C" w:rsidRDefault="00F85E9C" w:rsidP="00F85E9C">
      <w:pPr>
        <w:spacing w:line="360" w:lineRule="auto"/>
        <w:ind w:left="0"/>
        <w:jc w:val="both"/>
        <w:rPr>
          <w:rFonts w:ascii="Times New Roman" w:eastAsia="Times New Roman" w:hAnsi="Times New Roman" w:cs="Times New Roman"/>
          <w:color w:val="auto"/>
          <w:sz w:val="24"/>
          <w:szCs w:val="24"/>
        </w:rPr>
      </w:pPr>
      <w:proofErr w:type="spellStart"/>
      <w:r w:rsidRPr="00F85E9C">
        <w:rPr>
          <w:rFonts w:ascii="Times New Roman" w:eastAsia="Times New Roman" w:hAnsi="Times New Roman" w:cs="Times New Roman"/>
          <w:color w:val="auto"/>
          <w:sz w:val="24"/>
          <w:szCs w:val="24"/>
        </w:rPr>
        <w:t>Coplan</w:t>
      </w:r>
      <w:proofErr w:type="spellEnd"/>
      <w:r w:rsidRPr="00F85E9C">
        <w:rPr>
          <w:rFonts w:ascii="Times New Roman" w:eastAsia="Times New Roman" w:hAnsi="Times New Roman" w:cs="Times New Roman"/>
          <w:color w:val="auto"/>
          <w:sz w:val="24"/>
          <w:szCs w:val="24"/>
        </w:rPr>
        <w:t xml:space="preserve"> et al (1994), citing </w:t>
      </w:r>
      <w:proofErr w:type="spellStart"/>
      <w:r w:rsidRPr="00F85E9C">
        <w:rPr>
          <w:rFonts w:ascii="Times New Roman" w:eastAsia="Times New Roman" w:hAnsi="Times New Roman" w:cs="Times New Roman"/>
          <w:color w:val="auto"/>
          <w:sz w:val="24"/>
          <w:szCs w:val="24"/>
        </w:rPr>
        <w:t>Aspengerpf</w:t>
      </w:r>
      <w:proofErr w:type="spellEnd"/>
      <w:r w:rsidRPr="00F85E9C">
        <w:rPr>
          <w:rFonts w:ascii="Times New Roman" w:eastAsia="Times New Roman" w:hAnsi="Times New Roman" w:cs="Times New Roman"/>
          <w:color w:val="auto"/>
          <w:sz w:val="24"/>
          <w:szCs w:val="24"/>
        </w:rPr>
        <w:t xml:space="preserve"> (1991) added a third group of observed solitary behaviour in children:  </w:t>
      </w:r>
    </w:p>
    <w:p w:rsidR="00E4532D" w:rsidRPr="00F85E9C" w:rsidRDefault="00E4532D" w:rsidP="00F85E9C">
      <w:pPr>
        <w:spacing w:line="360" w:lineRule="auto"/>
        <w:ind w:left="0"/>
        <w:jc w:val="both"/>
        <w:rPr>
          <w:rFonts w:ascii="Times New Roman" w:eastAsia="Times New Roman" w:hAnsi="Times New Roman" w:cs="Times New Roman"/>
          <w:color w:val="auto"/>
          <w:sz w:val="24"/>
          <w:szCs w:val="24"/>
        </w:rPr>
      </w:pPr>
    </w:p>
    <w:p w:rsidR="00F85E9C" w:rsidRPr="00F85E9C" w:rsidRDefault="00F85E9C" w:rsidP="00F85E9C">
      <w:pPr>
        <w:spacing w:line="360" w:lineRule="auto"/>
        <w:ind w:left="357" w:hanging="357"/>
        <w:jc w:val="both"/>
        <w:rPr>
          <w:rFonts w:ascii="Times New Roman" w:eastAsia="Times New Roman" w:hAnsi="Times New Roman" w:cs="Times New Roman"/>
          <w:color w:val="auto"/>
          <w:sz w:val="24"/>
          <w:szCs w:val="24"/>
        </w:rPr>
      </w:pPr>
      <w:r w:rsidRPr="00F85E9C">
        <w:rPr>
          <w:rFonts w:ascii="Times New Roman" w:eastAsia="Times New Roman" w:hAnsi="Times New Roman" w:cs="Times New Roman"/>
          <w:b/>
          <w:bCs/>
          <w:color w:val="auto"/>
          <w:sz w:val="24"/>
          <w:szCs w:val="24"/>
        </w:rPr>
        <w:t>3) Reticent (p</w:t>
      </w:r>
      <w:r w:rsidR="00831390">
        <w:rPr>
          <w:rFonts w:ascii="Times New Roman" w:eastAsia="Times New Roman" w:hAnsi="Times New Roman" w:cs="Times New Roman"/>
          <w:b/>
          <w:bCs/>
          <w:color w:val="auto"/>
          <w:sz w:val="24"/>
          <w:szCs w:val="24"/>
        </w:rPr>
        <w:t>.</w:t>
      </w:r>
      <w:r w:rsidRPr="00F85E9C">
        <w:rPr>
          <w:rFonts w:ascii="Times New Roman" w:eastAsia="Times New Roman" w:hAnsi="Times New Roman" w:cs="Times New Roman"/>
          <w:b/>
          <w:bCs/>
          <w:color w:val="auto"/>
          <w:sz w:val="24"/>
          <w:szCs w:val="24"/>
        </w:rPr>
        <w:t xml:space="preserve">130). </w:t>
      </w:r>
      <w:r w:rsidRPr="00F85E9C">
        <w:rPr>
          <w:rFonts w:ascii="Times New Roman" w:eastAsia="Times New Roman" w:hAnsi="Times New Roman" w:cs="Times New Roman"/>
          <w:color w:val="auto"/>
          <w:sz w:val="24"/>
          <w:szCs w:val="24"/>
        </w:rPr>
        <w:t xml:space="preserve"> This behaviour was typified by long periods of watching other children without any accompanying play and being unoccupied.  The behaviour remained constant in both novel and familiar situations.  </w:t>
      </w:r>
      <w:proofErr w:type="spellStart"/>
      <w:r w:rsidRPr="00F85E9C">
        <w:rPr>
          <w:rFonts w:ascii="Times New Roman" w:eastAsia="Times New Roman" w:hAnsi="Times New Roman" w:cs="Times New Roman"/>
          <w:color w:val="auto"/>
          <w:sz w:val="24"/>
          <w:szCs w:val="24"/>
        </w:rPr>
        <w:t>Aspendorpf</w:t>
      </w:r>
      <w:proofErr w:type="spellEnd"/>
      <w:r w:rsidRPr="00F85E9C">
        <w:rPr>
          <w:rFonts w:ascii="Times New Roman" w:eastAsia="Times New Roman" w:hAnsi="Times New Roman" w:cs="Times New Roman"/>
          <w:color w:val="auto"/>
          <w:sz w:val="24"/>
          <w:szCs w:val="24"/>
        </w:rPr>
        <w:t xml:space="preserve"> found that reticent behaviour merged over time with solitary passive behaviour.</w:t>
      </w:r>
    </w:p>
    <w:p w:rsidR="00F85E9C" w:rsidRPr="00F85E9C" w:rsidRDefault="00F85E9C" w:rsidP="00F85E9C">
      <w:pPr>
        <w:spacing w:line="360" w:lineRule="auto"/>
        <w:ind w:left="0"/>
        <w:jc w:val="both"/>
        <w:rPr>
          <w:rFonts w:ascii="Times New Roman" w:eastAsia="Times New Roman" w:hAnsi="Times New Roman" w:cs="Times New Roman"/>
          <w:color w:val="auto"/>
          <w:sz w:val="24"/>
          <w:szCs w:val="24"/>
        </w:rPr>
      </w:pPr>
    </w:p>
    <w:p w:rsidR="00F85E9C" w:rsidRDefault="00F85E9C" w:rsidP="00F85E9C">
      <w:pPr>
        <w:spacing w:line="360" w:lineRule="auto"/>
        <w:ind w:left="0"/>
        <w:jc w:val="both"/>
        <w:rPr>
          <w:rFonts w:ascii="Times New Roman" w:eastAsia="Times New Roman" w:hAnsi="Times New Roman" w:cs="Times New Roman"/>
          <w:color w:val="auto"/>
          <w:sz w:val="24"/>
          <w:szCs w:val="24"/>
        </w:rPr>
      </w:pPr>
      <w:proofErr w:type="spellStart"/>
      <w:r w:rsidRPr="00F85E9C">
        <w:rPr>
          <w:rFonts w:ascii="Times New Roman" w:eastAsia="Times New Roman" w:hAnsi="Times New Roman" w:cs="Times New Roman"/>
          <w:color w:val="auto"/>
          <w:sz w:val="24"/>
          <w:szCs w:val="24"/>
        </w:rPr>
        <w:t>Harrist</w:t>
      </w:r>
      <w:proofErr w:type="spellEnd"/>
      <w:r w:rsidRPr="00F85E9C">
        <w:rPr>
          <w:rFonts w:ascii="Times New Roman" w:eastAsia="Times New Roman" w:hAnsi="Times New Roman" w:cs="Times New Roman"/>
          <w:color w:val="auto"/>
          <w:sz w:val="24"/>
          <w:szCs w:val="24"/>
        </w:rPr>
        <w:t xml:space="preserve"> et al (1997) </w:t>
      </w:r>
      <w:r w:rsidR="001F61DD">
        <w:rPr>
          <w:rFonts w:ascii="Times New Roman" w:eastAsia="Times New Roman" w:hAnsi="Times New Roman" w:cs="Times New Roman"/>
          <w:color w:val="auto"/>
          <w:sz w:val="24"/>
          <w:szCs w:val="24"/>
        </w:rPr>
        <w:t>add</w:t>
      </w:r>
      <w:r w:rsidRPr="00F85E9C">
        <w:rPr>
          <w:rFonts w:ascii="Times New Roman" w:eastAsia="Times New Roman" w:hAnsi="Times New Roman" w:cs="Times New Roman"/>
          <w:color w:val="auto"/>
          <w:sz w:val="24"/>
          <w:szCs w:val="24"/>
        </w:rPr>
        <w:t>ed a fourth category to add to the previous clusters found in earlier studies:</w:t>
      </w:r>
    </w:p>
    <w:p w:rsidR="00E4532D" w:rsidRPr="00F85E9C" w:rsidRDefault="00E4532D" w:rsidP="00F85E9C">
      <w:pPr>
        <w:spacing w:line="360" w:lineRule="auto"/>
        <w:ind w:left="0"/>
        <w:jc w:val="both"/>
        <w:rPr>
          <w:rFonts w:ascii="Times New Roman" w:eastAsia="Times New Roman" w:hAnsi="Times New Roman" w:cs="Times New Roman"/>
          <w:color w:val="auto"/>
          <w:sz w:val="24"/>
          <w:szCs w:val="24"/>
        </w:rPr>
      </w:pPr>
    </w:p>
    <w:p w:rsidR="00EA3738" w:rsidRPr="004C01C2" w:rsidRDefault="00F85E9C" w:rsidP="00585677">
      <w:pPr>
        <w:spacing w:line="360" w:lineRule="auto"/>
        <w:ind w:left="357" w:hanging="357"/>
        <w:jc w:val="both"/>
        <w:rPr>
          <w:rFonts w:ascii="Times New Roman" w:eastAsia="Times New Roman" w:hAnsi="Times New Roman" w:cs="Times New Roman"/>
          <w:color w:val="auto"/>
          <w:sz w:val="24"/>
          <w:szCs w:val="24"/>
        </w:rPr>
      </w:pPr>
      <w:r w:rsidRPr="00F85E9C">
        <w:rPr>
          <w:rFonts w:ascii="Times New Roman" w:eastAsia="Times New Roman" w:hAnsi="Times New Roman" w:cs="Times New Roman"/>
          <w:b/>
          <w:bCs/>
          <w:color w:val="auto"/>
          <w:sz w:val="24"/>
          <w:szCs w:val="24"/>
        </w:rPr>
        <w:t>4) Sad / depressed (p</w:t>
      </w:r>
      <w:r w:rsidR="00831390">
        <w:rPr>
          <w:rFonts w:ascii="Times New Roman" w:eastAsia="Times New Roman" w:hAnsi="Times New Roman" w:cs="Times New Roman"/>
          <w:b/>
          <w:bCs/>
          <w:color w:val="auto"/>
          <w:sz w:val="24"/>
          <w:szCs w:val="24"/>
        </w:rPr>
        <w:t>.</w:t>
      </w:r>
      <w:r w:rsidRPr="00F85E9C">
        <w:rPr>
          <w:rFonts w:ascii="Times New Roman" w:eastAsia="Times New Roman" w:hAnsi="Times New Roman" w:cs="Times New Roman"/>
          <w:b/>
          <w:bCs/>
          <w:color w:val="auto"/>
          <w:sz w:val="24"/>
          <w:szCs w:val="24"/>
        </w:rPr>
        <w:t xml:space="preserve">289). </w:t>
      </w:r>
      <w:r w:rsidRPr="00F85E9C">
        <w:rPr>
          <w:rFonts w:ascii="Times New Roman" w:eastAsia="Times New Roman" w:hAnsi="Times New Roman" w:cs="Times New Roman"/>
          <w:color w:val="auto"/>
          <w:sz w:val="24"/>
          <w:szCs w:val="24"/>
        </w:rPr>
        <w:t xml:space="preserve"> These were children who were described by their teachers as “self-isolating, timid and immature” (p</w:t>
      </w:r>
      <w:r w:rsidR="008709D4">
        <w:rPr>
          <w:rFonts w:ascii="Times New Roman" w:eastAsia="Times New Roman" w:hAnsi="Times New Roman" w:cs="Times New Roman"/>
          <w:color w:val="auto"/>
          <w:sz w:val="24"/>
          <w:szCs w:val="24"/>
        </w:rPr>
        <w:t>.</w:t>
      </w:r>
      <w:r w:rsidRPr="00F85E9C">
        <w:rPr>
          <w:rFonts w:ascii="Times New Roman" w:eastAsia="Times New Roman" w:hAnsi="Times New Roman" w:cs="Times New Roman"/>
          <w:color w:val="auto"/>
          <w:sz w:val="24"/>
          <w:szCs w:val="24"/>
        </w:rPr>
        <w:t xml:space="preserve"> 289). </w:t>
      </w:r>
    </w:p>
    <w:p w:rsidR="00C51D03" w:rsidRPr="000D13BA" w:rsidRDefault="00C51D03" w:rsidP="00C51D03">
      <w:pPr>
        <w:spacing w:line="360" w:lineRule="auto"/>
        <w:ind w:left="0"/>
        <w:jc w:val="both"/>
        <w:rPr>
          <w:rFonts w:ascii="Times New Roman" w:eastAsia="Times New Roman" w:hAnsi="Times New Roman" w:cs="Times New Roman"/>
          <w:color w:val="auto"/>
          <w:sz w:val="24"/>
          <w:szCs w:val="24"/>
        </w:rPr>
      </w:pPr>
    </w:p>
    <w:p w:rsidR="00C51D03" w:rsidRPr="000D13BA" w:rsidRDefault="00831390" w:rsidP="00C51D03">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This typology confirmed my observations regarding the </w:t>
      </w:r>
      <w:r w:rsidR="00AC3B87">
        <w:rPr>
          <w:rFonts w:ascii="Times New Roman" w:eastAsia="Times New Roman" w:hAnsi="Times New Roman" w:cs="Times New Roman"/>
          <w:color w:val="auto"/>
          <w:sz w:val="24"/>
          <w:szCs w:val="24"/>
        </w:rPr>
        <w:t xml:space="preserve">existence </w:t>
      </w:r>
      <w:r>
        <w:rPr>
          <w:rFonts w:ascii="Times New Roman" w:eastAsia="Times New Roman" w:hAnsi="Times New Roman" w:cs="Times New Roman"/>
          <w:color w:val="auto"/>
          <w:sz w:val="24"/>
          <w:szCs w:val="24"/>
        </w:rPr>
        <w:t>of social withdrawal.  My next step was to use the literature to inform my actions regarding how best to help these children.    T</w:t>
      </w:r>
      <w:r w:rsidR="00C51D03" w:rsidRPr="000D13BA">
        <w:rPr>
          <w:rFonts w:ascii="Times New Roman" w:eastAsia="Times New Roman" w:hAnsi="Times New Roman" w:cs="Times New Roman"/>
          <w:color w:val="auto"/>
          <w:sz w:val="24"/>
          <w:szCs w:val="24"/>
        </w:rPr>
        <w:t>he debate was equally balanced, with</w:t>
      </w:r>
      <w:r w:rsidR="00E4532D">
        <w:rPr>
          <w:rFonts w:ascii="Times New Roman" w:eastAsia="Times New Roman" w:hAnsi="Times New Roman" w:cs="Times New Roman"/>
          <w:color w:val="auto"/>
          <w:sz w:val="24"/>
          <w:szCs w:val="24"/>
        </w:rPr>
        <w:t xml:space="preserve"> many factors</w:t>
      </w:r>
      <w:r w:rsidR="00C51D03" w:rsidRPr="000D13BA">
        <w:rPr>
          <w:rFonts w:ascii="Times New Roman" w:eastAsia="Times New Roman" w:hAnsi="Times New Roman" w:cs="Times New Roman"/>
          <w:color w:val="auto"/>
          <w:sz w:val="24"/>
          <w:szCs w:val="24"/>
        </w:rPr>
        <w:t xml:space="preserve"> to </w:t>
      </w:r>
      <w:r w:rsidR="00585677" w:rsidRPr="000D13BA">
        <w:rPr>
          <w:rFonts w:ascii="Times New Roman" w:eastAsia="Times New Roman" w:hAnsi="Times New Roman" w:cs="Times New Roman"/>
          <w:color w:val="auto"/>
          <w:sz w:val="24"/>
          <w:szCs w:val="24"/>
        </w:rPr>
        <w:t>reflect</w:t>
      </w:r>
      <w:r w:rsidR="00C51D03" w:rsidRPr="000D13BA">
        <w:rPr>
          <w:rFonts w:ascii="Times New Roman" w:eastAsia="Times New Roman" w:hAnsi="Times New Roman" w:cs="Times New Roman"/>
          <w:color w:val="auto"/>
          <w:sz w:val="24"/>
          <w:szCs w:val="24"/>
        </w:rPr>
        <w:t xml:space="preserve"> </w:t>
      </w:r>
      <w:r w:rsidR="00585677">
        <w:rPr>
          <w:rFonts w:ascii="Times New Roman" w:eastAsia="Times New Roman" w:hAnsi="Times New Roman" w:cs="Times New Roman"/>
          <w:color w:val="auto"/>
          <w:sz w:val="24"/>
          <w:szCs w:val="24"/>
        </w:rPr>
        <w:t xml:space="preserve">upon </w:t>
      </w:r>
      <w:r w:rsidR="00C51D03" w:rsidRPr="000D13BA">
        <w:rPr>
          <w:rFonts w:ascii="Times New Roman" w:eastAsia="Times New Roman" w:hAnsi="Times New Roman" w:cs="Times New Roman"/>
          <w:color w:val="auto"/>
          <w:sz w:val="24"/>
          <w:szCs w:val="24"/>
        </w:rPr>
        <w:t>on each side</w:t>
      </w:r>
      <w:r w:rsidR="00B21432">
        <w:rPr>
          <w:rFonts w:ascii="Times New Roman" w:eastAsia="Times New Roman" w:hAnsi="Times New Roman" w:cs="Times New Roman"/>
          <w:color w:val="auto"/>
          <w:sz w:val="24"/>
          <w:szCs w:val="24"/>
        </w:rPr>
        <w:t xml:space="preserve"> of the debate</w:t>
      </w:r>
      <w:r w:rsidR="00C51D03" w:rsidRPr="000D13BA">
        <w:rPr>
          <w:rFonts w:ascii="Times New Roman" w:eastAsia="Times New Roman" w:hAnsi="Times New Roman" w:cs="Times New Roman"/>
          <w:color w:val="auto"/>
          <w:sz w:val="24"/>
          <w:szCs w:val="24"/>
        </w:rPr>
        <w:t xml:space="preserve">.  </w:t>
      </w:r>
      <w:r w:rsidR="00E4532D">
        <w:rPr>
          <w:rFonts w:ascii="Times New Roman" w:eastAsia="Times New Roman" w:hAnsi="Times New Roman" w:cs="Times New Roman"/>
          <w:color w:val="auto"/>
          <w:sz w:val="24"/>
          <w:szCs w:val="24"/>
        </w:rPr>
        <w:t xml:space="preserve">However, </w:t>
      </w:r>
      <w:r>
        <w:rPr>
          <w:rFonts w:ascii="Times New Roman" w:eastAsia="Times New Roman" w:hAnsi="Times New Roman" w:cs="Times New Roman"/>
          <w:color w:val="auto"/>
          <w:sz w:val="24"/>
          <w:szCs w:val="24"/>
        </w:rPr>
        <w:t xml:space="preserve">for brevity </w:t>
      </w:r>
      <w:r w:rsidR="00C51D03" w:rsidRPr="000D13BA">
        <w:rPr>
          <w:rFonts w:ascii="Times New Roman" w:eastAsia="Times New Roman" w:hAnsi="Times New Roman" w:cs="Times New Roman"/>
          <w:color w:val="auto"/>
          <w:sz w:val="24"/>
          <w:szCs w:val="24"/>
        </w:rPr>
        <w:t>I wil</w:t>
      </w:r>
      <w:r w:rsidR="00E4532D">
        <w:rPr>
          <w:rFonts w:ascii="Times New Roman" w:eastAsia="Times New Roman" w:hAnsi="Times New Roman" w:cs="Times New Roman"/>
          <w:color w:val="auto"/>
          <w:sz w:val="24"/>
          <w:szCs w:val="24"/>
        </w:rPr>
        <w:t xml:space="preserve">l outline </w:t>
      </w:r>
      <w:r>
        <w:rPr>
          <w:rFonts w:ascii="Times New Roman" w:eastAsia="Times New Roman" w:hAnsi="Times New Roman" w:cs="Times New Roman"/>
          <w:color w:val="auto"/>
          <w:sz w:val="24"/>
          <w:szCs w:val="24"/>
        </w:rPr>
        <w:t xml:space="preserve">just </w:t>
      </w:r>
      <w:r w:rsidR="00585677">
        <w:rPr>
          <w:rFonts w:ascii="Times New Roman" w:eastAsia="Times New Roman" w:hAnsi="Times New Roman" w:cs="Times New Roman"/>
          <w:color w:val="auto"/>
          <w:sz w:val="24"/>
          <w:szCs w:val="24"/>
        </w:rPr>
        <w:t>t</w:t>
      </w:r>
      <w:r w:rsidR="00E4532D">
        <w:rPr>
          <w:rFonts w:ascii="Times New Roman" w:eastAsia="Times New Roman" w:hAnsi="Times New Roman" w:cs="Times New Roman"/>
          <w:color w:val="auto"/>
          <w:sz w:val="24"/>
          <w:szCs w:val="24"/>
        </w:rPr>
        <w:t>hree of these</w:t>
      </w:r>
      <w:r w:rsidR="00C51D03" w:rsidRPr="000D13BA">
        <w:rPr>
          <w:rFonts w:ascii="Times New Roman" w:eastAsia="Times New Roman" w:hAnsi="Times New Roman" w:cs="Times New Roman"/>
          <w:color w:val="auto"/>
          <w:sz w:val="24"/>
          <w:szCs w:val="24"/>
        </w:rPr>
        <w:t xml:space="preserve"> factors, beginning with the reasons why intervention is not a suitable course of action, followed by the counter</w:t>
      </w:r>
      <w:r w:rsidR="00B95084" w:rsidRPr="000D13BA">
        <w:rPr>
          <w:rFonts w:ascii="Times New Roman" w:eastAsia="Times New Roman" w:hAnsi="Times New Roman" w:cs="Times New Roman"/>
          <w:color w:val="auto"/>
          <w:sz w:val="24"/>
          <w:szCs w:val="24"/>
        </w:rPr>
        <w:t>-</w:t>
      </w:r>
      <w:r w:rsidR="00C51D03" w:rsidRPr="000D13BA">
        <w:rPr>
          <w:rFonts w:ascii="Times New Roman" w:eastAsia="Times New Roman" w:hAnsi="Times New Roman" w:cs="Times New Roman"/>
          <w:color w:val="auto"/>
          <w:sz w:val="24"/>
          <w:szCs w:val="24"/>
        </w:rPr>
        <w:t>argument as to why intervention is justified.</w:t>
      </w:r>
    </w:p>
    <w:p w:rsidR="00C51D03" w:rsidRPr="000D13BA" w:rsidRDefault="00C51D03" w:rsidP="00C51D03">
      <w:pPr>
        <w:spacing w:line="360" w:lineRule="auto"/>
        <w:ind w:left="0"/>
        <w:jc w:val="both"/>
        <w:rPr>
          <w:rFonts w:ascii="Times New Roman" w:eastAsia="Times New Roman" w:hAnsi="Times New Roman" w:cs="Times New Roman"/>
          <w:color w:val="auto"/>
          <w:sz w:val="24"/>
          <w:szCs w:val="24"/>
        </w:rPr>
      </w:pPr>
    </w:p>
    <w:p w:rsidR="00B95084" w:rsidRPr="00B95084" w:rsidRDefault="00B95084" w:rsidP="00B95084">
      <w:pPr>
        <w:spacing w:line="360" w:lineRule="auto"/>
        <w:ind w:left="0"/>
        <w:jc w:val="both"/>
        <w:rPr>
          <w:rFonts w:ascii="Times New Roman" w:eastAsia="Times New Roman" w:hAnsi="Times New Roman" w:cs="Times New Roman"/>
          <w:color w:val="auto"/>
          <w:sz w:val="24"/>
          <w:szCs w:val="24"/>
        </w:rPr>
      </w:pPr>
      <w:r w:rsidRPr="00B95084">
        <w:rPr>
          <w:rFonts w:ascii="Times New Roman" w:eastAsia="Times New Roman" w:hAnsi="Times New Roman" w:cs="Times New Roman"/>
          <w:color w:val="auto"/>
          <w:sz w:val="24"/>
          <w:szCs w:val="24"/>
        </w:rPr>
        <w:t>The first argument cautions that, although there are many reported benefits to living and associating with others, (</w:t>
      </w:r>
      <w:proofErr w:type="spellStart"/>
      <w:r w:rsidRPr="00B95084">
        <w:rPr>
          <w:rFonts w:ascii="Times New Roman" w:eastAsia="Times New Roman" w:hAnsi="Times New Roman" w:cs="Times New Roman"/>
          <w:color w:val="auto"/>
          <w:sz w:val="24"/>
          <w:szCs w:val="24"/>
        </w:rPr>
        <w:t>Baumeister</w:t>
      </w:r>
      <w:proofErr w:type="spellEnd"/>
      <w:r w:rsidRPr="00B95084">
        <w:rPr>
          <w:rFonts w:ascii="Times New Roman" w:eastAsia="Times New Roman" w:hAnsi="Times New Roman" w:cs="Times New Roman"/>
          <w:color w:val="auto"/>
          <w:sz w:val="24"/>
          <w:szCs w:val="24"/>
        </w:rPr>
        <w:t xml:space="preserve"> &amp; Leary 1995; Hill 1987, cited by Leary, </w:t>
      </w:r>
      <w:proofErr w:type="spellStart"/>
      <w:r w:rsidRPr="00B95084">
        <w:rPr>
          <w:rFonts w:ascii="Times New Roman" w:eastAsia="Times New Roman" w:hAnsi="Times New Roman" w:cs="Times New Roman"/>
          <w:color w:val="auto"/>
          <w:sz w:val="24"/>
          <w:szCs w:val="24"/>
        </w:rPr>
        <w:t>Herbst</w:t>
      </w:r>
      <w:proofErr w:type="spellEnd"/>
      <w:r w:rsidRPr="00B95084">
        <w:rPr>
          <w:rFonts w:ascii="Times New Roman" w:eastAsia="Times New Roman" w:hAnsi="Times New Roman" w:cs="Times New Roman"/>
          <w:color w:val="auto"/>
          <w:sz w:val="24"/>
          <w:szCs w:val="24"/>
        </w:rPr>
        <w:t xml:space="preserve"> &amp; McCrary 2002), when children become adults they will spend much of their time alone (Larson 1990, cited by Leary, </w:t>
      </w:r>
      <w:proofErr w:type="spellStart"/>
      <w:r w:rsidRPr="00B95084">
        <w:rPr>
          <w:rFonts w:ascii="Times New Roman" w:eastAsia="Times New Roman" w:hAnsi="Times New Roman" w:cs="Times New Roman"/>
          <w:color w:val="auto"/>
          <w:sz w:val="24"/>
          <w:szCs w:val="24"/>
        </w:rPr>
        <w:t>Herbst</w:t>
      </w:r>
      <w:proofErr w:type="spellEnd"/>
      <w:r w:rsidRPr="00B95084">
        <w:rPr>
          <w:rFonts w:ascii="Times New Roman" w:eastAsia="Times New Roman" w:hAnsi="Times New Roman" w:cs="Times New Roman"/>
          <w:color w:val="auto"/>
          <w:sz w:val="24"/>
          <w:szCs w:val="24"/>
        </w:rPr>
        <w:t xml:space="preserve"> &amp; McCrary 2002).</w:t>
      </w:r>
      <w:r w:rsidR="00585677">
        <w:rPr>
          <w:rFonts w:ascii="Times New Roman" w:eastAsia="Times New Roman" w:hAnsi="Times New Roman" w:cs="Times New Roman"/>
          <w:color w:val="auto"/>
          <w:sz w:val="24"/>
          <w:szCs w:val="24"/>
        </w:rPr>
        <w:t xml:space="preserve"> </w:t>
      </w:r>
      <w:r w:rsidRPr="00B95084">
        <w:rPr>
          <w:rFonts w:ascii="Times New Roman" w:eastAsia="Times New Roman" w:hAnsi="Times New Roman" w:cs="Times New Roman"/>
          <w:color w:val="auto"/>
          <w:sz w:val="24"/>
          <w:szCs w:val="24"/>
        </w:rPr>
        <w:t xml:space="preserve"> Additionally, research suggests that being able to comfortably spend time away from other people predicts life satisfaction and psychological well-being (Hills &amp; Argyle 2000).  When considering intervening to improve the social skills of children, it could be argued that</w:t>
      </w:r>
      <w:r w:rsidR="00B21432">
        <w:rPr>
          <w:rFonts w:ascii="Times New Roman" w:eastAsia="Times New Roman" w:hAnsi="Times New Roman" w:cs="Times New Roman"/>
          <w:color w:val="auto"/>
          <w:sz w:val="24"/>
          <w:szCs w:val="24"/>
        </w:rPr>
        <w:t xml:space="preserve"> in doing so</w:t>
      </w:r>
      <w:r w:rsidRPr="00B95084">
        <w:rPr>
          <w:rFonts w:ascii="Times New Roman" w:eastAsia="Times New Roman" w:hAnsi="Times New Roman" w:cs="Times New Roman"/>
          <w:color w:val="auto"/>
          <w:sz w:val="24"/>
          <w:szCs w:val="24"/>
        </w:rPr>
        <w:t xml:space="preserve"> they are not being prepared adequately for adulthood when the ability to be happy in one’s own company is as important for well-being as being able to get along with other people.</w:t>
      </w:r>
    </w:p>
    <w:p w:rsidR="00B95084" w:rsidRPr="00B95084" w:rsidRDefault="00B95084" w:rsidP="00B95084">
      <w:pPr>
        <w:spacing w:line="360" w:lineRule="auto"/>
        <w:ind w:left="0"/>
        <w:jc w:val="both"/>
        <w:rPr>
          <w:rFonts w:ascii="Times New Roman" w:eastAsia="Times New Roman" w:hAnsi="Times New Roman" w:cs="Times New Roman"/>
          <w:color w:val="auto"/>
          <w:sz w:val="24"/>
          <w:szCs w:val="24"/>
        </w:rPr>
      </w:pPr>
    </w:p>
    <w:p w:rsidR="00B95084" w:rsidRPr="00B95084" w:rsidRDefault="00B95084" w:rsidP="00B95084">
      <w:pPr>
        <w:spacing w:line="360" w:lineRule="auto"/>
        <w:ind w:left="0"/>
        <w:jc w:val="both"/>
        <w:rPr>
          <w:rFonts w:ascii="Times New Roman" w:eastAsia="Times New Roman" w:hAnsi="Times New Roman" w:cs="Times New Roman"/>
          <w:color w:val="auto"/>
          <w:sz w:val="24"/>
          <w:szCs w:val="24"/>
        </w:rPr>
      </w:pPr>
      <w:r w:rsidRPr="00B95084">
        <w:rPr>
          <w:rFonts w:ascii="Times New Roman" w:eastAsia="Times New Roman" w:hAnsi="Times New Roman" w:cs="Times New Roman"/>
          <w:color w:val="auto"/>
          <w:sz w:val="24"/>
          <w:szCs w:val="24"/>
        </w:rPr>
        <w:t xml:space="preserve">Leary, </w:t>
      </w:r>
      <w:proofErr w:type="spellStart"/>
      <w:r w:rsidRPr="00B95084">
        <w:rPr>
          <w:rFonts w:ascii="Times New Roman" w:eastAsia="Times New Roman" w:hAnsi="Times New Roman" w:cs="Times New Roman"/>
          <w:color w:val="auto"/>
          <w:sz w:val="24"/>
          <w:szCs w:val="24"/>
        </w:rPr>
        <w:t>Herbst</w:t>
      </w:r>
      <w:proofErr w:type="spellEnd"/>
      <w:r w:rsidRPr="00B95084">
        <w:rPr>
          <w:rFonts w:ascii="Times New Roman" w:eastAsia="Times New Roman" w:hAnsi="Times New Roman" w:cs="Times New Roman"/>
          <w:color w:val="auto"/>
          <w:sz w:val="24"/>
          <w:szCs w:val="24"/>
        </w:rPr>
        <w:t xml:space="preserve"> and McCrary (2002) report additional benefits to being alone. Many scientific, creative or spiritual insights occur when people are on their own (</w:t>
      </w:r>
      <w:proofErr w:type="spellStart"/>
      <w:r w:rsidRPr="00B95084">
        <w:rPr>
          <w:rFonts w:ascii="Times New Roman" w:eastAsia="Times New Roman" w:hAnsi="Times New Roman" w:cs="Times New Roman"/>
          <w:color w:val="auto"/>
          <w:sz w:val="24"/>
          <w:szCs w:val="24"/>
        </w:rPr>
        <w:t>Storr</w:t>
      </w:r>
      <w:proofErr w:type="spellEnd"/>
      <w:r w:rsidRPr="00B95084">
        <w:rPr>
          <w:rFonts w:ascii="Times New Roman" w:eastAsia="Times New Roman" w:hAnsi="Times New Roman" w:cs="Times New Roman"/>
          <w:color w:val="auto"/>
          <w:sz w:val="24"/>
          <w:szCs w:val="24"/>
        </w:rPr>
        <w:t xml:space="preserve"> 1988; </w:t>
      </w:r>
      <w:proofErr w:type="spellStart"/>
      <w:r w:rsidRPr="00B95084">
        <w:rPr>
          <w:rFonts w:ascii="Times New Roman" w:eastAsia="Times New Roman" w:hAnsi="Times New Roman" w:cs="Times New Roman"/>
          <w:color w:val="auto"/>
          <w:sz w:val="24"/>
          <w:szCs w:val="24"/>
        </w:rPr>
        <w:t>Suefield</w:t>
      </w:r>
      <w:proofErr w:type="spellEnd"/>
      <w:r w:rsidRPr="00B95084">
        <w:rPr>
          <w:rFonts w:ascii="Times New Roman" w:eastAsia="Times New Roman" w:hAnsi="Times New Roman" w:cs="Times New Roman"/>
          <w:color w:val="auto"/>
          <w:sz w:val="24"/>
          <w:szCs w:val="24"/>
        </w:rPr>
        <w:t xml:space="preserve"> 1982, cited by Leary, </w:t>
      </w:r>
      <w:proofErr w:type="spellStart"/>
      <w:r w:rsidRPr="00B95084">
        <w:rPr>
          <w:rFonts w:ascii="Times New Roman" w:eastAsia="Times New Roman" w:hAnsi="Times New Roman" w:cs="Times New Roman"/>
          <w:color w:val="auto"/>
          <w:sz w:val="24"/>
          <w:szCs w:val="24"/>
        </w:rPr>
        <w:t>Herbst</w:t>
      </w:r>
      <w:proofErr w:type="spellEnd"/>
      <w:r w:rsidRPr="00B95084">
        <w:rPr>
          <w:rFonts w:ascii="Times New Roman" w:eastAsia="Times New Roman" w:hAnsi="Times New Roman" w:cs="Times New Roman"/>
          <w:color w:val="auto"/>
          <w:sz w:val="24"/>
          <w:szCs w:val="24"/>
        </w:rPr>
        <w:t xml:space="preserve"> &amp; McCrary 2000).  These observations concur with those of Allen (1981) who asks: </w:t>
      </w:r>
    </w:p>
    <w:p w:rsidR="00B95084" w:rsidRPr="00B95084" w:rsidRDefault="00B95084" w:rsidP="00B95084">
      <w:pPr>
        <w:spacing w:line="360" w:lineRule="auto"/>
        <w:ind w:left="0"/>
        <w:jc w:val="both"/>
        <w:rPr>
          <w:rFonts w:ascii="Times New Roman" w:eastAsia="Times New Roman" w:hAnsi="Times New Roman" w:cs="Times New Roman"/>
          <w:color w:val="auto"/>
          <w:sz w:val="24"/>
          <w:szCs w:val="24"/>
        </w:rPr>
      </w:pPr>
    </w:p>
    <w:p w:rsidR="00B95084" w:rsidRDefault="00B95084" w:rsidP="00B95084">
      <w:pPr>
        <w:ind w:left="680" w:right="737"/>
        <w:jc w:val="both"/>
        <w:rPr>
          <w:rFonts w:ascii="Times New Roman" w:eastAsia="Times New Roman" w:hAnsi="Times New Roman" w:cs="Times New Roman"/>
          <w:color w:val="auto"/>
          <w:sz w:val="24"/>
          <w:szCs w:val="24"/>
        </w:rPr>
      </w:pPr>
      <w:r w:rsidRPr="00B95084">
        <w:rPr>
          <w:rFonts w:ascii="Times New Roman" w:eastAsia="Times New Roman" w:hAnsi="Times New Roman" w:cs="Times New Roman"/>
          <w:color w:val="auto"/>
          <w:sz w:val="24"/>
          <w:szCs w:val="24"/>
        </w:rPr>
        <w:t>“</w:t>
      </w:r>
      <w:r w:rsidRPr="00B95084">
        <w:rPr>
          <w:rFonts w:ascii="Times New Roman" w:eastAsia="Times New Roman" w:hAnsi="Times New Roman" w:cs="Times New Roman"/>
          <w:i/>
          <w:iCs/>
          <w:color w:val="auto"/>
          <w:sz w:val="24"/>
          <w:szCs w:val="24"/>
        </w:rPr>
        <w:t>Will the work of psychologists who attempt to increase the popularity of the unpopular child result in depriving the world of valuable creative contributions?  I must confess that I am sceptical about my scepticism.  At the same time, it might be wise to pause before initiating any program of behavioural change to examine thoroughly the possibilities for negative consequences being produced even from the best of intentions</w:t>
      </w:r>
      <w:r w:rsidR="00CE0523">
        <w:rPr>
          <w:rFonts w:ascii="Times New Roman" w:eastAsia="Times New Roman" w:hAnsi="Times New Roman" w:cs="Times New Roman"/>
          <w:i/>
          <w:iCs/>
          <w:color w:val="auto"/>
          <w:sz w:val="24"/>
          <w:szCs w:val="24"/>
        </w:rPr>
        <w:t>.</w:t>
      </w:r>
      <w:r w:rsidRPr="00B95084">
        <w:rPr>
          <w:rFonts w:ascii="Times New Roman" w:eastAsia="Times New Roman" w:hAnsi="Times New Roman" w:cs="Times New Roman"/>
          <w:i/>
          <w:iCs/>
          <w:color w:val="auto"/>
          <w:sz w:val="24"/>
          <w:szCs w:val="24"/>
        </w:rPr>
        <w:t xml:space="preserve">”  </w:t>
      </w:r>
      <w:r w:rsidRPr="00B95084">
        <w:rPr>
          <w:rFonts w:ascii="Times New Roman" w:eastAsia="Times New Roman" w:hAnsi="Times New Roman" w:cs="Times New Roman"/>
          <w:color w:val="auto"/>
          <w:sz w:val="24"/>
          <w:szCs w:val="24"/>
        </w:rPr>
        <w:t>(p</w:t>
      </w:r>
      <w:r w:rsidR="00CE0523">
        <w:rPr>
          <w:rFonts w:ascii="Times New Roman" w:eastAsia="Times New Roman" w:hAnsi="Times New Roman" w:cs="Times New Roman"/>
          <w:color w:val="auto"/>
          <w:sz w:val="24"/>
          <w:szCs w:val="24"/>
        </w:rPr>
        <w:t>.</w:t>
      </w:r>
      <w:r w:rsidRPr="00B95084">
        <w:rPr>
          <w:rFonts w:ascii="Times New Roman" w:eastAsia="Times New Roman" w:hAnsi="Times New Roman" w:cs="Times New Roman"/>
          <w:color w:val="auto"/>
          <w:sz w:val="24"/>
          <w:szCs w:val="24"/>
        </w:rPr>
        <w:t xml:space="preserve"> 201).  </w:t>
      </w:r>
    </w:p>
    <w:p w:rsidR="006A4E40" w:rsidRDefault="006A4E40" w:rsidP="006A4E40">
      <w:pPr>
        <w:ind w:left="0" w:right="737"/>
        <w:jc w:val="both"/>
        <w:rPr>
          <w:rFonts w:ascii="Times New Roman" w:eastAsia="Times New Roman" w:hAnsi="Times New Roman" w:cs="Times New Roman"/>
          <w:color w:val="auto"/>
          <w:sz w:val="24"/>
          <w:szCs w:val="24"/>
        </w:rPr>
      </w:pPr>
    </w:p>
    <w:p w:rsidR="006A4E40" w:rsidRDefault="006A4E40" w:rsidP="006A4E40">
      <w:pPr>
        <w:spacing w:line="360" w:lineRule="auto"/>
        <w:ind w:left="0"/>
        <w:jc w:val="both"/>
        <w:rPr>
          <w:rFonts w:ascii="Times New Roman" w:eastAsia="Times New Roman" w:hAnsi="Times New Roman" w:cs="Times New Roman"/>
          <w:color w:val="auto"/>
          <w:sz w:val="24"/>
          <w:szCs w:val="24"/>
        </w:rPr>
      </w:pPr>
      <w:r w:rsidRPr="006A4E40">
        <w:rPr>
          <w:rFonts w:ascii="Times New Roman" w:eastAsia="Times New Roman" w:hAnsi="Times New Roman" w:cs="Times New Roman"/>
          <w:color w:val="auto"/>
          <w:sz w:val="24"/>
          <w:szCs w:val="24"/>
        </w:rPr>
        <w:t xml:space="preserve">It is doubtful, however, that if children are lonely and miserable at school </w:t>
      </w:r>
      <w:r w:rsidR="00B21432">
        <w:rPr>
          <w:rFonts w:ascii="Times New Roman" w:eastAsia="Times New Roman" w:hAnsi="Times New Roman" w:cs="Times New Roman"/>
          <w:color w:val="auto"/>
          <w:sz w:val="24"/>
          <w:szCs w:val="24"/>
        </w:rPr>
        <w:t xml:space="preserve">that </w:t>
      </w:r>
      <w:r w:rsidRPr="006A4E40">
        <w:rPr>
          <w:rFonts w:ascii="Times New Roman" w:eastAsia="Times New Roman" w:hAnsi="Times New Roman" w:cs="Times New Roman"/>
          <w:color w:val="auto"/>
          <w:sz w:val="24"/>
          <w:szCs w:val="24"/>
        </w:rPr>
        <w:t xml:space="preserve">they will console themselves with the thought that, by being accustomed to solitude, they might make a scientific discovery in the future. </w:t>
      </w:r>
      <w:r w:rsidR="00585677">
        <w:rPr>
          <w:rFonts w:ascii="Times New Roman" w:eastAsia="Times New Roman" w:hAnsi="Times New Roman" w:cs="Times New Roman"/>
          <w:color w:val="auto"/>
          <w:sz w:val="24"/>
          <w:szCs w:val="24"/>
        </w:rPr>
        <w:t xml:space="preserve"> </w:t>
      </w:r>
      <w:r w:rsidRPr="006A4E40">
        <w:rPr>
          <w:rFonts w:ascii="Times New Roman" w:eastAsia="Times New Roman" w:hAnsi="Times New Roman" w:cs="Times New Roman"/>
          <w:color w:val="auto"/>
          <w:sz w:val="24"/>
          <w:szCs w:val="24"/>
        </w:rPr>
        <w:t>Children who are unhappy at school are less likely to fully absorb all the learning offered, which leads to lower levels of performance (Ladd 1990).  This is an important counter argument in the case for</w:t>
      </w:r>
      <w:r w:rsidR="00B21432">
        <w:rPr>
          <w:rFonts w:ascii="Times New Roman" w:eastAsia="Times New Roman" w:hAnsi="Times New Roman" w:cs="Times New Roman"/>
          <w:color w:val="auto"/>
          <w:sz w:val="24"/>
          <w:szCs w:val="24"/>
        </w:rPr>
        <w:t xml:space="preserve"> non-intervention</w:t>
      </w:r>
      <w:r w:rsidRPr="006A4E40">
        <w:rPr>
          <w:rFonts w:ascii="Times New Roman" w:eastAsia="Times New Roman" w:hAnsi="Times New Roman" w:cs="Times New Roman"/>
          <w:color w:val="auto"/>
          <w:sz w:val="24"/>
          <w:szCs w:val="24"/>
        </w:rPr>
        <w:t xml:space="preserve">.  </w:t>
      </w:r>
    </w:p>
    <w:p w:rsidR="00CE0523" w:rsidRDefault="00CE0523" w:rsidP="006A4E40">
      <w:pPr>
        <w:spacing w:line="360" w:lineRule="auto"/>
        <w:ind w:left="0"/>
        <w:jc w:val="both"/>
        <w:rPr>
          <w:rFonts w:ascii="Times New Roman" w:eastAsia="Times New Roman" w:hAnsi="Times New Roman" w:cs="Times New Roman"/>
          <w:color w:val="auto"/>
          <w:sz w:val="24"/>
          <w:szCs w:val="24"/>
        </w:rPr>
      </w:pP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r w:rsidRPr="00BF6972">
        <w:rPr>
          <w:rFonts w:ascii="Times New Roman" w:eastAsia="Times New Roman" w:hAnsi="Times New Roman" w:cs="Times New Roman"/>
          <w:color w:val="auto"/>
          <w:sz w:val="24"/>
          <w:szCs w:val="24"/>
        </w:rPr>
        <w:t xml:space="preserve">The second argument cautioning against intervention is that it is unnecessary.  </w:t>
      </w:r>
      <w:proofErr w:type="spellStart"/>
      <w:r w:rsidR="00AC3B87">
        <w:rPr>
          <w:rFonts w:ascii="Times New Roman" w:eastAsia="Times New Roman" w:hAnsi="Times New Roman" w:cs="Times New Roman"/>
          <w:color w:val="auto"/>
          <w:sz w:val="24"/>
          <w:szCs w:val="24"/>
        </w:rPr>
        <w:t>C</w:t>
      </w:r>
      <w:r w:rsidRPr="00BF6972">
        <w:rPr>
          <w:rFonts w:ascii="Times New Roman" w:eastAsia="Times New Roman" w:hAnsi="Times New Roman" w:cs="Times New Roman"/>
          <w:color w:val="auto"/>
          <w:sz w:val="24"/>
          <w:szCs w:val="24"/>
        </w:rPr>
        <w:t>oplan</w:t>
      </w:r>
      <w:proofErr w:type="spellEnd"/>
      <w:r w:rsidRPr="00BF6972">
        <w:rPr>
          <w:rFonts w:ascii="Times New Roman" w:eastAsia="Times New Roman" w:hAnsi="Times New Roman" w:cs="Times New Roman"/>
          <w:color w:val="auto"/>
          <w:sz w:val="24"/>
          <w:szCs w:val="24"/>
        </w:rPr>
        <w:t xml:space="preserve"> et al. </w:t>
      </w:r>
      <w:r w:rsidR="00AC3B87">
        <w:rPr>
          <w:rFonts w:ascii="Times New Roman" w:eastAsia="Times New Roman" w:hAnsi="Times New Roman" w:cs="Times New Roman"/>
          <w:color w:val="auto"/>
          <w:sz w:val="24"/>
          <w:szCs w:val="24"/>
        </w:rPr>
        <w:t>(</w:t>
      </w:r>
      <w:r w:rsidRPr="00BF6972">
        <w:rPr>
          <w:rFonts w:ascii="Times New Roman" w:eastAsia="Times New Roman" w:hAnsi="Times New Roman" w:cs="Times New Roman"/>
          <w:color w:val="auto"/>
          <w:sz w:val="24"/>
          <w:szCs w:val="24"/>
        </w:rPr>
        <w:t xml:space="preserve">2004), concluded that social disinterest in early childhood correlated positively with a higher attention span and less negative emotionality.  Jennings </w:t>
      </w:r>
      <w:r w:rsidR="00AC3B87">
        <w:rPr>
          <w:rFonts w:ascii="Times New Roman" w:eastAsia="Times New Roman" w:hAnsi="Times New Roman" w:cs="Times New Roman"/>
          <w:color w:val="auto"/>
          <w:sz w:val="24"/>
          <w:szCs w:val="24"/>
        </w:rPr>
        <w:t>(</w:t>
      </w:r>
      <w:r w:rsidRPr="00BF6972">
        <w:rPr>
          <w:rFonts w:ascii="Times New Roman" w:eastAsia="Times New Roman" w:hAnsi="Times New Roman" w:cs="Times New Roman"/>
          <w:color w:val="auto"/>
          <w:sz w:val="24"/>
          <w:szCs w:val="24"/>
        </w:rPr>
        <w:t>1975</w:t>
      </w:r>
      <w:r w:rsidR="00AC3B87">
        <w:rPr>
          <w:rFonts w:ascii="Times New Roman" w:eastAsia="Times New Roman" w:hAnsi="Times New Roman" w:cs="Times New Roman"/>
          <w:color w:val="auto"/>
          <w:sz w:val="24"/>
          <w:szCs w:val="24"/>
        </w:rPr>
        <w:t>,</w:t>
      </w:r>
      <w:r w:rsidR="00AC3B87" w:rsidRPr="00AC3B87">
        <w:rPr>
          <w:rFonts w:ascii="Times New Roman" w:eastAsia="Times New Roman" w:hAnsi="Times New Roman" w:cs="Times New Roman"/>
          <w:color w:val="auto"/>
          <w:sz w:val="24"/>
          <w:szCs w:val="24"/>
        </w:rPr>
        <w:t xml:space="preserve"> </w:t>
      </w:r>
      <w:r w:rsidR="00AC3B87">
        <w:rPr>
          <w:rFonts w:ascii="Times New Roman" w:eastAsia="Times New Roman" w:hAnsi="Times New Roman" w:cs="Times New Roman"/>
          <w:color w:val="auto"/>
          <w:sz w:val="24"/>
          <w:szCs w:val="24"/>
        </w:rPr>
        <w:t xml:space="preserve">cited by </w:t>
      </w:r>
      <w:proofErr w:type="spellStart"/>
      <w:r w:rsidR="00AC3B87">
        <w:rPr>
          <w:rFonts w:ascii="Times New Roman" w:eastAsia="Times New Roman" w:hAnsi="Times New Roman" w:cs="Times New Roman"/>
          <w:color w:val="auto"/>
          <w:sz w:val="24"/>
          <w:szCs w:val="24"/>
        </w:rPr>
        <w:t>Coplan</w:t>
      </w:r>
      <w:proofErr w:type="spellEnd"/>
      <w:r w:rsidR="00AC3B87">
        <w:rPr>
          <w:rFonts w:ascii="Times New Roman" w:eastAsia="Times New Roman" w:hAnsi="Times New Roman" w:cs="Times New Roman"/>
          <w:color w:val="auto"/>
          <w:sz w:val="24"/>
          <w:szCs w:val="24"/>
        </w:rPr>
        <w:t xml:space="preserve"> </w:t>
      </w:r>
      <w:r w:rsidR="00AC3B87" w:rsidRPr="00BF6972">
        <w:rPr>
          <w:rFonts w:ascii="Times New Roman" w:eastAsia="Times New Roman" w:hAnsi="Times New Roman" w:cs="Times New Roman"/>
          <w:color w:val="auto"/>
          <w:sz w:val="24"/>
          <w:szCs w:val="24"/>
        </w:rPr>
        <w:t>2004</w:t>
      </w:r>
      <w:r w:rsidRPr="00BF6972">
        <w:rPr>
          <w:rFonts w:ascii="Times New Roman" w:eastAsia="Times New Roman" w:hAnsi="Times New Roman" w:cs="Times New Roman"/>
          <w:color w:val="auto"/>
          <w:sz w:val="24"/>
          <w:szCs w:val="24"/>
        </w:rPr>
        <w:t>) speculated that unsociable children might merely possess object as opposed to people-oriented personalities.</w:t>
      </w: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r w:rsidRPr="00BF6972">
        <w:rPr>
          <w:rFonts w:ascii="Times New Roman" w:eastAsia="Times New Roman" w:hAnsi="Times New Roman" w:cs="Times New Roman"/>
          <w:color w:val="auto"/>
          <w:sz w:val="24"/>
          <w:szCs w:val="24"/>
        </w:rPr>
        <w:lastRenderedPageBreak/>
        <w:t>However, this observation require</w:t>
      </w:r>
      <w:r w:rsidR="00AC3B87">
        <w:rPr>
          <w:rFonts w:ascii="Times New Roman" w:eastAsia="Times New Roman" w:hAnsi="Times New Roman" w:cs="Times New Roman"/>
          <w:color w:val="auto"/>
          <w:sz w:val="24"/>
          <w:szCs w:val="24"/>
        </w:rPr>
        <w:t>d</w:t>
      </w:r>
      <w:r w:rsidRPr="00BF6972">
        <w:rPr>
          <w:rFonts w:ascii="Times New Roman" w:eastAsia="Times New Roman" w:hAnsi="Times New Roman" w:cs="Times New Roman"/>
          <w:color w:val="auto"/>
          <w:sz w:val="24"/>
          <w:szCs w:val="24"/>
        </w:rPr>
        <w:t xml:space="preserve"> qualification.  Although the children studied did not appear anxious about themselves or their abilities, their social disinterest was found to negatively correlate with peer exclusion, leading </w:t>
      </w:r>
      <w:proofErr w:type="spellStart"/>
      <w:r w:rsidRPr="00BF6972">
        <w:rPr>
          <w:rFonts w:ascii="Times New Roman" w:eastAsia="Times New Roman" w:hAnsi="Times New Roman" w:cs="Times New Roman"/>
          <w:color w:val="auto"/>
          <w:sz w:val="24"/>
          <w:szCs w:val="24"/>
        </w:rPr>
        <w:t>Coplan</w:t>
      </w:r>
      <w:proofErr w:type="spellEnd"/>
      <w:r w:rsidRPr="00BF6972">
        <w:rPr>
          <w:rFonts w:ascii="Times New Roman" w:eastAsia="Times New Roman" w:hAnsi="Times New Roman" w:cs="Times New Roman"/>
          <w:color w:val="auto"/>
          <w:sz w:val="24"/>
          <w:szCs w:val="24"/>
        </w:rPr>
        <w:t xml:space="preserve"> (2004) to suggest that there may be a cost associated with preference for solitude in early childhood, particularly in the sphere of peer relationships; another reason to consider intervention.  </w:t>
      </w: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r w:rsidRPr="00BF6972">
        <w:rPr>
          <w:rFonts w:ascii="Times New Roman" w:eastAsia="Times New Roman" w:hAnsi="Times New Roman" w:cs="Times New Roman"/>
          <w:color w:val="auto"/>
          <w:sz w:val="24"/>
          <w:szCs w:val="24"/>
        </w:rPr>
        <w:t xml:space="preserve">The final argument for caution is that the school environment only partly influences a child’s disposition towards sociability.  </w:t>
      </w:r>
      <w:proofErr w:type="spellStart"/>
      <w:r w:rsidRPr="00BF6972">
        <w:rPr>
          <w:rFonts w:ascii="Times New Roman" w:eastAsia="Times New Roman" w:hAnsi="Times New Roman" w:cs="Times New Roman"/>
          <w:color w:val="auto"/>
          <w:sz w:val="24"/>
          <w:szCs w:val="24"/>
        </w:rPr>
        <w:t>Zsolnai</w:t>
      </w:r>
      <w:proofErr w:type="spellEnd"/>
      <w:r w:rsidRPr="00BF6972">
        <w:rPr>
          <w:rFonts w:ascii="Times New Roman" w:eastAsia="Times New Roman" w:hAnsi="Times New Roman" w:cs="Times New Roman"/>
          <w:color w:val="auto"/>
          <w:sz w:val="24"/>
          <w:szCs w:val="24"/>
        </w:rPr>
        <w:t xml:space="preserve"> (2002) drawing from </w:t>
      </w:r>
      <w:proofErr w:type="spellStart"/>
      <w:r w:rsidRPr="00BF6972">
        <w:rPr>
          <w:rFonts w:ascii="Times New Roman" w:eastAsia="Times New Roman" w:hAnsi="Times New Roman" w:cs="Times New Roman"/>
          <w:color w:val="auto"/>
          <w:sz w:val="24"/>
          <w:szCs w:val="24"/>
        </w:rPr>
        <w:t>Tunstall</w:t>
      </w:r>
      <w:proofErr w:type="spellEnd"/>
      <w:r w:rsidRPr="00BF6972">
        <w:rPr>
          <w:rFonts w:ascii="Times New Roman" w:eastAsia="Times New Roman" w:hAnsi="Times New Roman" w:cs="Times New Roman"/>
          <w:color w:val="auto"/>
          <w:sz w:val="24"/>
          <w:szCs w:val="24"/>
        </w:rPr>
        <w:t xml:space="preserve"> (1994) identified three groups that significantly influence the formation of social competence.  The first originated from the personality of the child; the family denoted the second influence, and the school environment produced the third.  The most overwhelming influence on the development of social competence for a</w:t>
      </w:r>
      <w:r w:rsidR="00A62A3B">
        <w:rPr>
          <w:rFonts w:ascii="Times New Roman" w:eastAsia="Times New Roman" w:hAnsi="Times New Roman" w:cs="Times New Roman"/>
          <w:color w:val="auto"/>
          <w:sz w:val="24"/>
          <w:szCs w:val="24"/>
        </w:rPr>
        <w:t>ll these factors was the family.</w:t>
      </w:r>
      <w:r w:rsidRPr="00BF6972">
        <w:rPr>
          <w:rFonts w:ascii="Times New Roman" w:eastAsia="Times New Roman" w:hAnsi="Times New Roman" w:cs="Times New Roman"/>
          <w:color w:val="auto"/>
          <w:sz w:val="24"/>
          <w:szCs w:val="24"/>
        </w:rPr>
        <w:t xml:space="preserve">  In order to permanently change the social behaviour of children, the parents would also have to be given social skills training.  Whilst there might be a need for this training, (Allen 1981), it would be a courageous educator who would attempt such a task.</w:t>
      </w: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r w:rsidRPr="00BF6972">
        <w:rPr>
          <w:rFonts w:ascii="Times New Roman" w:eastAsia="Times New Roman" w:hAnsi="Times New Roman" w:cs="Times New Roman"/>
          <w:color w:val="auto"/>
          <w:sz w:val="24"/>
          <w:szCs w:val="24"/>
        </w:rPr>
        <w:t>It was this recognition that the family has more effect on children than school that concerned me the most, as I was not in a position to directly influence behaviour in children’s homes.  I reflected upon whether any intervention could claim to have positive results due to my actions when so m</w:t>
      </w:r>
      <w:r w:rsidR="00B21432">
        <w:rPr>
          <w:rFonts w:ascii="Times New Roman" w:eastAsia="Times New Roman" w:hAnsi="Times New Roman" w:cs="Times New Roman"/>
          <w:color w:val="auto"/>
          <w:sz w:val="24"/>
          <w:szCs w:val="24"/>
        </w:rPr>
        <w:t>any</w:t>
      </w:r>
      <w:r w:rsidRPr="00BF6972">
        <w:rPr>
          <w:rFonts w:ascii="Times New Roman" w:eastAsia="Times New Roman" w:hAnsi="Times New Roman" w:cs="Times New Roman"/>
          <w:color w:val="auto"/>
          <w:sz w:val="24"/>
          <w:szCs w:val="24"/>
        </w:rPr>
        <w:t xml:space="preserve"> of the influence</w:t>
      </w:r>
      <w:r w:rsidR="00B21432">
        <w:rPr>
          <w:rFonts w:ascii="Times New Roman" w:eastAsia="Times New Roman" w:hAnsi="Times New Roman" w:cs="Times New Roman"/>
          <w:color w:val="auto"/>
          <w:sz w:val="24"/>
          <w:szCs w:val="24"/>
        </w:rPr>
        <w:t>s</w:t>
      </w:r>
      <w:r w:rsidRPr="00BF6972">
        <w:rPr>
          <w:rFonts w:ascii="Times New Roman" w:eastAsia="Times New Roman" w:hAnsi="Times New Roman" w:cs="Times New Roman"/>
          <w:color w:val="auto"/>
          <w:sz w:val="24"/>
          <w:szCs w:val="24"/>
        </w:rPr>
        <w:t xml:space="preserve"> upon children were out of my control.  However, after reflection, I real</w:t>
      </w:r>
      <w:r w:rsidR="00A62A3B">
        <w:rPr>
          <w:rFonts w:ascii="Times New Roman" w:eastAsia="Times New Roman" w:hAnsi="Times New Roman" w:cs="Times New Roman"/>
          <w:color w:val="auto"/>
          <w:sz w:val="24"/>
          <w:szCs w:val="24"/>
        </w:rPr>
        <w:t>ised that pre-school settings gi</w:t>
      </w:r>
      <w:r w:rsidRPr="00BF6972">
        <w:rPr>
          <w:rFonts w:ascii="Times New Roman" w:eastAsia="Times New Roman" w:hAnsi="Times New Roman" w:cs="Times New Roman"/>
          <w:color w:val="auto"/>
          <w:sz w:val="24"/>
          <w:szCs w:val="24"/>
        </w:rPr>
        <w:t xml:space="preserve">ve children a unique opportunity to socially interact and make friends with other children </w:t>
      </w:r>
      <w:r w:rsidR="00A62A3B">
        <w:rPr>
          <w:rFonts w:ascii="Times New Roman" w:eastAsia="Times New Roman" w:hAnsi="Times New Roman" w:cs="Times New Roman"/>
          <w:color w:val="auto"/>
          <w:sz w:val="24"/>
          <w:szCs w:val="24"/>
        </w:rPr>
        <w:t xml:space="preserve">and is an </w:t>
      </w:r>
      <w:r w:rsidRPr="00BF6972">
        <w:rPr>
          <w:rFonts w:ascii="Times New Roman" w:eastAsia="Times New Roman" w:hAnsi="Times New Roman" w:cs="Times New Roman"/>
          <w:color w:val="auto"/>
          <w:sz w:val="24"/>
          <w:szCs w:val="24"/>
        </w:rPr>
        <w:t xml:space="preserve">ideal </w:t>
      </w:r>
      <w:r w:rsidR="00A62A3B">
        <w:rPr>
          <w:rFonts w:ascii="Times New Roman" w:eastAsia="Times New Roman" w:hAnsi="Times New Roman" w:cs="Times New Roman"/>
          <w:color w:val="auto"/>
          <w:sz w:val="24"/>
          <w:szCs w:val="24"/>
        </w:rPr>
        <w:t xml:space="preserve">environment </w:t>
      </w:r>
      <w:r w:rsidRPr="00BF6972">
        <w:rPr>
          <w:rFonts w:ascii="Times New Roman" w:eastAsia="Times New Roman" w:hAnsi="Times New Roman" w:cs="Times New Roman"/>
          <w:color w:val="auto"/>
          <w:sz w:val="24"/>
          <w:szCs w:val="24"/>
        </w:rPr>
        <w:t xml:space="preserve">to learn social skills such as sharing, empathy, communicating and socialising through play before starting school (Smith 2002).  </w:t>
      </w: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r w:rsidRPr="00BF6972">
        <w:rPr>
          <w:rFonts w:ascii="Times New Roman" w:eastAsia="Times New Roman" w:hAnsi="Times New Roman" w:cs="Times New Roman"/>
          <w:color w:val="auto"/>
          <w:sz w:val="24"/>
          <w:szCs w:val="24"/>
        </w:rPr>
        <w:t xml:space="preserve">Although any pre-school setting or school cannot negate the influence of the home environment, I concluded that I was in a unique position to help children to learn social skills and </w:t>
      </w:r>
      <w:r w:rsidR="00A62A3B">
        <w:rPr>
          <w:rFonts w:ascii="Times New Roman" w:eastAsia="Times New Roman" w:hAnsi="Times New Roman" w:cs="Times New Roman"/>
          <w:color w:val="auto"/>
          <w:sz w:val="24"/>
          <w:szCs w:val="24"/>
        </w:rPr>
        <w:t xml:space="preserve">thus </w:t>
      </w:r>
      <w:r w:rsidRPr="00BF6972">
        <w:rPr>
          <w:rFonts w:ascii="Times New Roman" w:eastAsia="Times New Roman" w:hAnsi="Times New Roman" w:cs="Times New Roman"/>
          <w:color w:val="auto"/>
          <w:sz w:val="24"/>
          <w:szCs w:val="24"/>
        </w:rPr>
        <w:t xml:space="preserve">was morally justified in proceeding to </w:t>
      </w:r>
      <w:r w:rsidR="00F2477F">
        <w:rPr>
          <w:rFonts w:ascii="Times New Roman" w:eastAsia="Times New Roman" w:hAnsi="Times New Roman" w:cs="Times New Roman"/>
          <w:color w:val="auto"/>
          <w:sz w:val="24"/>
          <w:szCs w:val="24"/>
        </w:rPr>
        <w:t xml:space="preserve">apply </w:t>
      </w:r>
      <w:r w:rsidRPr="00BF6972">
        <w:rPr>
          <w:rFonts w:ascii="Times New Roman" w:eastAsia="Times New Roman" w:hAnsi="Times New Roman" w:cs="Times New Roman"/>
          <w:color w:val="auto"/>
          <w:sz w:val="24"/>
          <w:szCs w:val="24"/>
        </w:rPr>
        <w:t xml:space="preserve">the most effective ways of assisting the children at pre-school to gain </w:t>
      </w:r>
      <w:r w:rsidR="00F2477F">
        <w:rPr>
          <w:rFonts w:ascii="Times New Roman" w:eastAsia="Times New Roman" w:hAnsi="Times New Roman" w:cs="Times New Roman"/>
          <w:color w:val="auto"/>
          <w:sz w:val="24"/>
          <w:szCs w:val="24"/>
        </w:rPr>
        <w:t>social skills; effectively attempting to change their personalities to give a better chance of success in later life</w:t>
      </w:r>
      <w:r w:rsidRPr="00BF6972">
        <w:rPr>
          <w:rFonts w:ascii="Times New Roman" w:eastAsia="Times New Roman" w:hAnsi="Times New Roman" w:cs="Times New Roman"/>
          <w:color w:val="auto"/>
          <w:sz w:val="24"/>
          <w:szCs w:val="24"/>
        </w:rPr>
        <w:t xml:space="preserve">.  </w:t>
      </w:r>
    </w:p>
    <w:p w:rsidR="00BF6972" w:rsidRPr="00BF6972" w:rsidRDefault="00BF6972" w:rsidP="00BF6972">
      <w:pPr>
        <w:spacing w:line="360" w:lineRule="auto"/>
        <w:ind w:left="0"/>
        <w:jc w:val="both"/>
        <w:rPr>
          <w:rFonts w:ascii="Times New Roman" w:eastAsia="Times New Roman" w:hAnsi="Times New Roman" w:cs="Times New Roman"/>
          <w:color w:val="auto"/>
          <w:sz w:val="24"/>
          <w:szCs w:val="24"/>
        </w:rPr>
      </w:pPr>
    </w:p>
    <w:p w:rsidR="00B21432" w:rsidRDefault="00831390" w:rsidP="00941EA2">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Having </w:t>
      </w:r>
      <w:r w:rsidR="002B212B">
        <w:rPr>
          <w:rFonts w:ascii="Times New Roman" w:eastAsia="Times New Roman" w:hAnsi="Times New Roman" w:cs="Times New Roman"/>
          <w:color w:val="auto"/>
          <w:sz w:val="24"/>
          <w:szCs w:val="24"/>
        </w:rPr>
        <w:t xml:space="preserve">reached this conclusion I paused to reflect on </w:t>
      </w:r>
      <w:r w:rsidR="00F2477F">
        <w:rPr>
          <w:rFonts w:ascii="Times New Roman" w:eastAsia="Times New Roman" w:hAnsi="Times New Roman" w:cs="Times New Roman"/>
          <w:color w:val="auto"/>
          <w:sz w:val="24"/>
          <w:szCs w:val="24"/>
        </w:rPr>
        <w:t xml:space="preserve">what I hoped to achieve from </w:t>
      </w:r>
      <w:r w:rsidR="002B212B">
        <w:rPr>
          <w:rFonts w:ascii="Times New Roman" w:eastAsia="Times New Roman" w:hAnsi="Times New Roman" w:cs="Times New Roman"/>
          <w:color w:val="auto"/>
          <w:sz w:val="24"/>
          <w:szCs w:val="24"/>
        </w:rPr>
        <w:t xml:space="preserve">my research.  The </w:t>
      </w:r>
      <w:r w:rsidR="00A62A3B">
        <w:rPr>
          <w:rFonts w:ascii="Times New Roman" w:eastAsia="Times New Roman" w:hAnsi="Times New Roman" w:cs="Times New Roman"/>
          <w:color w:val="auto"/>
          <w:sz w:val="24"/>
          <w:szCs w:val="24"/>
        </w:rPr>
        <w:t xml:space="preserve">issue </w:t>
      </w:r>
      <w:r w:rsidR="00941EA2">
        <w:rPr>
          <w:rFonts w:ascii="Times New Roman" w:eastAsia="Times New Roman" w:hAnsi="Times New Roman" w:cs="Times New Roman"/>
          <w:color w:val="auto"/>
          <w:sz w:val="24"/>
          <w:szCs w:val="24"/>
        </w:rPr>
        <w:t>was</w:t>
      </w:r>
      <w:r w:rsidR="002B212B">
        <w:rPr>
          <w:rFonts w:ascii="Times New Roman" w:eastAsia="Times New Roman" w:hAnsi="Times New Roman" w:cs="Times New Roman"/>
          <w:color w:val="auto"/>
          <w:sz w:val="24"/>
          <w:szCs w:val="24"/>
        </w:rPr>
        <w:t xml:space="preserve"> twofold; firstly </w:t>
      </w:r>
      <w:r w:rsidR="00941EA2" w:rsidRPr="00EA3738">
        <w:rPr>
          <w:rFonts w:ascii="Times New Roman" w:eastAsia="Times New Roman" w:hAnsi="Times New Roman" w:cs="Times New Roman"/>
          <w:color w:val="auto"/>
          <w:sz w:val="24"/>
          <w:szCs w:val="24"/>
        </w:rPr>
        <w:t xml:space="preserve">how </w:t>
      </w:r>
      <w:r w:rsidR="00941EA2">
        <w:rPr>
          <w:rFonts w:ascii="Times New Roman" w:eastAsia="Times New Roman" w:hAnsi="Times New Roman" w:cs="Times New Roman"/>
          <w:color w:val="auto"/>
          <w:sz w:val="24"/>
          <w:szCs w:val="24"/>
        </w:rPr>
        <w:t>my own professional practice could</w:t>
      </w:r>
      <w:r w:rsidR="00941EA2" w:rsidRPr="00EA3738">
        <w:rPr>
          <w:rFonts w:ascii="Times New Roman" w:eastAsia="Times New Roman" w:hAnsi="Times New Roman" w:cs="Times New Roman"/>
          <w:color w:val="auto"/>
          <w:sz w:val="24"/>
          <w:szCs w:val="24"/>
        </w:rPr>
        <w:t xml:space="preserve"> be enhanced so that </w:t>
      </w:r>
      <w:r w:rsidR="002B212B">
        <w:rPr>
          <w:rFonts w:ascii="Times New Roman" w:eastAsia="Times New Roman" w:hAnsi="Times New Roman" w:cs="Times New Roman"/>
          <w:color w:val="auto"/>
          <w:sz w:val="24"/>
          <w:szCs w:val="24"/>
        </w:rPr>
        <w:t>I could</w:t>
      </w:r>
      <w:r w:rsidR="00941EA2" w:rsidRPr="00EA3738">
        <w:rPr>
          <w:rFonts w:ascii="Times New Roman" w:eastAsia="Times New Roman" w:hAnsi="Times New Roman" w:cs="Times New Roman"/>
          <w:color w:val="auto"/>
          <w:sz w:val="24"/>
          <w:szCs w:val="24"/>
        </w:rPr>
        <w:t xml:space="preserve"> act</w:t>
      </w:r>
      <w:r w:rsidR="002B212B">
        <w:rPr>
          <w:rFonts w:ascii="Times New Roman" w:eastAsia="Times New Roman" w:hAnsi="Times New Roman" w:cs="Times New Roman"/>
          <w:color w:val="auto"/>
          <w:sz w:val="24"/>
          <w:szCs w:val="24"/>
        </w:rPr>
        <w:t xml:space="preserve"> drawing</w:t>
      </w:r>
      <w:r w:rsidR="00941EA2" w:rsidRPr="00EA3738">
        <w:rPr>
          <w:rFonts w:ascii="Times New Roman" w:eastAsia="Times New Roman" w:hAnsi="Times New Roman" w:cs="Times New Roman"/>
          <w:color w:val="auto"/>
          <w:sz w:val="24"/>
          <w:szCs w:val="24"/>
        </w:rPr>
        <w:t xml:space="preserve"> upon my combined critically reflective practice and </w:t>
      </w:r>
      <w:r w:rsidR="00F2477F">
        <w:rPr>
          <w:rFonts w:ascii="Times New Roman" w:eastAsia="Times New Roman" w:hAnsi="Times New Roman" w:cs="Times New Roman"/>
          <w:color w:val="auto"/>
          <w:sz w:val="24"/>
          <w:szCs w:val="24"/>
        </w:rPr>
        <w:t xml:space="preserve">new </w:t>
      </w:r>
      <w:r w:rsidR="00941EA2" w:rsidRPr="00EA3738">
        <w:rPr>
          <w:rFonts w:ascii="Times New Roman" w:eastAsia="Times New Roman" w:hAnsi="Times New Roman" w:cs="Times New Roman"/>
          <w:color w:val="auto"/>
          <w:sz w:val="24"/>
          <w:szCs w:val="24"/>
        </w:rPr>
        <w:lastRenderedPageBreak/>
        <w:t>th</w:t>
      </w:r>
      <w:r w:rsidR="002B212B">
        <w:rPr>
          <w:rFonts w:ascii="Times New Roman" w:eastAsia="Times New Roman" w:hAnsi="Times New Roman" w:cs="Times New Roman"/>
          <w:color w:val="auto"/>
          <w:sz w:val="24"/>
          <w:szCs w:val="24"/>
        </w:rPr>
        <w:t>eoretical knowledge; and how</w:t>
      </w:r>
      <w:r w:rsidR="00941EA2">
        <w:rPr>
          <w:rFonts w:ascii="Times New Roman" w:eastAsia="Times New Roman" w:hAnsi="Times New Roman" w:cs="Times New Roman"/>
          <w:color w:val="auto"/>
          <w:sz w:val="24"/>
          <w:szCs w:val="24"/>
        </w:rPr>
        <w:t xml:space="preserve"> I could</w:t>
      </w:r>
      <w:r w:rsidR="00941EA2" w:rsidRPr="00EA3738">
        <w:rPr>
          <w:rFonts w:ascii="Times New Roman" w:eastAsia="Times New Roman" w:hAnsi="Times New Roman" w:cs="Times New Roman"/>
          <w:color w:val="auto"/>
          <w:sz w:val="24"/>
          <w:szCs w:val="24"/>
        </w:rPr>
        <w:t xml:space="preserve"> facilitate opportunities for positive social interactions between the children, </w:t>
      </w:r>
      <w:r w:rsidR="002B212B">
        <w:rPr>
          <w:rFonts w:ascii="Times New Roman" w:eastAsia="Times New Roman" w:hAnsi="Times New Roman" w:cs="Times New Roman"/>
          <w:color w:val="auto"/>
          <w:sz w:val="24"/>
          <w:szCs w:val="24"/>
        </w:rPr>
        <w:t>thus</w:t>
      </w:r>
      <w:r w:rsidR="00941EA2" w:rsidRPr="00EA3738">
        <w:rPr>
          <w:rFonts w:ascii="Times New Roman" w:eastAsia="Times New Roman" w:hAnsi="Times New Roman" w:cs="Times New Roman"/>
          <w:color w:val="auto"/>
          <w:sz w:val="24"/>
          <w:szCs w:val="24"/>
        </w:rPr>
        <w:t xml:space="preserve"> resolv</w:t>
      </w:r>
      <w:r w:rsidR="002B212B">
        <w:rPr>
          <w:rFonts w:ascii="Times New Roman" w:eastAsia="Times New Roman" w:hAnsi="Times New Roman" w:cs="Times New Roman"/>
          <w:color w:val="auto"/>
          <w:sz w:val="24"/>
          <w:szCs w:val="24"/>
        </w:rPr>
        <w:t>ing</w:t>
      </w:r>
      <w:r w:rsidR="00941EA2" w:rsidRPr="00EA3738">
        <w:rPr>
          <w:rFonts w:ascii="Times New Roman" w:eastAsia="Times New Roman" w:hAnsi="Times New Roman" w:cs="Times New Roman"/>
          <w:color w:val="auto"/>
          <w:sz w:val="24"/>
          <w:szCs w:val="24"/>
        </w:rPr>
        <w:t xml:space="preserve"> the contradiction of my values in action.  Without reflecting upon my own learning throughout the process, enabling new understanding to improve my practice in the future, the research</w:t>
      </w:r>
      <w:r w:rsidR="00941EA2">
        <w:rPr>
          <w:rFonts w:ascii="Times New Roman" w:eastAsia="Times New Roman" w:hAnsi="Times New Roman" w:cs="Times New Roman"/>
          <w:color w:val="auto"/>
          <w:sz w:val="24"/>
          <w:szCs w:val="24"/>
        </w:rPr>
        <w:t xml:space="preserve"> would</w:t>
      </w:r>
      <w:r w:rsidR="00941EA2" w:rsidRPr="00EA3738">
        <w:rPr>
          <w:rFonts w:ascii="Times New Roman" w:eastAsia="Times New Roman" w:hAnsi="Times New Roman" w:cs="Times New Roman"/>
          <w:color w:val="auto"/>
          <w:sz w:val="24"/>
          <w:szCs w:val="24"/>
        </w:rPr>
        <w:t xml:space="preserve"> potentially</w:t>
      </w:r>
      <w:r w:rsidR="00941EA2">
        <w:rPr>
          <w:rFonts w:ascii="Times New Roman" w:eastAsia="Times New Roman" w:hAnsi="Times New Roman" w:cs="Times New Roman"/>
          <w:color w:val="auto"/>
          <w:sz w:val="24"/>
          <w:szCs w:val="24"/>
        </w:rPr>
        <w:t xml:space="preserve"> become</w:t>
      </w:r>
      <w:r w:rsidR="00941EA2" w:rsidRPr="00EA3738">
        <w:rPr>
          <w:rFonts w:ascii="Times New Roman" w:eastAsia="Times New Roman" w:hAnsi="Times New Roman" w:cs="Times New Roman"/>
          <w:color w:val="auto"/>
          <w:sz w:val="24"/>
          <w:szCs w:val="24"/>
        </w:rPr>
        <w:t xml:space="preserve"> just a work placed project, and its value </w:t>
      </w:r>
      <w:r w:rsidR="00941EA2">
        <w:rPr>
          <w:rFonts w:ascii="Times New Roman" w:eastAsia="Times New Roman" w:hAnsi="Times New Roman" w:cs="Times New Roman"/>
          <w:color w:val="auto"/>
          <w:sz w:val="24"/>
          <w:szCs w:val="24"/>
        </w:rPr>
        <w:t>would be</w:t>
      </w:r>
      <w:r w:rsidR="00941EA2" w:rsidRPr="00EA3738">
        <w:rPr>
          <w:rFonts w:ascii="Times New Roman" w:eastAsia="Times New Roman" w:hAnsi="Times New Roman" w:cs="Times New Roman"/>
          <w:color w:val="auto"/>
          <w:sz w:val="24"/>
          <w:szCs w:val="24"/>
        </w:rPr>
        <w:t xml:space="preserve"> diminished.</w:t>
      </w:r>
      <w:r w:rsidR="002B212B">
        <w:rPr>
          <w:rFonts w:ascii="Times New Roman" w:eastAsia="Times New Roman" w:hAnsi="Times New Roman" w:cs="Times New Roman"/>
          <w:color w:val="auto"/>
          <w:sz w:val="24"/>
          <w:szCs w:val="24"/>
        </w:rPr>
        <w:t xml:space="preserve">  </w:t>
      </w:r>
    </w:p>
    <w:p w:rsidR="00B21432" w:rsidRDefault="00B21432" w:rsidP="00941EA2">
      <w:pPr>
        <w:spacing w:line="360" w:lineRule="auto"/>
        <w:ind w:left="0"/>
        <w:jc w:val="both"/>
        <w:rPr>
          <w:rFonts w:ascii="Times New Roman" w:eastAsia="Times New Roman" w:hAnsi="Times New Roman" w:cs="Times New Roman"/>
          <w:color w:val="auto"/>
          <w:sz w:val="24"/>
          <w:szCs w:val="24"/>
        </w:rPr>
      </w:pPr>
    </w:p>
    <w:p w:rsidR="005E5B91" w:rsidRPr="005E5B91" w:rsidRDefault="002B212B" w:rsidP="005E5B91">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Choosing a suitable methodology for this process was the next step.</w:t>
      </w:r>
      <w:r w:rsidR="00B21432">
        <w:rPr>
          <w:rFonts w:ascii="Times New Roman" w:eastAsia="Times New Roman" w:hAnsi="Times New Roman" w:cs="Times New Roman"/>
          <w:color w:val="auto"/>
          <w:sz w:val="24"/>
          <w:szCs w:val="24"/>
        </w:rPr>
        <w:t xml:space="preserve">  </w:t>
      </w:r>
      <w:r w:rsidR="005E5B91" w:rsidRPr="005E5B91">
        <w:rPr>
          <w:rFonts w:ascii="Times New Roman" w:eastAsia="Times New Roman" w:hAnsi="Times New Roman" w:cs="Times New Roman"/>
          <w:color w:val="auto"/>
          <w:sz w:val="24"/>
          <w:szCs w:val="24"/>
        </w:rPr>
        <w:t xml:space="preserve">Action research is often considered appropriate for those who want to carry out research in their own setting  (Cunningham 1995, cited by </w:t>
      </w:r>
      <w:proofErr w:type="spellStart"/>
      <w:r w:rsidR="005E5B91" w:rsidRPr="005E5B91">
        <w:rPr>
          <w:rFonts w:ascii="Times New Roman" w:eastAsia="Times New Roman" w:hAnsi="Times New Roman" w:cs="Times New Roman"/>
          <w:color w:val="auto"/>
          <w:sz w:val="24"/>
          <w:szCs w:val="24"/>
        </w:rPr>
        <w:t>Biggam</w:t>
      </w:r>
      <w:proofErr w:type="spellEnd"/>
      <w:r w:rsidR="005E5B91" w:rsidRPr="005E5B91">
        <w:rPr>
          <w:rFonts w:ascii="Times New Roman" w:eastAsia="Times New Roman" w:hAnsi="Times New Roman" w:cs="Times New Roman"/>
          <w:color w:val="auto"/>
          <w:sz w:val="24"/>
          <w:szCs w:val="24"/>
        </w:rPr>
        <w:t xml:space="preserve"> 2008) and therefore, this strategy was one to which I gave deliberation.  Action research follows an established iterative pattern whereby data is collected, analysed, more data is collected and so forth until a permanent solution is found (Mac </w:t>
      </w:r>
      <w:proofErr w:type="spellStart"/>
      <w:r w:rsidR="005E5B91" w:rsidRPr="005E5B91">
        <w:rPr>
          <w:rFonts w:ascii="Times New Roman" w:eastAsia="Times New Roman" w:hAnsi="Times New Roman" w:cs="Times New Roman"/>
          <w:color w:val="auto"/>
          <w:sz w:val="24"/>
          <w:szCs w:val="24"/>
        </w:rPr>
        <w:t>Naughton</w:t>
      </w:r>
      <w:proofErr w:type="spellEnd"/>
      <w:r w:rsidR="005E5B91" w:rsidRPr="005E5B91">
        <w:rPr>
          <w:rFonts w:ascii="Times New Roman" w:eastAsia="Times New Roman" w:hAnsi="Times New Roman" w:cs="Times New Roman"/>
          <w:color w:val="auto"/>
          <w:sz w:val="24"/>
          <w:szCs w:val="24"/>
        </w:rPr>
        <w:t xml:space="preserve"> &amp; Hughes 2009).</w:t>
      </w:r>
    </w:p>
    <w:p w:rsidR="005E5B91" w:rsidRPr="005E5B91" w:rsidRDefault="005E5B91" w:rsidP="005E5B91">
      <w:pPr>
        <w:spacing w:line="360" w:lineRule="auto"/>
        <w:ind w:left="0"/>
        <w:jc w:val="both"/>
        <w:rPr>
          <w:rFonts w:ascii="Times New Roman" w:eastAsia="Times New Roman" w:hAnsi="Times New Roman" w:cs="Times New Roman"/>
          <w:color w:val="auto"/>
          <w:sz w:val="24"/>
          <w:szCs w:val="24"/>
        </w:rPr>
      </w:pPr>
    </w:p>
    <w:p w:rsidR="005E5B91" w:rsidRPr="005E5B91" w:rsidRDefault="005E5B91" w:rsidP="005E5B91">
      <w:pPr>
        <w:spacing w:line="360" w:lineRule="auto"/>
        <w:ind w:left="0"/>
        <w:jc w:val="both"/>
        <w:rPr>
          <w:rFonts w:ascii="Times New Roman" w:eastAsia="Times New Roman" w:hAnsi="Times New Roman" w:cs="Times New Roman"/>
          <w:color w:val="auto"/>
          <w:sz w:val="24"/>
          <w:szCs w:val="24"/>
        </w:rPr>
      </w:pPr>
      <w:r w:rsidRPr="005E5B91">
        <w:rPr>
          <w:rFonts w:ascii="Times New Roman" w:eastAsia="Times New Roman" w:hAnsi="Times New Roman" w:cs="Times New Roman"/>
          <w:color w:val="auto"/>
          <w:sz w:val="24"/>
          <w:szCs w:val="24"/>
        </w:rPr>
        <w:t xml:space="preserve">This iterative pattern has the advantage of allowing the practitioner to demonstrate reflective practice (Mac </w:t>
      </w:r>
      <w:proofErr w:type="spellStart"/>
      <w:r w:rsidRPr="005E5B91">
        <w:rPr>
          <w:rFonts w:ascii="Times New Roman" w:eastAsia="Times New Roman" w:hAnsi="Times New Roman" w:cs="Times New Roman"/>
          <w:color w:val="auto"/>
          <w:sz w:val="24"/>
          <w:szCs w:val="24"/>
        </w:rPr>
        <w:t>Naughton</w:t>
      </w:r>
      <w:proofErr w:type="spellEnd"/>
      <w:r w:rsidRPr="005E5B91">
        <w:rPr>
          <w:rFonts w:ascii="Times New Roman" w:eastAsia="Times New Roman" w:hAnsi="Times New Roman" w:cs="Times New Roman"/>
          <w:color w:val="auto"/>
          <w:sz w:val="24"/>
          <w:szCs w:val="24"/>
        </w:rPr>
        <w:t xml:space="preserve"> &amp; Hughes 2009), and interested me because I sought to be part of the evaluation cycle, appraising my own practice as well as its effects on selected children.  However, action research was ultimately discounted because social withdrawal in the setting where I work</w:t>
      </w:r>
      <w:r w:rsidR="003A77B3">
        <w:rPr>
          <w:rFonts w:ascii="Times New Roman" w:eastAsia="Times New Roman" w:hAnsi="Times New Roman" w:cs="Times New Roman"/>
          <w:color w:val="auto"/>
          <w:sz w:val="24"/>
          <w:szCs w:val="24"/>
        </w:rPr>
        <w:t>ed</w:t>
      </w:r>
      <w:r w:rsidRPr="005E5B91">
        <w:rPr>
          <w:rFonts w:ascii="Times New Roman" w:eastAsia="Times New Roman" w:hAnsi="Times New Roman" w:cs="Times New Roman"/>
          <w:color w:val="auto"/>
          <w:sz w:val="24"/>
          <w:szCs w:val="24"/>
        </w:rPr>
        <w:t xml:space="preserve"> </w:t>
      </w:r>
      <w:r w:rsidR="003A77B3">
        <w:rPr>
          <w:rFonts w:ascii="Times New Roman" w:eastAsia="Times New Roman" w:hAnsi="Times New Roman" w:cs="Times New Roman"/>
          <w:color w:val="auto"/>
          <w:sz w:val="24"/>
          <w:szCs w:val="24"/>
        </w:rPr>
        <w:t xml:space="preserve">was not going to </w:t>
      </w:r>
      <w:r w:rsidRPr="005E5B91">
        <w:rPr>
          <w:rFonts w:ascii="Times New Roman" w:eastAsia="Times New Roman" w:hAnsi="Times New Roman" w:cs="Times New Roman"/>
          <w:color w:val="auto"/>
          <w:sz w:val="24"/>
          <w:szCs w:val="24"/>
        </w:rPr>
        <w:t>be resolved as a result of this research: other childr</w:t>
      </w:r>
      <w:r w:rsidR="003A77B3">
        <w:rPr>
          <w:rFonts w:ascii="Times New Roman" w:eastAsia="Times New Roman" w:hAnsi="Times New Roman" w:cs="Times New Roman"/>
          <w:color w:val="auto"/>
          <w:sz w:val="24"/>
          <w:szCs w:val="24"/>
        </w:rPr>
        <w:t>en encountered in the future would</w:t>
      </w:r>
      <w:r w:rsidRPr="005E5B91">
        <w:rPr>
          <w:rFonts w:ascii="Times New Roman" w:eastAsia="Times New Roman" w:hAnsi="Times New Roman" w:cs="Times New Roman"/>
          <w:color w:val="auto"/>
          <w:sz w:val="24"/>
          <w:szCs w:val="24"/>
        </w:rPr>
        <w:t xml:space="preserve"> demonstrate slightly different traits of social </w:t>
      </w:r>
      <w:r w:rsidR="003A77B3" w:rsidRPr="005E5B91">
        <w:rPr>
          <w:rFonts w:ascii="Times New Roman" w:eastAsia="Times New Roman" w:hAnsi="Times New Roman" w:cs="Times New Roman"/>
          <w:color w:val="auto"/>
          <w:sz w:val="24"/>
          <w:szCs w:val="24"/>
        </w:rPr>
        <w:t>withdrawal;</w:t>
      </w:r>
      <w:r w:rsidRPr="005E5B91">
        <w:rPr>
          <w:rFonts w:ascii="Times New Roman" w:eastAsia="Times New Roman" w:hAnsi="Times New Roman" w:cs="Times New Roman"/>
          <w:color w:val="auto"/>
          <w:sz w:val="24"/>
          <w:szCs w:val="24"/>
        </w:rPr>
        <w:t xml:space="preserve"> therefore, it is not a clearly defined problem with a final solution, voiding the principle of action research.</w:t>
      </w:r>
    </w:p>
    <w:p w:rsidR="005E5B91" w:rsidRDefault="005E5B91" w:rsidP="00F85E9C">
      <w:pPr>
        <w:spacing w:line="360" w:lineRule="auto"/>
        <w:ind w:left="0"/>
        <w:jc w:val="both"/>
        <w:rPr>
          <w:rFonts w:ascii="Times New Roman" w:eastAsia="Times New Roman" w:hAnsi="Times New Roman" w:cs="Times New Roman"/>
          <w:color w:val="auto"/>
          <w:sz w:val="24"/>
          <w:szCs w:val="24"/>
        </w:rPr>
      </w:pPr>
    </w:p>
    <w:p w:rsidR="00255FD0" w:rsidRPr="009D7DF8" w:rsidRDefault="00813178" w:rsidP="00255FD0">
      <w:pPr>
        <w:spacing w:line="360" w:lineRule="auto"/>
        <w:ind w:left="0"/>
        <w:jc w:val="both"/>
        <w:rPr>
          <w:rFonts w:ascii="Times New Roman" w:eastAsia="Times New Roman" w:hAnsi="Times New Roman" w:cs="Times New Roman"/>
          <w:color w:val="auto"/>
          <w:sz w:val="24"/>
          <w:szCs w:val="24"/>
        </w:rPr>
      </w:pPr>
      <w:r w:rsidRPr="00813178">
        <w:rPr>
          <w:rFonts w:ascii="Times New Roman" w:eastAsia="Times New Roman" w:hAnsi="Times New Roman" w:cs="Times New Roman"/>
          <w:color w:val="auto"/>
          <w:sz w:val="24"/>
          <w:szCs w:val="24"/>
        </w:rPr>
        <w:t xml:space="preserve">Whitehead (1988) proposes that it is possible to generate a new educational theory that is “living” in the sense that, whilst the researcher is trying to examine the world of the subject, they are also attempting to improve it.  Rather than seeing change as something that is outside the researcher, Whitehead argues that because the practitioner is the facilitator of the improvement, the </w:t>
      </w:r>
      <w:r w:rsidR="00A62A3B">
        <w:rPr>
          <w:rFonts w:ascii="Times New Roman" w:eastAsia="Times New Roman" w:hAnsi="Times New Roman" w:cs="Times New Roman"/>
          <w:color w:val="auto"/>
          <w:sz w:val="24"/>
          <w:szCs w:val="24"/>
        </w:rPr>
        <w:t xml:space="preserve">research </w:t>
      </w:r>
      <w:r w:rsidRPr="00813178">
        <w:rPr>
          <w:rFonts w:ascii="Times New Roman" w:eastAsia="Times New Roman" w:hAnsi="Times New Roman" w:cs="Times New Roman"/>
          <w:color w:val="auto"/>
          <w:sz w:val="24"/>
          <w:szCs w:val="24"/>
        </w:rPr>
        <w:t>should reflect this, allowing for an introspective thought cycle such as “How can I improve my practice?”  In this way a new and distinctive theory is generated</w:t>
      </w:r>
      <w:r w:rsidR="003A77B3">
        <w:rPr>
          <w:rFonts w:ascii="Times New Roman" w:eastAsia="Times New Roman" w:hAnsi="Times New Roman" w:cs="Times New Roman"/>
          <w:color w:val="auto"/>
          <w:sz w:val="24"/>
          <w:szCs w:val="24"/>
        </w:rPr>
        <w:t xml:space="preserve">, which was </w:t>
      </w:r>
      <w:r w:rsidR="00F60002">
        <w:rPr>
          <w:rFonts w:ascii="Times New Roman" w:eastAsia="Times New Roman" w:hAnsi="Times New Roman" w:cs="Times New Roman"/>
          <w:color w:val="auto"/>
          <w:sz w:val="24"/>
          <w:szCs w:val="24"/>
        </w:rPr>
        <w:t xml:space="preserve">most appropriate </w:t>
      </w:r>
      <w:r w:rsidR="003A77B3">
        <w:rPr>
          <w:rFonts w:ascii="Times New Roman" w:eastAsia="Times New Roman" w:hAnsi="Times New Roman" w:cs="Times New Roman"/>
          <w:color w:val="auto"/>
          <w:sz w:val="24"/>
          <w:szCs w:val="24"/>
        </w:rPr>
        <w:t>for the aims of my study</w:t>
      </w:r>
      <w:r w:rsidRPr="00813178">
        <w:rPr>
          <w:rFonts w:ascii="Times New Roman" w:eastAsia="Times New Roman" w:hAnsi="Times New Roman" w:cs="Times New Roman"/>
          <w:color w:val="auto"/>
          <w:sz w:val="24"/>
          <w:szCs w:val="24"/>
        </w:rPr>
        <w:t xml:space="preserve">.  </w:t>
      </w:r>
      <w:r w:rsidR="00255FD0">
        <w:rPr>
          <w:rFonts w:ascii="Times New Roman" w:eastAsia="Times New Roman" w:hAnsi="Times New Roman" w:cs="Times New Roman"/>
          <w:color w:val="auto"/>
          <w:sz w:val="24"/>
          <w:szCs w:val="24"/>
        </w:rPr>
        <w:t>Throughout the process I</w:t>
      </w:r>
      <w:r w:rsidR="00255FD0" w:rsidRPr="00EB3AF9">
        <w:rPr>
          <w:rFonts w:ascii="Times New Roman" w:eastAsia="Times New Roman" w:hAnsi="Times New Roman" w:cs="Times New Roman"/>
          <w:color w:val="auto"/>
          <w:sz w:val="24"/>
          <w:szCs w:val="24"/>
        </w:rPr>
        <w:t xml:space="preserve"> use</w:t>
      </w:r>
      <w:r w:rsidR="00255FD0">
        <w:rPr>
          <w:rFonts w:ascii="Times New Roman" w:eastAsia="Times New Roman" w:hAnsi="Times New Roman" w:cs="Times New Roman"/>
          <w:color w:val="auto"/>
          <w:sz w:val="24"/>
          <w:szCs w:val="24"/>
        </w:rPr>
        <w:t>d</w:t>
      </w:r>
      <w:r w:rsidR="00255FD0" w:rsidRPr="00EB3AF9">
        <w:rPr>
          <w:rFonts w:ascii="Times New Roman" w:eastAsia="Times New Roman" w:hAnsi="Times New Roman" w:cs="Times New Roman"/>
          <w:color w:val="auto"/>
          <w:sz w:val="24"/>
          <w:szCs w:val="24"/>
        </w:rPr>
        <w:t xml:space="preserve"> Whitehead’s reflection cycle</w:t>
      </w:r>
      <w:r w:rsidR="00255FD0">
        <w:rPr>
          <w:rFonts w:ascii="Times New Roman" w:eastAsia="Times New Roman" w:hAnsi="Times New Roman" w:cs="Times New Roman"/>
          <w:color w:val="auto"/>
          <w:sz w:val="24"/>
          <w:szCs w:val="24"/>
        </w:rPr>
        <w:t xml:space="preserve"> to guide my subsequent actions:</w:t>
      </w:r>
    </w:p>
    <w:p w:rsidR="00255FD0" w:rsidRPr="009D7DF8" w:rsidRDefault="00255FD0" w:rsidP="00255FD0">
      <w:pPr>
        <w:ind w:left="0"/>
        <w:jc w:val="both"/>
        <w:rPr>
          <w:rFonts w:ascii="Times New Roman" w:eastAsia="Times New Roman" w:hAnsi="Times New Roman" w:cs="Times New Roman"/>
          <w:color w:val="auto"/>
          <w:sz w:val="24"/>
          <w:szCs w:val="24"/>
        </w:rPr>
      </w:pPr>
    </w:p>
    <w:p w:rsidR="00255FD0" w:rsidRPr="009D7DF8" w:rsidRDefault="00255FD0" w:rsidP="00255FD0">
      <w:pPr>
        <w:numPr>
          <w:ilvl w:val="0"/>
          <w:numId w:val="2"/>
        </w:numPr>
        <w:jc w:val="both"/>
        <w:rPr>
          <w:rFonts w:ascii="Times New Roman" w:eastAsia="Times New Roman" w:hAnsi="Times New Roman" w:cs="Times New Roman"/>
          <w:color w:val="auto"/>
          <w:sz w:val="24"/>
          <w:szCs w:val="24"/>
        </w:rPr>
      </w:pPr>
      <w:r w:rsidRPr="009D7DF8">
        <w:rPr>
          <w:rFonts w:ascii="Times New Roman" w:eastAsia="Times New Roman" w:hAnsi="Times New Roman" w:cs="Times New Roman"/>
          <w:color w:val="auto"/>
          <w:sz w:val="24"/>
          <w:szCs w:val="24"/>
        </w:rPr>
        <w:t>“How do I improve this process of education here?”</w:t>
      </w:r>
    </w:p>
    <w:p w:rsidR="00255FD0" w:rsidRPr="009D7DF8" w:rsidRDefault="00255FD0" w:rsidP="00255FD0">
      <w:pPr>
        <w:ind w:left="0"/>
        <w:jc w:val="both"/>
        <w:rPr>
          <w:rFonts w:ascii="Times New Roman" w:eastAsia="Times New Roman" w:hAnsi="Times New Roman" w:cs="Times New Roman"/>
          <w:color w:val="auto"/>
          <w:sz w:val="24"/>
          <w:szCs w:val="24"/>
        </w:rPr>
      </w:pPr>
    </w:p>
    <w:p w:rsidR="00255FD0" w:rsidRPr="009D7DF8" w:rsidRDefault="00255FD0" w:rsidP="00255FD0">
      <w:pPr>
        <w:numPr>
          <w:ilvl w:val="0"/>
          <w:numId w:val="2"/>
        </w:numPr>
        <w:jc w:val="both"/>
        <w:rPr>
          <w:rFonts w:ascii="Times New Roman" w:eastAsia="Times New Roman" w:hAnsi="Times New Roman" w:cs="Times New Roman"/>
          <w:color w:val="auto"/>
          <w:sz w:val="24"/>
          <w:szCs w:val="24"/>
        </w:rPr>
      </w:pPr>
      <w:r w:rsidRPr="009D7DF8">
        <w:rPr>
          <w:rFonts w:ascii="Times New Roman" w:eastAsia="Times New Roman" w:hAnsi="Times New Roman" w:cs="Times New Roman"/>
          <w:color w:val="auto"/>
          <w:sz w:val="24"/>
          <w:szCs w:val="24"/>
        </w:rPr>
        <w:t>I experience problems when my educational values are negated in my practice.</w:t>
      </w:r>
    </w:p>
    <w:p w:rsidR="00255FD0" w:rsidRPr="009D7DF8" w:rsidRDefault="00255FD0" w:rsidP="00255FD0">
      <w:pPr>
        <w:ind w:left="0"/>
        <w:jc w:val="both"/>
        <w:rPr>
          <w:rFonts w:ascii="Times New Roman" w:eastAsia="Times New Roman" w:hAnsi="Times New Roman" w:cs="Times New Roman"/>
          <w:color w:val="auto"/>
          <w:sz w:val="24"/>
          <w:szCs w:val="24"/>
        </w:rPr>
      </w:pPr>
    </w:p>
    <w:p w:rsidR="00255FD0" w:rsidRPr="009D7DF8" w:rsidRDefault="00255FD0" w:rsidP="00255FD0">
      <w:pPr>
        <w:numPr>
          <w:ilvl w:val="0"/>
          <w:numId w:val="2"/>
        </w:numPr>
        <w:jc w:val="both"/>
        <w:rPr>
          <w:rFonts w:ascii="Times New Roman" w:eastAsia="Times New Roman" w:hAnsi="Times New Roman" w:cs="Times New Roman"/>
          <w:color w:val="auto"/>
          <w:sz w:val="24"/>
          <w:szCs w:val="24"/>
        </w:rPr>
      </w:pPr>
      <w:r w:rsidRPr="009D7DF8">
        <w:rPr>
          <w:rFonts w:ascii="Times New Roman" w:eastAsia="Times New Roman" w:hAnsi="Times New Roman" w:cs="Times New Roman"/>
          <w:color w:val="auto"/>
          <w:sz w:val="24"/>
          <w:szCs w:val="24"/>
        </w:rPr>
        <w:lastRenderedPageBreak/>
        <w:t xml:space="preserve">I imagine ways of </w:t>
      </w:r>
      <w:r w:rsidR="00F60002">
        <w:rPr>
          <w:rFonts w:ascii="Times New Roman" w:eastAsia="Times New Roman" w:hAnsi="Times New Roman" w:cs="Times New Roman"/>
          <w:color w:val="auto"/>
          <w:sz w:val="24"/>
          <w:szCs w:val="24"/>
        </w:rPr>
        <w:t>improv</w:t>
      </w:r>
      <w:r w:rsidRPr="009D7DF8">
        <w:rPr>
          <w:rFonts w:ascii="Times New Roman" w:eastAsia="Times New Roman" w:hAnsi="Times New Roman" w:cs="Times New Roman"/>
          <w:color w:val="auto"/>
          <w:sz w:val="24"/>
          <w:szCs w:val="24"/>
        </w:rPr>
        <w:t>ing my practice.</w:t>
      </w:r>
    </w:p>
    <w:p w:rsidR="00255FD0" w:rsidRPr="009D7DF8" w:rsidRDefault="00255FD0" w:rsidP="00255FD0">
      <w:pPr>
        <w:ind w:left="0"/>
        <w:jc w:val="both"/>
        <w:rPr>
          <w:rFonts w:ascii="Times New Roman" w:eastAsia="Times New Roman" w:hAnsi="Times New Roman" w:cs="Times New Roman"/>
          <w:color w:val="auto"/>
          <w:sz w:val="24"/>
          <w:szCs w:val="24"/>
        </w:rPr>
      </w:pPr>
    </w:p>
    <w:p w:rsidR="00255FD0" w:rsidRPr="009D7DF8" w:rsidRDefault="00255FD0" w:rsidP="00255FD0">
      <w:pPr>
        <w:numPr>
          <w:ilvl w:val="0"/>
          <w:numId w:val="2"/>
        </w:numPr>
        <w:jc w:val="both"/>
        <w:rPr>
          <w:rFonts w:ascii="Times New Roman" w:eastAsia="Times New Roman" w:hAnsi="Times New Roman" w:cs="Times New Roman"/>
          <w:color w:val="auto"/>
          <w:sz w:val="24"/>
          <w:szCs w:val="24"/>
        </w:rPr>
      </w:pPr>
      <w:r w:rsidRPr="009D7DF8">
        <w:rPr>
          <w:rFonts w:ascii="Times New Roman" w:eastAsia="Times New Roman" w:hAnsi="Times New Roman" w:cs="Times New Roman"/>
          <w:color w:val="auto"/>
          <w:sz w:val="24"/>
          <w:szCs w:val="24"/>
        </w:rPr>
        <w:t>I act on a chosen solution.</w:t>
      </w:r>
    </w:p>
    <w:p w:rsidR="00255FD0" w:rsidRPr="009D7DF8" w:rsidRDefault="00255FD0" w:rsidP="00255FD0">
      <w:pPr>
        <w:ind w:left="0"/>
        <w:jc w:val="both"/>
        <w:rPr>
          <w:rFonts w:ascii="Times New Roman" w:eastAsia="Times New Roman" w:hAnsi="Times New Roman" w:cs="Times New Roman"/>
          <w:color w:val="auto"/>
          <w:sz w:val="24"/>
          <w:szCs w:val="24"/>
        </w:rPr>
      </w:pPr>
    </w:p>
    <w:p w:rsidR="00255FD0" w:rsidRPr="009D7DF8" w:rsidRDefault="00255FD0" w:rsidP="00255FD0">
      <w:pPr>
        <w:numPr>
          <w:ilvl w:val="0"/>
          <w:numId w:val="2"/>
        </w:numPr>
        <w:jc w:val="both"/>
        <w:rPr>
          <w:rFonts w:ascii="Times New Roman" w:eastAsia="Times New Roman" w:hAnsi="Times New Roman" w:cs="Times New Roman"/>
          <w:color w:val="auto"/>
          <w:sz w:val="24"/>
          <w:szCs w:val="24"/>
        </w:rPr>
      </w:pPr>
      <w:r w:rsidRPr="009D7DF8">
        <w:rPr>
          <w:rFonts w:ascii="Times New Roman" w:eastAsia="Times New Roman" w:hAnsi="Times New Roman" w:cs="Times New Roman"/>
          <w:color w:val="auto"/>
          <w:sz w:val="24"/>
          <w:szCs w:val="24"/>
        </w:rPr>
        <w:t>I evaluate the outcomes of my actions.</w:t>
      </w:r>
    </w:p>
    <w:p w:rsidR="00255FD0" w:rsidRPr="009D7DF8" w:rsidRDefault="00255FD0" w:rsidP="00255FD0">
      <w:pPr>
        <w:ind w:left="0"/>
        <w:jc w:val="both"/>
        <w:rPr>
          <w:rFonts w:ascii="Times New Roman" w:eastAsia="Times New Roman" w:hAnsi="Times New Roman" w:cs="Times New Roman"/>
          <w:color w:val="auto"/>
          <w:sz w:val="24"/>
          <w:szCs w:val="24"/>
        </w:rPr>
      </w:pPr>
    </w:p>
    <w:p w:rsidR="00255FD0" w:rsidRPr="009D7DF8" w:rsidRDefault="00255FD0" w:rsidP="00255FD0">
      <w:pPr>
        <w:numPr>
          <w:ilvl w:val="0"/>
          <w:numId w:val="2"/>
        </w:numPr>
        <w:jc w:val="both"/>
        <w:rPr>
          <w:rFonts w:ascii="Times New Roman" w:eastAsia="Times New Roman" w:hAnsi="Times New Roman" w:cs="Times New Roman"/>
          <w:color w:val="auto"/>
          <w:sz w:val="24"/>
          <w:szCs w:val="24"/>
        </w:rPr>
      </w:pPr>
      <w:r w:rsidRPr="009D7DF8">
        <w:rPr>
          <w:rFonts w:ascii="Times New Roman" w:eastAsia="Times New Roman" w:hAnsi="Times New Roman" w:cs="Times New Roman"/>
          <w:color w:val="auto"/>
          <w:sz w:val="24"/>
          <w:szCs w:val="24"/>
        </w:rPr>
        <w:t>I modify my problems, ideas and actions in the light of my evaluations… (</w:t>
      </w:r>
      <w:proofErr w:type="gramStart"/>
      <w:r w:rsidRPr="009D7DF8">
        <w:rPr>
          <w:rFonts w:ascii="Times New Roman" w:eastAsia="Times New Roman" w:hAnsi="Times New Roman" w:cs="Times New Roman"/>
          <w:color w:val="auto"/>
          <w:sz w:val="24"/>
          <w:szCs w:val="24"/>
        </w:rPr>
        <w:t>and</w:t>
      </w:r>
      <w:proofErr w:type="gramEnd"/>
      <w:r w:rsidRPr="009D7DF8">
        <w:rPr>
          <w:rFonts w:ascii="Times New Roman" w:eastAsia="Times New Roman" w:hAnsi="Times New Roman" w:cs="Times New Roman"/>
          <w:color w:val="auto"/>
          <w:sz w:val="24"/>
          <w:szCs w:val="24"/>
        </w:rPr>
        <w:t xml:space="preserve"> so the cycle continues).     </w:t>
      </w:r>
    </w:p>
    <w:p w:rsidR="00255FD0" w:rsidRDefault="00255FD0" w:rsidP="00255FD0">
      <w:pPr>
        <w:ind w:left="5760"/>
        <w:jc w:val="both"/>
        <w:rPr>
          <w:rFonts w:ascii="Times New Roman" w:eastAsia="Times New Roman" w:hAnsi="Times New Roman" w:cs="Times New Roman"/>
          <w:color w:val="auto"/>
          <w:sz w:val="24"/>
          <w:szCs w:val="24"/>
        </w:rPr>
      </w:pPr>
      <w:r w:rsidRPr="009D7DF8">
        <w:rPr>
          <w:rFonts w:ascii="Times New Roman" w:eastAsia="Times New Roman" w:hAnsi="Times New Roman" w:cs="Times New Roman"/>
          <w:color w:val="auto"/>
          <w:sz w:val="24"/>
          <w:szCs w:val="24"/>
        </w:rPr>
        <w:t>(Whitehead 1988: p</w:t>
      </w:r>
      <w:r>
        <w:rPr>
          <w:rFonts w:ascii="Times New Roman" w:eastAsia="Times New Roman" w:hAnsi="Times New Roman" w:cs="Times New Roman"/>
          <w:color w:val="auto"/>
          <w:sz w:val="24"/>
          <w:szCs w:val="24"/>
        </w:rPr>
        <w:t>.</w:t>
      </w:r>
      <w:r w:rsidRPr="009D7DF8">
        <w:rPr>
          <w:rFonts w:ascii="Times New Roman" w:eastAsia="Times New Roman" w:hAnsi="Times New Roman" w:cs="Times New Roman"/>
          <w:color w:val="auto"/>
          <w:sz w:val="24"/>
          <w:szCs w:val="24"/>
        </w:rPr>
        <w:t>3)</w:t>
      </w:r>
    </w:p>
    <w:p w:rsidR="00813178" w:rsidRPr="00813178" w:rsidRDefault="00813178" w:rsidP="00A62A3B">
      <w:pPr>
        <w:spacing w:line="360" w:lineRule="auto"/>
        <w:ind w:left="0"/>
        <w:jc w:val="both"/>
        <w:rPr>
          <w:rFonts w:ascii="Times New Roman" w:eastAsia="Times New Roman" w:hAnsi="Times New Roman" w:cs="Times New Roman"/>
          <w:color w:val="auto"/>
          <w:sz w:val="24"/>
          <w:szCs w:val="24"/>
        </w:rPr>
      </w:pPr>
    </w:p>
    <w:p w:rsidR="00A62A3B" w:rsidRDefault="00A62A3B" w:rsidP="00EB3AF9">
      <w:pPr>
        <w:spacing w:line="360" w:lineRule="auto"/>
        <w:ind w:left="0"/>
        <w:jc w:val="both"/>
        <w:rPr>
          <w:rFonts w:ascii="Times New Roman" w:eastAsia="Times New Roman" w:hAnsi="Times New Roman" w:cs="Times New Roman"/>
          <w:color w:val="auto"/>
          <w:sz w:val="24"/>
          <w:szCs w:val="24"/>
        </w:rPr>
      </w:pPr>
    </w:p>
    <w:p w:rsidR="00EB3AF9" w:rsidRDefault="00524C73" w:rsidP="00EB3AF9">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My first step in generating a new and distinctive theory was t</w:t>
      </w:r>
      <w:r w:rsidR="00A62A3B">
        <w:rPr>
          <w:rFonts w:ascii="Times New Roman" w:eastAsia="Times New Roman" w:hAnsi="Times New Roman" w:cs="Times New Roman"/>
          <w:color w:val="auto"/>
          <w:sz w:val="24"/>
          <w:szCs w:val="24"/>
        </w:rPr>
        <w:t>o identify</w:t>
      </w:r>
      <w:r w:rsidR="00EB3AF9" w:rsidRPr="00EB3AF9">
        <w:rPr>
          <w:rFonts w:ascii="Times New Roman" w:eastAsia="Times New Roman" w:hAnsi="Times New Roman" w:cs="Times New Roman"/>
          <w:color w:val="auto"/>
          <w:sz w:val="24"/>
          <w:szCs w:val="24"/>
        </w:rPr>
        <w:t xml:space="preserve"> suitable children</w:t>
      </w:r>
      <w:r w:rsidR="003A77B3">
        <w:rPr>
          <w:rFonts w:ascii="Times New Roman" w:eastAsia="Times New Roman" w:hAnsi="Times New Roman" w:cs="Times New Roman"/>
          <w:color w:val="auto"/>
          <w:sz w:val="24"/>
          <w:szCs w:val="24"/>
        </w:rPr>
        <w:t xml:space="preserve"> for</w:t>
      </w:r>
      <w:r>
        <w:rPr>
          <w:rFonts w:ascii="Times New Roman" w:eastAsia="Times New Roman" w:hAnsi="Times New Roman" w:cs="Times New Roman"/>
          <w:color w:val="auto"/>
          <w:sz w:val="24"/>
          <w:szCs w:val="24"/>
        </w:rPr>
        <w:t xml:space="preserve"> intervention. </w:t>
      </w:r>
      <w:r w:rsidR="00EB3AF9" w:rsidRPr="00EB3A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To do this </w:t>
      </w:r>
      <w:r w:rsidR="00EB3AF9" w:rsidRPr="00EB3AF9">
        <w:rPr>
          <w:rFonts w:ascii="Times New Roman" w:eastAsia="Times New Roman" w:hAnsi="Times New Roman" w:cs="Times New Roman"/>
          <w:color w:val="auto"/>
          <w:sz w:val="24"/>
          <w:szCs w:val="24"/>
        </w:rPr>
        <w:t xml:space="preserve">I </w:t>
      </w:r>
      <w:r w:rsidR="003A77B3">
        <w:rPr>
          <w:rFonts w:ascii="Times New Roman" w:eastAsia="Times New Roman" w:hAnsi="Times New Roman" w:cs="Times New Roman"/>
          <w:color w:val="auto"/>
          <w:sz w:val="24"/>
          <w:szCs w:val="24"/>
        </w:rPr>
        <w:t>began by observing</w:t>
      </w:r>
      <w:r w:rsidR="00EB3AF9" w:rsidRPr="00EB3AF9">
        <w:rPr>
          <w:rFonts w:ascii="Times New Roman" w:eastAsia="Times New Roman" w:hAnsi="Times New Roman" w:cs="Times New Roman"/>
          <w:color w:val="auto"/>
          <w:sz w:val="24"/>
          <w:szCs w:val="24"/>
        </w:rPr>
        <w:t xml:space="preserve"> the whole class group on several occasions.  Different children attend</w:t>
      </w:r>
      <w:r w:rsidR="00A62A3B">
        <w:rPr>
          <w:rFonts w:ascii="Times New Roman" w:eastAsia="Times New Roman" w:hAnsi="Times New Roman" w:cs="Times New Roman"/>
          <w:color w:val="auto"/>
          <w:sz w:val="24"/>
          <w:szCs w:val="24"/>
        </w:rPr>
        <w:t>ed</w:t>
      </w:r>
      <w:r w:rsidR="00EB3AF9" w:rsidRPr="00EB3AF9">
        <w:rPr>
          <w:rFonts w:ascii="Times New Roman" w:eastAsia="Times New Roman" w:hAnsi="Times New Roman" w:cs="Times New Roman"/>
          <w:color w:val="auto"/>
          <w:sz w:val="24"/>
          <w:szCs w:val="24"/>
        </w:rPr>
        <w:t xml:space="preserve"> the setting on different days and I watch</w:t>
      </w:r>
      <w:r w:rsidR="00C06B02">
        <w:rPr>
          <w:rFonts w:ascii="Times New Roman" w:eastAsia="Times New Roman" w:hAnsi="Times New Roman" w:cs="Times New Roman"/>
          <w:color w:val="auto"/>
          <w:sz w:val="24"/>
          <w:szCs w:val="24"/>
        </w:rPr>
        <w:t>ed</w:t>
      </w:r>
      <w:r w:rsidR="00EB3AF9" w:rsidRPr="00EB3AF9">
        <w:rPr>
          <w:rFonts w:ascii="Times New Roman" w:eastAsia="Times New Roman" w:hAnsi="Times New Roman" w:cs="Times New Roman"/>
          <w:color w:val="auto"/>
          <w:sz w:val="24"/>
          <w:szCs w:val="24"/>
        </w:rPr>
        <w:t xml:space="preserve"> how the dynamics of particular groups of children affect</w:t>
      </w:r>
      <w:r w:rsidR="00C06B02">
        <w:rPr>
          <w:rFonts w:ascii="Times New Roman" w:eastAsia="Times New Roman" w:hAnsi="Times New Roman" w:cs="Times New Roman"/>
          <w:color w:val="auto"/>
          <w:sz w:val="24"/>
          <w:szCs w:val="24"/>
        </w:rPr>
        <w:t>ed</w:t>
      </w:r>
      <w:r w:rsidR="00EB3AF9" w:rsidRPr="00EB3AF9">
        <w:rPr>
          <w:rFonts w:ascii="Times New Roman" w:eastAsia="Times New Roman" w:hAnsi="Times New Roman" w:cs="Times New Roman"/>
          <w:color w:val="auto"/>
          <w:sz w:val="24"/>
          <w:szCs w:val="24"/>
        </w:rPr>
        <w:t xml:space="preserve"> social behaviour.  </w:t>
      </w:r>
    </w:p>
    <w:p w:rsidR="00FA2641" w:rsidRDefault="00FA2641" w:rsidP="00EB3AF9">
      <w:pPr>
        <w:spacing w:line="360" w:lineRule="auto"/>
        <w:ind w:left="0"/>
        <w:jc w:val="both"/>
        <w:rPr>
          <w:rFonts w:ascii="Times New Roman" w:eastAsia="Times New Roman" w:hAnsi="Times New Roman" w:cs="Times New Roman"/>
          <w:color w:val="auto"/>
          <w:sz w:val="24"/>
          <w:szCs w:val="24"/>
        </w:rPr>
      </w:pPr>
    </w:p>
    <w:p w:rsidR="00A74B95" w:rsidRPr="00A74B95" w:rsidRDefault="00A74B95" w:rsidP="00A74B95">
      <w:pPr>
        <w:spacing w:line="360" w:lineRule="auto"/>
        <w:ind w:left="0"/>
        <w:jc w:val="both"/>
        <w:rPr>
          <w:rFonts w:ascii="Times New Roman" w:eastAsia="Times New Roman" w:hAnsi="Times New Roman" w:cs="Times New Roman"/>
          <w:color w:val="auto"/>
          <w:sz w:val="24"/>
          <w:szCs w:val="24"/>
        </w:rPr>
      </w:pPr>
      <w:r w:rsidRPr="00A74B95">
        <w:rPr>
          <w:rFonts w:ascii="Times New Roman" w:eastAsia="Times New Roman" w:hAnsi="Times New Roman" w:cs="Times New Roman"/>
          <w:color w:val="auto"/>
          <w:sz w:val="24"/>
          <w:szCs w:val="24"/>
        </w:rPr>
        <w:t>Following informal observations of play pattern</w:t>
      </w:r>
      <w:r w:rsidR="00524C73">
        <w:rPr>
          <w:rFonts w:ascii="Times New Roman" w:eastAsia="Times New Roman" w:hAnsi="Times New Roman" w:cs="Times New Roman"/>
          <w:color w:val="auto"/>
          <w:sz w:val="24"/>
          <w:szCs w:val="24"/>
        </w:rPr>
        <w:t>s of the whole group, I tentatively</w:t>
      </w:r>
      <w:r w:rsidR="00FA2641">
        <w:rPr>
          <w:rFonts w:ascii="Times New Roman" w:eastAsia="Times New Roman" w:hAnsi="Times New Roman" w:cs="Times New Roman"/>
          <w:color w:val="auto"/>
          <w:sz w:val="24"/>
          <w:szCs w:val="24"/>
        </w:rPr>
        <w:t xml:space="preserve"> identified</w:t>
      </w:r>
      <w:r w:rsidRPr="00A74B95">
        <w:rPr>
          <w:rFonts w:ascii="Times New Roman" w:eastAsia="Times New Roman" w:hAnsi="Times New Roman" w:cs="Times New Roman"/>
          <w:color w:val="auto"/>
          <w:sz w:val="24"/>
          <w:szCs w:val="24"/>
        </w:rPr>
        <w:t xml:space="preserve"> </w:t>
      </w:r>
      <w:r w:rsidR="00F2477F">
        <w:rPr>
          <w:rFonts w:ascii="Times New Roman" w:eastAsia="Times New Roman" w:hAnsi="Times New Roman" w:cs="Times New Roman"/>
          <w:color w:val="auto"/>
          <w:sz w:val="24"/>
          <w:szCs w:val="24"/>
        </w:rPr>
        <w:t xml:space="preserve">the </w:t>
      </w:r>
      <w:r w:rsidRPr="00A74B95">
        <w:rPr>
          <w:rFonts w:ascii="Times New Roman" w:eastAsia="Times New Roman" w:hAnsi="Times New Roman" w:cs="Times New Roman"/>
          <w:color w:val="auto"/>
          <w:sz w:val="24"/>
          <w:szCs w:val="24"/>
        </w:rPr>
        <w:t>social</w:t>
      </w:r>
      <w:r w:rsidR="00F2477F">
        <w:rPr>
          <w:rFonts w:ascii="Times New Roman" w:eastAsia="Times New Roman" w:hAnsi="Times New Roman" w:cs="Times New Roman"/>
          <w:color w:val="auto"/>
          <w:sz w:val="24"/>
          <w:szCs w:val="24"/>
        </w:rPr>
        <w:t>ly withdrawn</w:t>
      </w:r>
      <w:r w:rsidRPr="00A74B95">
        <w:rPr>
          <w:rFonts w:ascii="Times New Roman" w:eastAsia="Times New Roman" w:hAnsi="Times New Roman" w:cs="Times New Roman"/>
          <w:color w:val="auto"/>
          <w:sz w:val="24"/>
          <w:szCs w:val="24"/>
        </w:rPr>
        <w:t xml:space="preserve"> </w:t>
      </w:r>
      <w:r w:rsidR="00FA2641">
        <w:rPr>
          <w:rFonts w:ascii="Times New Roman" w:eastAsia="Times New Roman" w:hAnsi="Times New Roman" w:cs="Times New Roman"/>
          <w:color w:val="auto"/>
          <w:sz w:val="24"/>
          <w:szCs w:val="24"/>
        </w:rPr>
        <w:t xml:space="preserve">behaviour </w:t>
      </w:r>
      <w:r w:rsidRPr="00A74B95">
        <w:rPr>
          <w:rFonts w:ascii="Times New Roman" w:eastAsia="Times New Roman" w:hAnsi="Times New Roman" w:cs="Times New Roman"/>
          <w:color w:val="auto"/>
          <w:sz w:val="24"/>
          <w:szCs w:val="24"/>
        </w:rPr>
        <w:t xml:space="preserve">of two </w:t>
      </w:r>
      <w:r w:rsidR="00B336D2">
        <w:rPr>
          <w:rFonts w:ascii="Times New Roman" w:eastAsia="Times New Roman" w:hAnsi="Times New Roman" w:cs="Times New Roman"/>
          <w:color w:val="auto"/>
          <w:sz w:val="24"/>
          <w:szCs w:val="24"/>
        </w:rPr>
        <w:t>boys, Christian and Michael</w:t>
      </w:r>
      <w:r w:rsidR="00524C73">
        <w:rPr>
          <w:rFonts w:ascii="Times New Roman" w:eastAsia="Times New Roman" w:hAnsi="Times New Roman" w:cs="Times New Roman"/>
          <w:color w:val="auto"/>
          <w:sz w:val="24"/>
          <w:szCs w:val="24"/>
        </w:rPr>
        <w:t>;</w:t>
      </w:r>
      <w:r w:rsidRPr="00A74B95">
        <w:rPr>
          <w:rFonts w:ascii="Times New Roman" w:eastAsia="Times New Roman" w:hAnsi="Times New Roman" w:cs="Times New Roman"/>
          <w:color w:val="auto"/>
          <w:sz w:val="24"/>
          <w:szCs w:val="24"/>
        </w:rPr>
        <w:t xml:space="preserve"> additional data was </w:t>
      </w:r>
      <w:r w:rsidR="00B336D2">
        <w:rPr>
          <w:rFonts w:ascii="Times New Roman" w:eastAsia="Times New Roman" w:hAnsi="Times New Roman" w:cs="Times New Roman"/>
          <w:color w:val="auto"/>
          <w:sz w:val="24"/>
          <w:szCs w:val="24"/>
        </w:rPr>
        <w:t xml:space="preserve">then </w:t>
      </w:r>
      <w:r w:rsidRPr="00A74B95">
        <w:rPr>
          <w:rFonts w:ascii="Times New Roman" w:eastAsia="Times New Roman" w:hAnsi="Times New Roman" w:cs="Times New Roman"/>
          <w:color w:val="auto"/>
          <w:sz w:val="24"/>
          <w:szCs w:val="24"/>
        </w:rPr>
        <w:t>gat</w:t>
      </w:r>
      <w:r w:rsidR="00FA2641">
        <w:rPr>
          <w:rFonts w:ascii="Times New Roman" w:eastAsia="Times New Roman" w:hAnsi="Times New Roman" w:cs="Times New Roman"/>
          <w:color w:val="auto"/>
          <w:sz w:val="24"/>
          <w:szCs w:val="24"/>
        </w:rPr>
        <w:t>hered to confirm or reject this impression</w:t>
      </w:r>
      <w:r w:rsidRPr="00A74B95">
        <w:rPr>
          <w:rFonts w:ascii="Times New Roman" w:eastAsia="Times New Roman" w:hAnsi="Times New Roman" w:cs="Times New Roman"/>
          <w:color w:val="auto"/>
          <w:sz w:val="24"/>
          <w:szCs w:val="24"/>
        </w:rPr>
        <w:t xml:space="preserve">. </w:t>
      </w:r>
    </w:p>
    <w:p w:rsidR="00A74B95" w:rsidRDefault="00A74B95" w:rsidP="00EB3AF9">
      <w:pPr>
        <w:spacing w:line="360" w:lineRule="auto"/>
        <w:ind w:left="0"/>
        <w:jc w:val="both"/>
        <w:rPr>
          <w:rFonts w:ascii="Times New Roman" w:eastAsia="Times New Roman" w:hAnsi="Times New Roman" w:cs="Times New Roman"/>
          <w:color w:val="auto"/>
          <w:sz w:val="24"/>
          <w:szCs w:val="24"/>
        </w:rPr>
      </w:pPr>
    </w:p>
    <w:p w:rsidR="00EB3AF9" w:rsidRDefault="00A74B95" w:rsidP="00EB3AF9">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00EB3AF9" w:rsidRPr="00EB3AF9">
        <w:rPr>
          <w:rFonts w:ascii="Times New Roman" w:eastAsia="Times New Roman" w:hAnsi="Times New Roman" w:cs="Times New Roman"/>
          <w:color w:val="auto"/>
          <w:sz w:val="24"/>
          <w:szCs w:val="24"/>
        </w:rPr>
        <w:t xml:space="preserve"> recognised method for gathering evidence of social withdrawal </w:t>
      </w:r>
      <w:r w:rsidR="00FA2641">
        <w:rPr>
          <w:rFonts w:ascii="Times New Roman" w:eastAsia="Times New Roman" w:hAnsi="Times New Roman" w:cs="Times New Roman"/>
          <w:color w:val="auto"/>
          <w:sz w:val="24"/>
          <w:szCs w:val="24"/>
        </w:rPr>
        <w:t>where</w:t>
      </w:r>
      <w:r>
        <w:rPr>
          <w:rFonts w:ascii="Times New Roman" w:eastAsia="Times New Roman" w:hAnsi="Times New Roman" w:cs="Times New Roman"/>
          <w:color w:val="auto"/>
          <w:sz w:val="24"/>
          <w:szCs w:val="24"/>
        </w:rPr>
        <w:t xml:space="preserve"> </w:t>
      </w:r>
      <w:r w:rsidR="00EB3AF9" w:rsidRPr="00EB3AF9">
        <w:rPr>
          <w:rFonts w:ascii="Times New Roman" w:eastAsia="Times New Roman" w:hAnsi="Times New Roman" w:cs="Times New Roman"/>
          <w:color w:val="auto"/>
          <w:sz w:val="24"/>
          <w:szCs w:val="24"/>
        </w:rPr>
        <w:t>all children name their friends (Booth La-Force &amp; Oxford 2008)</w:t>
      </w:r>
      <w:r w:rsidR="00B336D2">
        <w:rPr>
          <w:rFonts w:ascii="Times New Roman" w:eastAsia="Times New Roman" w:hAnsi="Times New Roman" w:cs="Times New Roman"/>
          <w:color w:val="auto"/>
          <w:sz w:val="24"/>
          <w:szCs w:val="24"/>
        </w:rPr>
        <w:t xml:space="preserve"> was used</w:t>
      </w:r>
      <w:r w:rsidR="00EB3AF9" w:rsidRPr="00EB3AF9">
        <w:rPr>
          <w:rFonts w:ascii="Times New Roman" w:eastAsia="Times New Roman" w:hAnsi="Times New Roman" w:cs="Times New Roman"/>
          <w:color w:val="auto"/>
          <w:sz w:val="24"/>
          <w:szCs w:val="24"/>
        </w:rPr>
        <w:t>.  I compare</w:t>
      </w:r>
      <w:r w:rsidR="00B336D2">
        <w:rPr>
          <w:rFonts w:ascii="Times New Roman" w:eastAsia="Times New Roman" w:hAnsi="Times New Roman" w:cs="Times New Roman"/>
          <w:color w:val="auto"/>
          <w:sz w:val="24"/>
          <w:szCs w:val="24"/>
        </w:rPr>
        <w:t>d</w:t>
      </w:r>
      <w:r w:rsidR="00EB3AF9" w:rsidRPr="00EB3AF9">
        <w:rPr>
          <w:rFonts w:ascii="Times New Roman" w:eastAsia="Times New Roman" w:hAnsi="Times New Roman" w:cs="Times New Roman"/>
          <w:color w:val="auto"/>
          <w:sz w:val="24"/>
          <w:szCs w:val="24"/>
        </w:rPr>
        <w:t xml:space="preserve"> the children’s responses with my own </w:t>
      </w:r>
      <w:r w:rsidR="00B336D2">
        <w:rPr>
          <w:rFonts w:ascii="Times New Roman" w:eastAsia="Times New Roman" w:hAnsi="Times New Roman" w:cs="Times New Roman"/>
          <w:color w:val="auto"/>
          <w:sz w:val="24"/>
          <w:szCs w:val="24"/>
        </w:rPr>
        <w:t xml:space="preserve">informal </w:t>
      </w:r>
      <w:r w:rsidR="00EB3AF9" w:rsidRPr="00EB3AF9">
        <w:rPr>
          <w:rFonts w:ascii="Times New Roman" w:eastAsia="Times New Roman" w:hAnsi="Times New Roman" w:cs="Times New Roman"/>
          <w:color w:val="auto"/>
          <w:sz w:val="24"/>
          <w:szCs w:val="24"/>
        </w:rPr>
        <w:t xml:space="preserve">observations </w:t>
      </w:r>
      <w:r w:rsidR="00B336D2">
        <w:rPr>
          <w:rFonts w:ascii="Times New Roman" w:eastAsia="Times New Roman" w:hAnsi="Times New Roman" w:cs="Times New Roman"/>
          <w:color w:val="auto"/>
          <w:sz w:val="24"/>
          <w:szCs w:val="24"/>
        </w:rPr>
        <w:t>of Michael and Christian for triangulation</w:t>
      </w:r>
      <w:r w:rsidR="00FA2641">
        <w:rPr>
          <w:rFonts w:ascii="Times New Roman" w:eastAsia="Times New Roman" w:hAnsi="Times New Roman" w:cs="Times New Roman"/>
          <w:color w:val="auto"/>
          <w:sz w:val="24"/>
          <w:szCs w:val="24"/>
        </w:rPr>
        <w:t xml:space="preserve"> and found that th</w:t>
      </w:r>
      <w:r w:rsidR="00F60002">
        <w:rPr>
          <w:rFonts w:ascii="Times New Roman" w:eastAsia="Times New Roman" w:hAnsi="Times New Roman" w:cs="Times New Roman"/>
          <w:color w:val="auto"/>
          <w:sz w:val="24"/>
          <w:szCs w:val="24"/>
        </w:rPr>
        <w:t>ese observations</w:t>
      </w:r>
      <w:r w:rsidR="00FA2641">
        <w:rPr>
          <w:rFonts w:ascii="Times New Roman" w:eastAsia="Times New Roman" w:hAnsi="Times New Roman" w:cs="Times New Roman"/>
          <w:color w:val="auto"/>
          <w:sz w:val="24"/>
          <w:szCs w:val="24"/>
        </w:rPr>
        <w:t xml:space="preserve"> confirmed m</w:t>
      </w:r>
      <w:r w:rsidR="00B336D2">
        <w:rPr>
          <w:rFonts w:ascii="Times New Roman" w:eastAsia="Times New Roman" w:hAnsi="Times New Roman" w:cs="Times New Roman"/>
          <w:color w:val="auto"/>
          <w:sz w:val="24"/>
          <w:szCs w:val="24"/>
        </w:rPr>
        <w:t>y initial data.  I also used this to</w:t>
      </w:r>
      <w:r w:rsidR="00EB3AF9" w:rsidRPr="00EB3A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plot </w:t>
      </w:r>
      <w:r w:rsidR="00EB3AF9" w:rsidRPr="00EB3AF9">
        <w:rPr>
          <w:rFonts w:ascii="Times New Roman" w:eastAsia="Times New Roman" w:hAnsi="Times New Roman" w:cs="Times New Roman"/>
          <w:color w:val="auto"/>
          <w:sz w:val="24"/>
          <w:szCs w:val="24"/>
        </w:rPr>
        <w:t>changing dynamics in the social interaction pattern of the class group from the beginning to th</w:t>
      </w:r>
      <w:r w:rsidR="00B336D2">
        <w:rPr>
          <w:rFonts w:ascii="Times New Roman" w:eastAsia="Times New Roman" w:hAnsi="Times New Roman" w:cs="Times New Roman"/>
          <w:color w:val="auto"/>
          <w:sz w:val="24"/>
          <w:szCs w:val="24"/>
        </w:rPr>
        <w:t xml:space="preserve">e end of the research and </w:t>
      </w:r>
      <w:r w:rsidR="00EB3AF9" w:rsidRPr="00EB3AF9">
        <w:rPr>
          <w:rFonts w:ascii="Times New Roman" w:eastAsia="Times New Roman" w:hAnsi="Times New Roman" w:cs="Times New Roman"/>
          <w:color w:val="auto"/>
          <w:sz w:val="24"/>
          <w:szCs w:val="24"/>
        </w:rPr>
        <w:t xml:space="preserve">to demonstrate evidence </w:t>
      </w:r>
      <w:r w:rsidR="00B336D2">
        <w:rPr>
          <w:rFonts w:ascii="Times New Roman" w:eastAsia="Times New Roman" w:hAnsi="Times New Roman" w:cs="Times New Roman"/>
          <w:color w:val="auto"/>
          <w:sz w:val="24"/>
          <w:szCs w:val="24"/>
        </w:rPr>
        <w:t xml:space="preserve">of </w:t>
      </w:r>
      <w:r w:rsidR="00EB3AF9" w:rsidRPr="00EB3AF9">
        <w:rPr>
          <w:rFonts w:ascii="Times New Roman" w:eastAsia="Times New Roman" w:hAnsi="Times New Roman" w:cs="Times New Roman"/>
          <w:color w:val="auto"/>
          <w:sz w:val="24"/>
          <w:szCs w:val="24"/>
        </w:rPr>
        <w:t xml:space="preserve">changes </w:t>
      </w:r>
      <w:r w:rsidR="00B336D2">
        <w:rPr>
          <w:rFonts w:ascii="Times New Roman" w:eastAsia="Times New Roman" w:hAnsi="Times New Roman" w:cs="Times New Roman"/>
          <w:color w:val="auto"/>
          <w:sz w:val="24"/>
          <w:szCs w:val="24"/>
        </w:rPr>
        <w:t xml:space="preserve">in the </w:t>
      </w:r>
      <w:r w:rsidR="00EB3AF9" w:rsidRPr="00EB3AF9">
        <w:rPr>
          <w:rFonts w:ascii="Times New Roman" w:eastAsia="Times New Roman" w:hAnsi="Times New Roman" w:cs="Times New Roman"/>
          <w:color w:val="auto"/>
          <w:sz w:val="24"/>
          <w:szCs w:val="24"/>
        </w:rPr>
        <w:t xml:space="preserve">social status </w:t>
      </w:r>
      <w:r>
        <w:rPr>
          <w:rFonts w:ascii="Times New Roman" w:eastAsia="Times New Roman" w:hAnsi="Times New Roman" w:cs="Times New Roman"/>
          <w:color w:val="auto"/>
          <w:sz w:val="24"/>
          <w:szCs w:val="24"/>
        </w:rPr>
        <w:t xml:space="preserve">of Michael and Christian </w:t>
      </w:r>
      <w:r w:rsidR="00EB3AF9" w:rsidRPr="00EB3AF9">
        <w:rPr>
          <w:rFonts w:ascii="Times New Roman" w:eastAsia="Times New Roman" w:hAnsi="Times New Roman" w:cs="Times New Roman"/>
          <w:color w:val="auto"/>
          <w:sz w:val="24"/>
          <w:szCs w:val="24"/>
        </w:rPr>
        <w:t xml:space="preserve">as the </w:t>
      </w:r>
      <w:r w:rsidR="00C06B02">
        <w:rPr>
          <w:rFonts w:ascii="Times New Roman" w:eastAsia="Times New Roman" w:hAnsi="Times New Roman" w:cs="Times New Roman"/>
          <w:color w:val="auto"/>
          <w:sz w:val="24"/>
          <w:szCs w:val="24"/>
        </w:rPr>
        <w:t xml:space="preserve">study </w:t>
      </w:r>
      <w:r w:rsidR="00EB3AF9" w:rsidRPr="00EB3AF9">
        <w:rPr>
          <w:rFonts w:ascii="Times New Roman" w:eastAsia="Times New Roman" w:hAnsi="Times New Roman" w:cs="Times New Roman"/>
          <w:color w:val="auto"/>
          <w:sz w:val="24"/>
          <w:szCs w:val="24"/>
        </w:rPr>
        <w:t xml:space="preserve">progressed.  </w:t>
      </w:r>
    </w:p>
    <w:p w:rsidR="00EB3AF9" w:rsidRPr="00EB3AF9" w:rsidRDefault="00EB3AF9" w:rsidP="00EB3AF9">
      <w:pPr>
        <w:ind w:left="0"/>
        <w:rPr>
          <w:rFonts w:ascii="Times New Roman" w:eastAsia="Times New Roman" w:hAnsi="Times New Roman" w:cs="Times New Roman"/>
          <w:color w:val="auto"/>
          <w:sz w:val="24"/>
          <w:szCs w:val="24"/>
        </w:rPr>
      </w:pPr>
    </w:p>
    <w:p w:rsidR="00EB3AF9" w:rsidRPr="00EB3AF9" w:rsidRDefault="00524C73" w:rsidP="00EB3AF9">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Secondly, </w:t>
      </w:r>
      <w:r w:rsidR="00EB3AF9" w:rsidRPr="00EB3AF9">
        <w:rPr>
          <w:rFonts w:ascii="Times New Roman" w:eastAsia="Times New Roman" w:hAnsi="Times New Roman" w:cs="Times New Roman"/>
          <w:color w:val="auto"/>
          <w:sz w:val="24"/>
          <w:szCs w:val="24"/>
        </w:rPr>
        <w:t xml:space="preserve">I </w:t>
      </w:r>
      <w:r w:rsidR="003644D9">
        <w:rPr>
          <w:rFonts w:ascii="Times New Roman" w:eastAsia="Times New Roman" w:hAnsi="Times New Roman" w:cs="Times New Roman"/>
          <w:color w:val="auto"/>
          <w:sz w:val="24"/>
          <w:szCs w:val="24"/>
        </w:rPr>
        <w:t>spent</w:t>
      </w:r>
      <w:r w:rsidR="00EB3AF9" w:rsidRPr="00EB3AF9">
        <w:rPr>
          <w:rFonts w:ascii="Times New Roman" w:eastAsia="Times New Roman" w:hAnsi="Times New Roman" w:cs="Times New Roman"/>
          <w:color w:val="auto"/>
          <w:sz w:val="24"/>
          <w:szCs w:val="24"/>
        </w:rPr>
        <w:t xml:space="preserve"> extended periods detailing the language, interactions and movements of</w:t>
      </w:r>
      <w:r w:rsidR="0009426F">
        <w:rPr>
          <w:rFonts w:ascii="Times New Roman" w:eastAsia="Times New Roman" w:hAnsi="Times New Roman" w:cs="Times New Roman"/>
          <w:color w:val="auto"/>
          <w:sz w:val="24"/>
          <w:szCs w:val="24"/>
        </w:rPr>
        <w:t xml:space="preserve"> Michael and Christian</w:t>
      </w:r>
      <w:r w:rsidR="00EB3AF9" w:rsidRPr="00EB3AF9">
        <w:rPr>
          <w:rFonts w:ascii="Times New Roman" w:eastAsia="Times New Roman" w:hAnsi="Times New Roman" w:cs="Times New Roman"/>
          <w:color w:val="auto"/>
          <w:sz w:val="24"/>
          <w:szCs w:val="24"/>
        </w:rPr>
        <w:t>, both indoors and outdoors, in order to observe whether the effects of space and close</w:t>
      </w:r>
      <w:r w:rsidR="003644D9">
        <w:rPr>
          <w:rFonts w:ascii="Times New Roman" w:eastAsia="Times New Roman" w:hAnsi="Times New Roman" w:cs="Times New Roman"/>
          <w:color w:val="auto"/>
          <w:sz w:val="24"/>
          <w:szCs w:val="24"/>
        </w:rPr>
        <w:t xml:space="preserve"> proximity to other children mad</w:t>
      </w:r>
      <w:r w:rsidR="00EB3AF9" w:rsidRPr="00EB3AF9">
        <w:rPr>
          <w:rFonts w:ascii="Times New Roman" w:eastAsia="Times New Roman" w:hAnsi="Times New Roman" w:cs="Times New Roman"/>
          <w:color w:val="auto"/>
          <w:sz w:val="24"/>
          <w:szCs w:val="24"/>
        </w:rPr>
        <w:t xml:space="preserve">e a difference to their interaction attempts and success.  </w:t>
      </w:r>
      <w:r w:rsidR="003644D9">
        <w:rPr>
          <w:rFonts w:ascii="Times New Roman" w:eastAsia="Times New Roman" w:hAnsi="Times New Roman" w:cs="Times New Roman"/>
          <w:color w:val="auto"/>
          <w:sz w:val="24"/>
          <w:szCs w:val="24"/>
        </w:rPr>
        <w:t xml:space="preserve">A </w:t>
      </w:r>
      <w:r w:rsidR="00EB3AF9" w:rsidRPr="00EB3AF9">
        <w:rPr>
          <w:rFonts w:ascii="Times New Roman" w:eastAsia="Times New Roman" w:hAnsi="Times New Roman" w:cs="Times New Roman"/>
          <w:color w:val="auto"/>
          <w:sz w:val="24"/>
          <w:szCs w:val="24"/>
        </w:rPr>
        <w:t xml:space="preserve">similar observation record to that used by Sylva, Roy and Painter in The Target Child study in Oxfordshire (cited by Sylva, Roy &amp; Painter 1980) </w:t>
      </w:r>
      <w:r w:rsidR="003644D9">
        <w:rPr>
          <w:rFonts w:ascii="Times New Roman" w:eastAsia="Times New Roman" w:hAnsi="Times New Roman" w:cs="Times New Roman"/>
          <w:color w:val="auto"/>
          <w:sz w:val="24"/>
          <w:szCs w:val="24"/>
        </w:rPr>
        <w:t xml:space="preserve">was devised </w:t>
      </w:r>
      <w:r w:rsidR="00EB3AF9" w:rsidRPr="00EB3AF9">
        <w:rPr>
          <w:rFonts w:ascii="Times New Roman" w:eastAsia="Times New Roman" w:hAnsi="Times New Roman" w:cs="Times New Roman"/>
          <w:color w:val="auto"/>
          <w:sz w:val="24"/>
          <w:szCs w:val="24"/>
        </w:rPr>
        <w:t xml:space="preserve">for this purpose.  </w:t>
      </w:r>
      <w:r w:rsidR="00B336D2">
        <w:rPr>
          <w:rFonts w:ascii="Times New Roman" w:eastAsia="Times New Roman" w:hAnsi="Times New Roman" w:cs="Times New Roman"/>
          <w:color w:val="auto"/>
          <w:sz w:val="24"/>
          <w:szCs w:val="24"/>
        </w:rPr>
        <w:t>From</w:t>
      </w:r>
      <w:r w:rsidR="00EB3AF9" w:rsidRPr="00EB3AF9">
        <w:rPr>
          <w:rFonts w:ascii="Times New Roman" w:eastAsia="Times New Roman" w:hAnsi="Times New Roman" w:cs="Times New Roman"/>
          <w:color w:val="auto"/>
          <w:sz w:val="24"/>
          <w:szCs w:val="24"/>
        </w:rPr>
        <w:t xml:space="preserve"> this information qualitative data</w:t>
      </w:r>
      <w:r w:rsidR="00B336D2">
        <w:rPr>
          <w:rFonts w:ascii="Times New Roman" w:eastAsia="Times New Roman" w:hAnsi="Times New Roman" w:cs="Times New Roman"/>
          <w:color w:val="auto"/>
          <w:sz w:val="24"/>
          <w:szCs w:val="24"/>
        </w:rPr>
        <w:t xml:space="preserve"> was </w:t>
      </w:r>
      <w:r w:rsidR="0009426F">
        <w:rPr>
          <w:rFonts w:ascii="Times New Roman" w:eastAsia="Times New Roman" w:hAnsi="Times New Roman" w:cs="Times New Roman"/>
          <w:color w:val="auto"/>
          <w:sz w:val="24"/>
          <w:szCs w:val="24"/>
        </w:rPr>
        <w:t xml:space="preserve">gathered </w:t>
      </w:r>
      <w:r w:rsidR="00B336D2">
        <w:rPr>
          <w:rFonts w:ascii="Times New Roman" w:eastAsia="Times New Roman" w:hAnsi="Times New Roman" w:cs="Times New Roman"/>
          <w:color w:val="auto"/>
          <w:sz w:val="24"/>
          <w:szCs w:val="24"/>
        </w:rPr>
        <w:t>in an attempt</w:t>
      </w:r>
      <w:r w:rsidR="00EB3AF9" w:rsidRPr="00EB3AF9">
        <w:rPr>
          <w:rFonts w:ascii="Times New Roman" w:eastAsia="Times New Roman" w:hAnsi="Times New Roman" w:cs="Times New Roman"/>
          <w:color w:val="auto"/>
          <w:sz w:val="24"/>
          <w:szCs w:val="24"/>
        </w:rPr>
        <w:t xml:space="preserve"> to understand the detail of the children’s social lives, as well as quantitative data that enable</w:t>
      </w:r>
      <w:r w:rsidR="003644D9">
        <w:rPr>
          <w:rFonts w:ascii="Times New Roman" w:eastAsia="Times New Roman" w:hAnsi="Times New Roman" w:cs="Times New Roman"/>
          <w:color w:val="auto"/>
          <w:sz w:val="24"/>
          <w:szCs w:val="24"/>
        </w:rPr>
        <w:t>d</w:t>
      </w:r>
      <w:r w:rsidR="00EB3AF9" w:rsidRPr="00EB3AF9">
        <w:rPr>
          <w:rFonts w:ascii="Times New Roman" w:eastAsia="Times New Roman" w:hAnsi="Times New Roman" w:cs="Times New Roman"/>
          <w:color w:val="auto"/>
          <w:sz w:val="24"/>
          <w:szCs w:val="24"/>
        </w:rPr>
        <w:t xml:space="preserve"> me </w:t>
      </w:r>
      <w:r w:rsidR="00F2477F">
        <w:rPr>
          <w:rFonts w:ascii="Times New Roman" w:eastAsia="Times New Roman" w:hAnsi="Times New Roman" w:cs="Times New Roman"/>
          <w:color w:val="auto"/>
          <w:sz w:val="24"/>
          <w:szCs w:val="24"/>
        </w:rPr>
        <w:t xml:space="preserve">to </w:t>
      </w:r>
      <w:r w:rsidR="0009426F">
        <w:rPr>
          <w:rFonts w:ascii="Times New Roman" w:eastAsia="Times New Roman" w:hAnsi="Times New Roman" w:cs="Times New Roman"/>
          <w:color w:val="auto"/>
          <w:sz w:val="24"/>
          <w:szCs w:val="24"/>
        </w:rPr>
        <w:t xml:space="preserve">specify in detail </w:t>
      </w:r>
      <w:r w:rsidR="00EB3AF9" w:rsidRPr="00EB3AF9">
        <w:rPr>
          <w:rFonts w:ascii="Times New Roman" w:eastAsia="Times New Roman" w:hAnsi="Times New Roman" w:cs="Times New Roman"/>
          <w:color w:val="auto"/>
          <w:sz w:val="24"/>
          <w:szCs w:val="24"/>
        </w:rPr>
        <w:t>h</w:t>
      </w:r>
      <w:r w:rsidR="003644D9">
        <w:rPr>
          <w:rFonts w:ascii="Times New Roman" w:eastAsia="Times New Roman" w:hAnsi="Times New Roman" w:cs="Times New Roman"/>
          <w:color w:val="auto"/>
          <w:sz w:val="24"/>
          <w:szCs w:val="24"/>
        </w:rPr>
        <w:t>ow many minutes each child spent</w:t>
      </w:r>
      <w:r w:rsidR="00EB3AF9" w:rsidRPr="00EB3AF9">
        <w:rPr>
          <w:rFonts w:ascii="Times New Roman" w:eastAsia="Times New Roman" w:hAnsi="Times New Roman" w:cs="Times New Roman"/>
          <w:color w:val="auto"/>
          <w:sz w:val="24"/>
          <w:szCs w:val="24"/>
        </w:rPr>
        <w:t xml:space="preserve"> playing alone, with adults, with children in a group, with</w:t>
      </w:r>
      <w:r w:rsidR="00F60002">
        <w:rPr>
          <w:rFonts w:ascii="Times New Roman" w:eastAsia="Times New Roman" w:hAnsi="Times New Roman" w:cs="Times New Roman"/>
          <w:color w:val="auto"/>
          <w:sz w:val="24"/>
          <w:szCs w:val="24"/>
        </w:rPr>
        <w:t>in</w:t>
      </w:r>
      <w:r w:rsidR="00EB3AF9" w:rsidRPr="00EB3AF9">
        <w:rPr>
          <w:rFonts w:ascii="Times New Roman" w:eastAsia="Times New Roman" w:hAnsi="Times New Roman" w:cs="Times New Roman"/>
          <w:color w:val="auto"/>
          <w:sz w:val="24"/>
          <w:szCs w:val="24"/>
        </w:rPr>
        <w:t xml:space="preserve"> a pair or watching the play of other children.  I compile</w:t>
      </w:r>
      <w:r w:rsidR="003644D9">
        <w:rPr>
          <w:rFonts w:ascii="Times New Roman" w:eastAsia="Times New Roman" w:hAnsi="Times New Roman" w:cs="Times New Roman"/>
          <w:color w:val="auto"/>
          <w:sz w:val="24"/>
          <w:szCs w:val="24"/>
        </w:rPr>
        <w:t>d</w:t>
      </w:r>
      <w:r w:rsidR="00EB3AF9" w:rsidRPr="00EB3AF9">
        <w:rPr>
          <w:rFonts w:ascii="Times New Roman" w:eastAsia="Times New Roman" w:hAnsi="Times New Roman" w:cs="Times New Roman"/>
          <w:color w:val="auto"/>
          <w:sz w:val="24"/>
          <w:szCs w:val="24"/>
        </w:rPr>
        <w:t xml:space="preserve"> graphs outlining this </w:t>
      </w:r>
      <w:r w:rsidR="00EB3AF9" w:rsidRPr="00EB3AF9">
        <w:rPr>
          <w:rFonts w:ascii="Times New Roman" w:eastAsia="Times New Roman" w:hAnsi="Times New Roman" w:cs="Times New Roman"/>
          <w:color w:val="auto"/>
          <w:sz w:val="24"/>
          <w:szCs w:val="24"/>
        </w:rPr>
        <w:lastRenderedPageBreak/>
        <w:t>use of time at the beginning of the research and compare</w:t>
      </w:r>
      <w:r w:rsidR="003644D9">
        <w:rPr>
          <w:rFonts w:ascii="Times New Roman" w:eastAsia="Times New Roman" w:hAnsi="Times New Roman" w:cs="Times New Roman"/>
          <w:color w:val="auto"/>
          <w:sz w:val="24"/>
          <w:szCs w:val="24"/>
        </w:rPr>
        <w:t>d</w:t>
      </w:r>
      <w:r w:rsidR="00EB3AF9" w:rsidRPr="00EB3AF9">
        <w:rPr>
          <w:rFonts w:ascii="Times New Roman" w:eastAsia="Times New Roman" w:hAnsi="Times New Roman" w:cs="Times New Roman"/>
          <w:color w:val="auto"/>
          <w:sz w:val="24"/>
          <w:szCs w:val="24"/>
        </w:rPr>
        <w:t xml:space="preserve"> the</w:t>
      </w:r>
      <w:r w:rsidR="00F60002">
        <w:rPr>
          <w:rFonts w:ascii="Times New Roman" w:eastAsia="Times New Roman" w:hAnsi="Times New Roman" w:cs="Times New Roman"/>
          <w:color w:val="auto"/>
          <w:sz w:val="24"/>
          <w:szCs w:val="24"/>
        </w:rPr>
        <w:t xml:space="preserve"> results</w:t>
      </w:r>
      <w:r w:rsidR="00EB3AF9" w:rsidRPr="00EB3AF9">
        <w:rPr>
          <w:rFonts w:ascii="Times New Roman" w:eastAsia="Times New Roman" w:hAnsi="Times New Roman" w:cs="Times New Roman"/>
          <w:color w:val="auto"/>
          <w:sz w:val="24"/>
          <w:szCs w:val="24"/>
        </w:rPr>
        <w:t xml:space="preserve"> with those comp</w:t>
      </w:r>
      <w:r w:rsidR="00F60002">
        <w:rPr>
          <w:rFonts w:ascii="Times New Roman" w:eastAsia="Times New Roman" w:hAnsi="Times New Roman" w:cs="Times New Roman"/>
          <w:color w:val="auto"/>
          <w:sz w:val="24"/>
          <w:szCs w:val="24"/>
        </w:rPr>
        <w:t>ile</w:t>
      </w:r>
      <w:r>
        <w:rPr>
          <w:rFonts w:ascii="Times New Roman" w:eastAsia="Times New Roman" w:hAnsi="Times New Roman" w:cs="Times New Roman"/>
          <w:color w:val="auto"/>
          <w:sz w:val="24"/>
          <w:szCs w:val="24"/>
        </w:rPr>
        <w:t>d after the interventions were c</w:t>
      </w:r>
      <w:r w:rsidR="00EB3AF9" w:rsidRPr="00EB3AF9">
        <w:rPr>
          <w:rFonts w:ascii="Times New Roman" w:eastAsia="Times New Roman" w:hAnsi="Times New Roman" w:cs="Times New Roman"/>
          <w:color w:val="auto"/>
          <w:sz w:val="24"/>
          <w:szCs w:val="24"/>
        </w:rPr>
        <w:t xml:space="preserve">arried out, in order to add credibility and validity to the claims of the results.  </w:t>
      </w:r>
    </w:p>
    <w:p w:rsidR="00EB3AF9" w:rsidRPr="00EB3AF9" w:rsidRDefault="00EB3AF9" w:rsidP="00EB3AF9">
      <w:pPr>
        <w:spacing w:line="360" w:lineRule="auto"/>
        <w:ind w:left="0"/>
        <w:jc w:val="both"/>
        <w:rPr>
          <w:rFonts w:ascii="Times New Roman" w:eastAsia="Times New Roman" w:hAnsi="Times New Roman" w:cs="Times New Roman"/>
          <w:color w:val="auto"/>
          <w:sz w:val="24"/>
          <w:szCs w:val="24"/>
        </w:rPr>
      </w:pPr>
    </w:p>
    <w:p w:rsidR="00524C73" w:rsidRDefault="003F6DFD" w:rsidP="00EB3AF9">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Thirdly, </w:t>
      </w:r>
      <w:r w:rsidR="00EB3AF9" w:rsidRPr="00EB3AF9">
        <w:rPr>
          <w:rFonts w:ascii="Times New Roman" w:eastAsia="Times New Roman" w:hAnsi="Times New Roman" w:cs="Times New Roman"/>
          <w:color w:val="auto"/>
          <w:sz w:val="24"/>
          <w:szCs w:val="24"/>
        </w:rPr>
        <w:t xml:space="preserve">I also </w:t>
      </w:r>
      <w:r w:rsidR="003644D9">
        <w:rPr>
          <w:rFonts w:ascii="Times New Roman" w:eastAsia="Times New Roman" w:hAnsi="Times New Roman" w:cs="Times New Roman"/>
          <w:color w:val="auto"/>
          <w:sz w:val="24"/>
          <w:szCs w:val="24"/>
        </w:rPr>
        <w:t>collected</w:t>
      </w:r>
      <w:r w:rsidR="00EB3AF9" w:rsidRPr="00EB3AF9">
        <w:rPr>
          <w:rFonts w:ascii="Times New Roman" w:eastAsia="Times New Roman" w:hAnsi="Times New Roman" w:cs="Times New Roman"/>
          <w:color w:val="auto"/>
          <w:sz w:val="24"/>
          <w:szCs w:val="24"/>
        </w:rPr>
        <w:t xml:space="preserve"> data outlining the interaction habits of the whole class, to demonstrate how, if at all, these patterns differ</w:t>
      </w:r>
      <w:r w:rsidR="00B336D2">
        <w:rPr>
          <w:rFonts w:ascii="Times New Roman" w:eastAsia="Times New Roman" w:hAnsi="Times New Roman" w:cs="Times New Roman"/>
          <w:color w:val="auto"/>
          <w:sz w:val="24"/>
          <w:szCs w:val="24"/>
        </w:rPr>
        <w:t>ed</w:t>
      </w:r>
      <w:r w:rsidR="003644D9">
        <w:rPr>
          <w:rFonts w:ascii="Times New Roman" w:eastAsia="Times New Roman" w:hAnsi="Times New Roman" w:cs="Times New Roman"/>
          <w:color w:val="auto"/>
          <w:sz w:val="24"/>
          <w:szCs w:val="24"/>
        </w:rPr>
        <w:t xml:space="preserve"> from</w:t>
      </w:r>
      <w:r w:rsidR="00B336D2">
        <w:rPr>
          <w:rFonts w:ascii="Times New Roman" w:eastAsia="Times New Roman" w:hAnsi="Times New Roman" w:cs="Times New Roman"/>
          <w:color w:val="auto"/>
          <w:sz w:val="24"/>
          <w:szCs w:val="24"/>
        </w:rPr>
        <w:t xml:space="preserve"> Michael and Christian</w:t>
      </w:r>
      <w:r w:rsidR="00EB3AF9" w:rsidRPr="00EB3AF9">
        <w:rPr>
          <w:rFonts w:ascii="Times New Roman" w:eastAsia="Times New Roman" w:hAnsi="Times New Roman" w:cs="Times New Roman"/>
          <w:color w:val="auto"/>
          <w:sz w:val="24"/>
          <w:szCs w:val="24"/>
        </w:rPr>
        <w:t>.  The rest of the class act</w:t>
      </w:r>
      <w:r w:rsidR="00C800C5">
        <w:rPr>
          <w:rFonts w:ascii="Times New Roman" w:eastAsia="Times New Roman" w:hAnsi="Times New Roman" w:cs="Times New Roman"/>
          <w:color w:val="auto"/>
          <w:sz w:val="24"/>
          <w:szCs w:val="24"/>
        </w:rPr>
        <w:t>ed</w:t>
      </w:r>
      <w:r w:rsidR="00EB3AF9" w:rsidRPr="00EB3AF9">
        <w:rPr>
          <w:rFonts w:ascii="Times New Roman" w:eastAsia="Times New Roman" w:hAnsi="Times New Roman" w:cs="Times New Roman"/>
          <w:color w:val="auto"/>
          <w:sz w:val="24"/>
          <w:szCs w:val="24"/>
        </w:rPr>
        <w:t xml:space="preserve"> as an “average interaction” indicator</w:t>
      </w:r>
      <w:r w:rsidR="0009426F">
        <w:rPr>
          <w:rFonts w:ascii="Times New Roman" w:eastAsia="Times New Roman" w:hAnsi="Times New Roman" w:cs="Times New Roman"/>
          <w:color w:val="auto"/>
          <w:sz w:val="24"/>
          <w:szCs w:val="24"/>
        </w:rPr>
        <w:t>.</w:t>
      </w:r>
    </w:p>
    <w:p w:rsidR="0009426F" w:rsidRDefault="0009426F" w:rsidP="00EB3AF9">
      <w:pPr>
        <w:spacing w:line="360" w:lineRule="auto"/>
        <w:ind w:left="0"/>
        <w:jc w:val="both"/>
        <w:rPr>
          <w:rFonts w:ascii="Times New Roman" w:eastAsia="Times New Roman" w:hAnsi="Times New Roman" w:cs="Times New Roman"/>
          <w:color w:val="auto"/>
          <w:sz w:val="24"/>
          <w:szCs w:val="24"/>
        </w:rPr>
      </w:pPr>
    </w:p>
    <w:p w:rsidR="003F6DFD" w:rsidRDefault="00524C73" w:rsidP="00524C73">
      <w:pPr>
        <w:spacing w:line="360" w:lineRule="auto"/>
        <w:ind w:left="0"/>
        <w:jc w:val="both"/>
        <w:rPr>
          <w:rFonts w:ascii="Times New Roman" w:eastAsia="Times New Roman" w:hAnsi="Times New Roman" w:cs="Times New Roman"/>
          <w:color w:val="auto"/>
          <w:sz w:val="24"/>
          <w:szCs w:val="24"/>
        </w:rPr>
      </w:pPr>
      <w:r w:rsidRPr="00EB3AF9">
        <w:rPr>
          <w:rFonts w:ascii="Times New Roman" w:eastAsia="Times New Roman" w:hAnsi="Times New Roman" w:cs="Times New Roman"/>
          <w:color w:val="auto"/>
          <w:sz w:val="24"/>
          <w:szCs w:val="24"/>
        </w:rPr>
        <w:t xml:space="preserve">Observations of the children in the setting </w:t>
      </w:r>
      <w:r>
        <w:rPr>
          <w:rFonts w:ascii="Times New Roman" w:eastAsia="Times New Roman" w:hAnsi="Times New Roman" w:cs="Times New Roman"/>
          <w:color w:val="auto"/>
          <w:sz w:val="24"/>
          <w:szCs w:val="24"/>
        </w:rPr>
        <w:t>ga</w:t>
      </w:r>
      <w:r w:rsidRPr="00EB3AF9">
        <w:rPr>
          <w:rFonts w:ascii="Times New Roman" w:eastAsia="Times New Roman" w:hAnsi="Times New Roman" w:cs="Times New Roman"/>
          <w:color w:val="auto"/>
          <w:sz w:val="24"/>
          <w:szCs w:val="24"/>
        </w:rPr>
        <w:t>ve me the evidence necessary to formulate the int</w:t>
      </w:r>
      <w:r>
        <w:rPr>
          <w:rFonts w:ascii="Times New Roman" w:eastAsia="Times New Roman" w:hAnsi="Times New Roman" w:cs="Times New Roman"/>
          <w:color w:val="auto"/>
          <w:sz w:val="24"/>
          <w:szCs w:val="24"/>
        </w:rPr>
        <w:t xml:space="preserve">ervention programme, but there was </w:t>
      </w:r>
      <w:r w:rsidRPr="00EB3AF9">
        <w:rPr>
          <w:rFonts w:ascii="Times New Roman" w:eastAsia="Times New Roman" w:hAnsi="Times New Roman" w:cs="Times New Roman"/>
          <w:color w:val="auto"/>
          <w:sz w:val="24"/>
          <w:szCs w:val="24"/>
        </w:rPr>
        <w:t>a</w:t>
      </w:r>
      <w:r w:rsidR="003F6DFD">
        <w:rPr>
          <w:rFonts w:ascii="Times New Roman" w:eastAsia="Times New Roman" w:hAnsi="Times New Roman" w:cs="Times New Roman"/>
          <w:color w:val="auto"/>
          <w:sz w:val="24"/>
          <w:szCs w:val="24"/>
        </w:rPr>
        <w:t xml:space="preserve"> fourth </w:t>
      </w:r>
      <w:r w:rsidRPr="00EB3AF9">
        <w:rPr>
          <w:rFonts w:ascii="Times New Roman" w:eastAsia="Times New Roman" w:hAnsi="Times New Roman" w:cs="Times New Roman"/>
          <w:color w:val="auto"/>
          <w:sz w:val="24"/>
          <w:szCs w:val="24"/>
        </w:rPr>
        <w:t>important element that I need</w:t>
      </w:r>
      <w:r>
        <w:rPr>
          <w:rFonts w:ascii="Times New Roman" w:eastAsia="Times New Roman" w:hAnsi="Times New Roman" w:cs="Times New Roman"/>
          <w:color w:val="auto"/>
          <w:sz w:val="24"/>
          <w:szCs w:val="24"/>
        </w:rPr>
        <w:t>ed</w:t>
      </w:r>
      <w:r w:rsidRPr="00EB3A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to </w:t>
      </w:r>
      <w:r w:rsidRPr="00EB3AF9">
        <w:rPr>
          <w:rFonts w:ascii="Times New Roman" w:eastAsia="Times New Roman" w:hAnsi="Times New Roman" w:cs="Times New Roman"/>
          <w:color w:val="auto"/>
          <w:sz w:val="24"/>
          <w:szCs w:val="24"/>
        </w:rPr>
        <w:t>give a more complete picture of the children’s</w:t>
      </w:r>
      <w:r w:rsidRPr="00EB3AF9">
        <w:rPr>
          <w:rFonts w:ascii="Times New Roman" w:eastAsia="Times New Roman" w:hAnsi="Times New Roman" w:cs="Times New Roman"/>
          <w:color w:val="FF0000"/>
          <w:sz w:val="24"/>
          <w:szCs w:val="24"/>
        </w:rPr>
        <w:t xml:space="preserve"> </w:t>
      </w:r>
      <w:r w:rsidRPr="00EB3AF9">
        <w:rPr>
          <w:rFonts w:ascii="Times New Roman" w:eastAsia="Times New Roman" w:hAnsi="Times New Roman" w:cs="Times New Roman"/>
          <w:color w:val="auto"/>
          <w:sz w:val="24"/>
          <w:szCs w:val="24"/>
        </w:rPr>
        <w:t xml:space="preserve">personalities, enhance the interventions, and target their needs.  As outlined </w:t>
      </w:r>
      <w:r>
        <w:rPr>
          <w:rFonts w:ascii="Times New Roman" w:eastAsia="Times New Roman" w:hAnsi="Times New Roman" w:cs="Times New Roman"/>
          <w:color w:val="auto"/>
          <w:sz w:val="24"/>
          <w:szCs w:val="24"/>
        </w:rPr>
        <w:t xml:space="preserve">previously </w:t>
      </w:r>
      <w:r w:rsidRPr="00EB3AF9">
        <w:rPr>
          <w:rFonts w:ascii="Times New Roman" w:eastAsia="Times New Roman" w:hAnsi="Times New Roman" w:cs="Times New Roman"/>
          <w:color w:val="auto"/>
          <w:sz w:val="24"/>
          <w:szCs w:val="24"/>
        </w:rPr>
        <w:t xml:space="preserve">the greatest influence on social and emotional development comes from the home environment </w:t>
      </w:r>
      <w:r w:rsidR="003F6DFD" w:rsidRPr="00EB3AF9">
        <w:rPr>
          <w:rFonts w:ascii="Times New Roman" w:eastAsia="Times New Roman" w:hAnsi="Times New Roman" w:cs="Times New Roman"/>
          <w:color w:val="auto"/>
          <w:sz w:val="24"/>
          <w:szCs w:val="24"/>
        </w:rPr>
        <w:t>(</w:t>
      </w:r>
      <w:proofErr w:type="spellStart"/>
      <w:r w:rsidR="003F6DFD" w:rsidRPr="00EB3AF9">
        <w:rPr>
          <w:rFonts w:ascii="Times New Roman" w:eastAsia="Times New Roman" w:hAnsi="Times New Roman" w:cs="Times New Roman"/>
          <w:color w:val="auto"/>
          <w:sz w:val="24"/>
          <w:szCs w:val="24"/>
        </w:rPr>
        <w:t>Goleman</w:t>
      </w:r>
      <w:proofErr w:type="spellEnd"/>
      <w:r w:rsidR="003F6DFD" w:rsidRPr="00EB3AF9">
        <w:rPr>
          <w:rFonts w:ascii="Times New Roman" w:eastAsia="Times New Roman" w:hAnsi="Times New Roman" w:cs="Times New Roman"/>
          <w:color w:val="auto"/>
          <w:sz w:val="24"/>
          <w:szCs w:val="24"/>
        </w:rPr>
        <w:t xml:space="preserve"> 2006), </w:t>
      </w:r>
      <w:r w:rsidRPr="00EB3AF9">
        <w:rPr>
          <w:rFonts w:ascii="Times New Roman" w:eastAsia="Times New Roman" w:hAnsi="Times New Roman" w:cs="Times New Roman"/>
          <w:color w:val="auto"/>
          <w:sz w:val="24"/>
          <w:szCs w:val="24"/>
        </w:rPr>
        <w:t xml:space="preserve">and in order to give the </w:t>
      </w:r>
    </w:p>
    <w:p w:rsidR="00524C73" w:rsidRPr="00EB3AF9" w:rsidRDefault="00524C73" w:rsidP="00524C73">
      <w:pPr>
        <w:spacing w:line="360" w:lineRule="auto"/>
        <w:ind w:left="0"/>
        <w:jc w:val="both"/>
        <w:rPr>
          <w:rFonts w:ascii="Times New Roman" w:eastAsia="Times New Roman" w:hAnsi="Times New Roman" w:cs="Times New Roman"/>
          <w:color w:val="auto"/>
          <w:sz w:val="24"/>
          <w:szCs w:val="24"/>
        </w:rPr>
      </w:pPr>
      <w:proofErr w:type="gramStart"/>
      <w:r w:rsidRPr="00EB3AF9">
        <w:rPr>
          <w:rFonts w:ascii="Times New Roman" w:eastAsia="Times New Roman" w:hAnsi="Times New Roman" w:cs="Times New Roman"/>
          <w:color w:val="auto"/>
          <w:sz w:val="24"/>
          <w:szCs w:val="24"/>
        </w:rPr>
        <w:t>study</w:t>
      </w:r>
      <w:proofErr w:type="gramEnd"/>
      <w:r w:rsidRPr="00EB3AF9">
        <w:rPr>
          <w:rFonts w:ascii="Times New Roman" w:eastAsia="Times New Roman" w:hAnsi="Times New Roman" w:cs="Times New Roman"/>
          <w:color w:val="auto"/>
          <w:sz w:val="24"/>
          <w:szCs w:val="24"/>
        </w:rPr>
        <w:t xml:space="preserve"> ecological validity (</w:t>
      </w:r>
      <w:proofErr w:type="spellStart"/>
      <w:r w:rsidRPr="00EB3AF9">
        <w:rPr>
          <w:rFonts w:ascii="Times New Roman" w:eastAsia="Times New Roman" w:hAnsi="Times New Roman" w:cs="Times New Roman"/>
          <w:color w:val="auto"/>
          <w:sz w:val="24"/>
          <w:szCs w:val="24"/>
        </w:rPr>
        <w:t>Brofenbrenner</w:t>
      </w:r>
      <w:proofErr w:type="spellEnd"/>
      <w:r w:rsidRPr="00EB3AF9">
        <w:rPr>
          <w:rFonts w:ascii="Times New Roman" w:eastAsia="Times New Roman" w:hAnsi="Times New Roman" w:cs="Times New Roman"/>
          <w:color w:val="auto"/>
          <w:sz w:val="24"/>
          <w:szCs w:val="24"/>
        </w:rPr>
        <w:t xml:space="preserve"> 1979, cited by Hogan 2005) it </w:t>
      </w:r>
      <w:r>
        <w:rPr>
          <w:rFonts w:ascii="Times New Roman" w:eastAsia="Times New Roman" w:hAnsi="Times New Roman" w:cs="Times New Roman"/>
          <w:color w:val="auto"/>
          <w:sz w:val="24"/>
          <w:szCs w:val="24"/>
        </w:rPr>
        <w:t>was</w:t>
      </w:r>
      <w:r w:rsidRPr="00EB3AF9">
        <w:rPr>
          <w:rFonts w:ascii="Times New Roman" w:eastAsia="Times New Roman" w:hAnsi="Times New Roman" w:cs="Times New Roman"/>
          <w:color w:val="auto"/>
          <w:sz w:val="24"/>
          <w:szCs w:val="24"/>
        </w:rPr>
        <w:t xml:space="preserve"> important to visit the children in their own homes. </w:t>
      </w:r>
      <w:r>
        <w:rPr>
          <w:rFonts w:ascii="Times New Roman" w:eastAsia="Times New Roman" w:hAnsi="Times New Roman" w:cs="Times New Roman"/>
          <w:color w:val="auto"/>
          <w:sz w:val="24"/>
          <w:szCs w:val="24"/>
        </w:rPr>
        <w:t xml:space="preserve"> </w:t>
      </w:r>
      <w:r w:rsidR="0009426F">
        <w:rPr>
          <w:rFonts w:ascii="Times New Roman" w:eastAsia="Times New Roman" w:hAnsi="Times New Roman" w:cs="Times New Roman"/>
          <w:color w:val="auto"/>
          <w:sz w:val="24"/>
          <w:szCs w:val="24"/>
        </w:rPr>
        <w:t xml:space="preserve">By using semi-structured interviews with the boys’ mothers regarding </w:t>
      </w:r>
      <w:r>
        <w:rPr>
          <w:rFonts w:ascii="Times New Roman" w:eastAsia="Times New Roman" w:hAnsi="Times New Roman" w:cs="Times New Roman"/>
          <w:color w:val="auto"/>
          <w:sz w:val="24"/>
          <w:szCs w:val="24"/>
        </w:rPr>
        <w:t>whether</w:t>
      </w:r>
      <w:r w:rsidRPr="00EB3AF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Michael and Christian were </w:t>
      </w:r>
      <w:r w:rsidRPr="00EB3AF9">
        <w:rPr>
          <w:rFonts w:ascii="Times New Roman" w:eastAsia="Times New Roman" w:hAnsi="Times New Roman" w:cs="Times New Roman"/>
          <w:color w:val="auto"/>
          <w:sz w:val="24"/>
          <w:szCs w:val="24"/>
        </w:rPr>
        <w:t>different at home, with other extended family me</w:t>
      </w:r>
      <w:r>
        <w:rPr>
          <w:rFonts w:ascii="Times New Roman" w:eastAsia="Times New Roman" w:hAnsi="Times New Roman" w:cs="Times New Roman"/>
          <w:color w:val="auto"/>
          <w:sz w:val="24"/>
          <w:szCs w:val="24"/>
        </w:rPr>
        <w:t>mbers, or with strangers, I was</w:t>
      </w:r>
      <w:r w:rsidRPr="00EB3AF9">
        <w:rPr>
          <w:rFonts w:ascii="Times New Roman" w:eastAsia="Times New Roman" w:hAnsi="Times New Roman" w:cs="Times New Roman"/>
          <w:color w:val="auto"/>
          <w:sz w:val="24"/>
          <w:szCs w:val="24"/>
        </w:rPr>
        <w:t xml:space="preserve"> able to determine </w:t>
      </w:r>
      <w:r w:rsidR="003F6DFD">
        <w:rPr>
          <w:rFonts w:ascii="Times New Roman" w:eastAsia="Times New Roman" w:hAnsi="Times New Roman" w:cs="Times New Roman"/>
          <w:color w:val="auto"/>
          <w:sz w:val="24"/>
          <w:szCs w:val="24"/>
        </w:rPr>
        <w:t xml:space="preserve">that </w:t>
      </w:r>
      <w:r>
        <w:rPr>
          <w:rFonts w:ascii="Times New Roman" w:eastAsia="Times New Roman" w:hAnsi="Times New Roman" w:cs="Times New Roman"/>
          <w:color w:val="auto"/>
          <w:sz w:val="24"/>
          <w:szCs w:val="24"/>
        </w:rPr>
        <w:t>it wa</w:t>
      </w:r>
      <w:r w:rsidRPr="00EB3AF9">
        <w:rPr>
          <w:rFonts w:ascii="Times New Roman" w:eastAsia="Times New Roman" w:hAnsi="Times New Roman" w:cs="Times New Roman"/>
          <w:color w:val="auto"/>
          <w:sz w:val="24"/>
          <w:szCs w:val="24"/>
        </w:rPr>
        <w:t xml:space="preserve">s </w:t>
      </w:r>
      <w:r w:rsidR="0009426F">
        <w:rPr>
          <w:rFonts w:ascii="Times New Roman" w:eastAsia="Times New Roman" w:hAnsi="Times New Roman" w:cs="Times New Roman"/>
          <w:color w:val="auto"/>
          <w:sz w:val="24"/>
          <w:szCs w:val="24"/>
        </w:rPr>
        <w:t xml:space="preserve">not </w:t>
      </w:r>
      <w:r w:rsidR="003F6DFD">
        <w:rPr>
          <w:rFonts w:ascii="Times New Roman" w:eastAsia="Times New Roman" w:hAnsi="Times New Roman" w:cs="Times New Roman"/>
          <w:color w:val="auto"/>
          <w:sz w:val="24"/>
          <w:szCs w:val="24"/>
        </w:rPr>
        <w:t xml:space="preserve">only </w:t>
      </w:r>
      <w:r>
        <w:rPr>
          <w:rFonts w:ascii="Times New Roman" w:eastAsia="Times New Roman" w:hAnsi="Times New Roman" w:cs="Times New Roman"/>
          <w:color w:val="auto"/>
          <w:sz w:val="24"/>
          <w:szCs w:val="24"/>
        </w:rPr>
        <w:t xml:space="preserve">at pre-school that they were </w:t>
      </w:r>
      <w:r w:rsidRPr="00EB3AF9">
        <w:rPr>
          <w:rFonts w:ascii="Times New Roman" w:eastAsia="Times New Roman" w:hAnsi="Times New Roman" w:cs="Times New Roman"/>
          <w:color w:val="auto"/>
          <w:sz w:val="24"/>
          <w:szCs w:val="24"/>
        </w:rPr>
        <w:t xml:space="preserve">withdrawn from their peers. </w:t>
      </w:r>
      <w:r w:rsidR="0009426F">
        <w:rPr>
          <w:rFonts w:ascii="Times New Roman" w:eastAsia="Times New Roman" w:hAnsi="Times New Roman" w:cs="Times New Roman"/>
          <w:color w:val="auto"/>
          <w:sz w:val="24"/>
          <w:szCs w:val="24"/>
        </w:rPr>
        <w:t>This ruled out any localised effect of the provision itself on the boys’ withdrawal.</w:t>
      </w:r>
    </w:p>
    <w:p w:rsidR="00524C73" w:rsidRPr="00EB3AF9" w:rsidRDefault="00524C73" w:rsidP="00524C73">
      <w:pPr>
        <w:spacing w:line="360" w:lineRule="auto"/>
        <w:ind w:left="0"/>
        <w:jc w:val="both"/>
        <w:rPr>
          <w:rFonts w:ascii="Times New Roman" w:eastAsia="Times New Roman" w:hAnsi="Times New Roman" w:cs="Times New Roman"/>
          <w:color w:val="auto"/>
          <w:sz w:val="24"/>
          <w:szCs w:val="24"/>
        </w:rPr>
      </w:pPr>
    </w:p>
    <w:p w:rsidR="00D94339" w:rsidRDefault="00C800C5" w:rsidP="00EB3AF9">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From further research of the literature </w:t>
      </w:r>
      <w:r w:rsidR="00EB3AF9" w:rsidRPr="00EB3AF9">
        <w:rPr>
          <w:rFonts w:ascii="Times New Roman" w:eastAsia="Times New Roman" w:hAnsi="Times New Roman" w:cs="Times New Roman"/>
          <w:color w:val="auto"/>
          <w:sz w:val="24"/>
          <w:szCs w:val="24"/>
        </w:rPr>
        <w:t xml:space="preserve">I identified five </w:t>
      </w:r>
      <w:r w:rsidR="00F60002">
        <w:rPr>
          <w:rFonts w:ascii="Times New Roman" w:eastAsia="Times New Roman" w:hAnsi="Times New Roman" w:cs="Times New Roman"/>
          <w:color w:val="auto"/>
          <w:sz w:val="24"/>
          <w:szCs w:val="24"/>
        </w:rPr>
        <w:t xml:space="preserve">methods </w:t>
      </w:r>
      <w:r w:rsidR="00EB3AF9" w:rsidRPr="00EB3AF9">
        <w:rPr>
          <w:rFonts w:ascii="Times New Roman" w:eastAsia="Times New Roman" w:hAnsi="Times New Roman" w:cs="Times New Roman"/>
          <w:color w:val="auto"/>
          <w:sz w:val="24"/>
          <w:szCs w:val="24"/>
        </w:rPr>
        <w:t>of successful intervention programmes</w:t>
      </w:r>
      <w:r>
        <w:rPr>
          <w:rFonts w:ascii="Times New Roman" w:eastAsia="Times New Roman" w:hAnsi="Times New Roman" w:cs="Times New Roman"/>
          <w:color w:val="auto"/>
          <w:sz w:val="24"/>
          <w:szCs w:val="24"/>
        </w:rPr>
        <w:t xml:space="preserve">.  The first step </w:t>
      </w:r>
      <w:r w:rsidR="00B336D2">
        <w:rPr>
          <w:rFonts w:ascii="Times New Roman" w:eastAsia="Times New Roman" w:hAnsi="Times New Roman" w:cs="Times New Roman"/>
          <w:color w:val="auto"/>
          <w:sz w:val="24"/>
          <w:szCs w:val="24"/>
        </w:rPr>
        <w:t>wa</w:t>
      </w:r>
      <w:r w:rsidR="00EB3AF9" w:rsidRPr="00EB3AF9">
        <w:rPr>
          <w:rFonts w:ascii="Times New Roman" w:eastAsia="Times New Roman" w:hAnsi="Times New Roman" w:cs="Times New Roman"/>
          <w:color w:val="auto"/>
          <w:sz w:val="24"/>
          <w:szCs w:val="24"/>
        </w:rPr>
        <w:t xml:space="preserve">s to the teach children how to recognise emotions in </w:t>
      </w:r>
      <w:r w:rsidR="00D94339" w:rsidRPr="00EB3AF9">
        <w:rPr>
          <w:rFonts w:ascii="Times New Roman" w:eastAsia="Times New Roman" w:hAnsi="Times New Roman" w:cs="Times New Roman"/>
          <w:color w:val="auto"/>
          <w:sz w:val="24"/>
          <w:szCs w:val="24"/>
        </w:rPr>
        <w:t>others</w:t>
      </w:r>
      <w:r w:rsidR="00D94339">
        <w:rPr>
          <w:rFonts w:ascii="Times New Roman" w:eastAsia="Times New Roman" w:hAnsi="Times New Roman" w:cs="Times New Roman"/>
          <w:color w:val="auto"/>
          <w:sz w:val="24"/>
          <w:szCs w:val="24"/>
        </w:rPr>
        <w:t xml:space="preserve"> </w:t>
      </w:r>
      <w:r w:rsidR="00D94339" w:rsidRPr="00D94339">
        <w:rPr>
          <w:rFonts w:ascii="Times New Roman" w:hAnsi="Times New Roman" w:cs="Times New Roman"/>
          <w:color w:val="auto"/>
          <w:sz w:val="24"/>
          <w:szCs w:val="24"/>
        </w:rPr>
        <w:t>(</w:t>
      </w:r>
      <w:proofErr w:type="spellStart"/>
      <w:r w:rsidR="00D94339" w:rsidRPr="00D94339">
        <w:rPr>
          <w:rFonts w:ascii="Times New Roman" w:hAnsi="Times New Roman" w:cs="Times New Roman"/>
          <w:color w:val="auto"/>
          <w:sz w:val="24"/>
          <w:szCs w:val="24"/>
        </w:rPr>
        <w:t>Goleman</w:t>
      </w:r>
      <w:proofErr w:type="spellEnd"/>
      <w:r w:rsidR="00D94339" w:rsidRPr="00D94339">
        <w:rPr>
          <w:rFonts w:ascii="Times New Roman" w:hAnsi="Times New Roman" w:cs="Times New Roman"/>
          <w:color w:val="auto"/>
          <w:sz w:val="24"/>
          <w:szCs w:val="24"/>
        </w:rPr>
        <w:t xml:space="preserve"> 2006)</w:t>
      </w:r>
      <w:r w:rsidR="00D94339">
        <w:rPr>
          <w:color w:val="auto"/>
        </w:rPr>
        <w:t>.</w:t>
      </w:r>
      <w:r w:rsidR="00EB3AF9" w:rsidRPr="00EB3AF9">
        <w:rPr>
          <w:rFonts w:ascii="Times New Roman" w:eastAsia="Times New Roman" w:hAnsi="Times New Roman" w:cs="Times New Roman"/>
          <w:color w:val="auto"/>
          <w:sz w:val="24"/>
          <w:szCs w:val="24"/>
        </w:rPr>
        <w:t xml:space="preserve">  To achieve this </w:t>
      </w:r>
      <w:r>
        <w:rPr>
          <w:rFonts w:ascii="Times New Roman" w:eastAsia="Times New Roman" w:hAnsi="Times New Roman" w:cs="Times New Roman"/>
          <w:color w:val="auto"/>
          <w:sz w:val="24"/>
          <w:szCs w:val="24"/>
        </w:rPr>
        <w:t xml:space="preserve">I </w:t>
      </w:r>
      <w:r w:rsidR="00EB3AF9" w:rsidRPr="00EB3AF9">
        <w:rPr>
          <w:rFonts w:ascii="Times New Roman" w:eastAsia="Times New Roman" w:hAnsi="Times New Roman" w:cs="Times New Roman"/>
          <w:color w:val="auto"/>
          <w:sz w:val="24"/>
          <w:szCs w:val="24"/>
        </w:rPr>
        <w:t>focus</w:t>
      </w:r>
      <w:r>
        <w:rPr>
          <w:rFonts w:ascii="Times New Roman" w:eastAsia="Times New Roman" w:hAnsi="Times New Roman" w:cs="Times New Roman"/>
          <w:color w:val="auto"/>
          <w:sz w:val="24"/>
          <w:szCs w:val="24"/>
        </w:rPr>
        <w:t>ed</w:t>
      </w:r>
      <w:r w:rsidR="00EB3AF9" w:rsidRPr="00EB3AF9">
        <w:rPr>
          <w:rFonts w:ascii="Times New Roman" w:eastAsia="Times New Roman" w:hAnsi="Times New Roman" w:cs="Times New Roman"/>
          <w:color w:val="auto"/>
          <w:sz w:val="24"/>
          <w:szCs w:val="24"/>
        </w:rPr>
        <w:t xml:space="preserve"> on one emotion a week so that the </w:t>
      </w:r>
      <w:r w:rsidR="0009426F">
        <w:rPr>
          <w:rFonts w:ascii="Times New Roman" w:eastAsia="Times New Roman" w:hAnsi="Times New Roman" w:cs="Times New Roman"/>
          <w:color w:val="auto"/>
          <w:sz w:val="24"/>
          <w:szCs w:val="24"/>
        </w:rPr>
        <w:t xml:space="preserve">boys </w:t>
      </w:r>
      <w:r w:rsidR="00EB3AF9" w:rsidRPr="00EB3AF9">
        <w:rPr>
          <w:rFonts w:ascii="Times New Roman" w:eastAsia="Times New Roman" w:hAnsi="Times New Roman" w:cs="Times New Roman"/>
          <w:color w:val="auto"/>
          <w:sz w:val="24"/>
          <w:szCs w:val="24"/>
        </w:rPr>
        <w:t>c</w:t>
      </w:r>
      <w:r>
        <w:rPr>
          <w:rFonts w:ascii="Times New Roman" w:eastAsia="Times New Roman" w:hAnsi="Times New Roman" w:cs="Times New Roman"/>
          <w:color w:val="auto"/>
          <w:sz w:val="24"/>
          <w:szCs w:val="24"/>
        </w:rPr>
        <w:t>ould</w:t>
      </w:r>
      <w:r w:rsidR="00EB3AF9" w:rsidRPr="00EB3AF9">
        <w:rPr>
          <w:rFonts w:ascii="Times New Roman" w:eastAsia="Times New Roman" w:hAnsi="Times New Roman" w:cs="Times New Roman"/>
          <w:color w:val="auto"/>
          <w:sz w:val="24"/>
          <w:szCs w:val="24"/>
        </w:rPr>
        <w:t xml:space="preserve"> absorb the characteristics of each emotion without being confused by the others.  I focus</w:t>
      </w:r>
      <w:r>
        <w:rPr>
          <w:rFonts w:ascii="Times New Roman" w:eastAsia="Times New Roman" w:hAnsi="Times New Roman" w:cs="Times New Roman"/>
          <w:color w:val="auto"/>
          <w:sz w:val="24"/>
          <w:szCs w:val="24"/>
        </w:rPr>
        <w:t>ed</w:t>
      </w:r>
      <w:r w:rsidR="00EB3AF9" w:rsidRPr="00EB3AF9">
        <w:rPr>
          <w:rFonts w:ascii="Times New Roman" w:eastAsia="Times New Roman" w:hAnsi="Times New Roman" w:cs="Times New Roman"/>
          <w:color w:val="auto"/>
          <w:sz w:val="24"/>
          <w:szCs w:val="24"/>
        </w:rPr>
        <w:t xml:space="preserve"> on the</w:t>
      </w:r>
      <w:r w:rsidR="0009426F">
        <w:rPr>
          <w:rFonts w:ascii="Times New Roman" w:eastAsia="Times New Roman" w:hAnsi="Times New Roman" w:cs="Times New Roman"/>
          <w:color w:val="auto"/>
          <w:sz w:val="24"/>
          <w:szCs w:val="24"/>
        </w:rPr>
        <w:t xml:space="preserve"> key </w:t>
      </w:r>
      <w:r w:rsidR="00EB3AF9" w:rsidRPr="00EB3AF9">
        <w:rPr>
          <w:rFonts w:ascii="Times New Roman" w:eastAsia="Times New Roman" w:hAnsi="Times New Roman" w:cs="Times New Roman"/>
          <w:color w:val="auto"/>
          <w:sz w:val="24"/>
          <w:szCs w:val="24"/>
        </w:rPr>
        <w:t xml:space="preserve">emotions of happiness, sadness, anger and fear. </w:t>
      </w:r>
      <w:r>
        <w:rPr>
          <w:rFonts w:ascii="Times New Roman" w:eastAsia="Times New Roman" w:hAnsi="Times New Roman" w:cs="Times New Roman"/>
          <w:color w:val="auto"/>
          <w:sz w:val="24"/>
          <w:szCs w:val="24"/>
        </w:rPr>
        <w:t xml:space="preserve"> </w:t>
      </w:r>
    </w:p>
    <w:p w:rsidR="00D94339" w:rsidRDefault="00D94339" w:rsidP="00EB3AF9">
      <w:pPr>
        <w:spacing w:line="360" w:lineRule="auto"/>
        <w:ind w:left="0"/>
        <w:jc w:val="both"/>
        <w:rPr>
          <w:color w:val="auto"/>
        </w:rPr>
      </w:pPr>
    </w:p>
    <w:p w:rsidR="00D94339" w:rsidRPr="00D94339" w:rsidRDefault="00EB3AF9" w:rsidP="00D94339">
      <w:pPr>
        <w:spacing w:line="360" w:lineRule="auto"/>
        <w:ind w:left="0"/>
        <w:jc w:val="both"/>
        <w:rPr>
          <w:rFonts w:ascii="Times New Roman" w:hAnsi="Times New Roman" w:cs="Times New Roman"/>
          <w:color w:val="auto"/>
          <w:sz w:val="24"/>
          <w:szCs w:val="24"/>
        </w:rPr>
      </w:pPr>
      <w:r w:rsidRPr="00EB3AF9">
        <w:rPr>
          <w:rFonts w:ascii="Times New Roman" w:eastAsia="Times New Roman" w:hAnsi="Times New Roman" w:cs="Times New Roman"/>
          <w:color w:val="auto"/>
          <w:sz w:val="24"/>
          <w:szCs w:val="24"/>
        </w:rPr>
        <w:t>Secondly, I initiate</w:t>
      </w:r>
      <w:r w:rsidR="00C800C5">
        <w:rPr>
          <w:rFonts w:ascii="Times New Roman" w:eastAsia="Times New Roman" w:hAnsi="Times New Roman" w:cs="Times New Roman"/>
          <w:color w:val="auto"/>
          <w:sz w:val="24"/>
          <w:szCs w:val="24"/>
        </w:rPr>
        <w:t>d</w:t>
      </w:r>
      <w:r w:rsidRPr="00EB3AF9">
        <w:rPr>
          <w:rFonts w:ascii="Times New Roman" w:eastAsia="Times New Roman" w:hAnsi="Times New Roman" w:cs="Times New Roman"/>
          <w:color w:val="auto"/>
          <w:sz w:val="24"/>
          <w:szCs w:val="24"/>
        </w:rPr>
        <w:t xml:space="preserve"> some direct coaching in social skills with the aim of increasing the children’s ability to understand the emotions displayed by others and react appropriately in response.  </w:t>
      </w:r>
      <w:r w:rsidR="00D94339" w:rsidRPr="00D94339">
        <w:rPr>
          <w:rFonts w:ascii="Times New Roman" w:hAnsi="Times New Roman" w:cs="Times New Roman"/>
          <w:color w:val="auto"/>
          <w:sz w:val="24"/>
          <w:szCs w:val="24"/>
        </w:rPr>
        <w:t xml:space="preserve">Being able to interpret the emotion displayed by others is a </w:t>
      </w:r>
      <w:r w:rsidR="0009426F" w:rsidRPr="00D94339">
        <w:rPr>
          <w:rFonts w:ascii="Times New Roman" w:hAnsi="Times New Roman" w:cs="Times New Roman"/>
          <w:color w:val="auto"/>
          <w:sz w:val="24"/>
          <w:szCs w:val="24"/>
        </w:rPr>
        <w:t>basic</w:t>
      </w:r>
      <w:r w:rsidR="00D94339" w:rsidRPr="00D94339">
        <w:rPr>
          <w:rFonts w:ascii="Times New Roman" w:hAnsi="Times New Roman" w:cs="Times New Roman"/>
          <w:color w:val="auto"/>
          <w:sz w:val="24"/>
          <w:szCs w:val="24"/>
        </w:rPr>
        <w:t xml:space="preserve"> social skill, because this reciprocates the appropriate response (Smith 2002). </w:t>
      </w:r>
    </w:p>
    <w:p w:rsidR="00C800C5" w:rsidRDefault="00C800C5" w:rsidP="00EB3AF9">
      <w:pPr>
        <w:spacing w:line="360" w:lineRule="auto"/>
        <w:ind w:left="0"/>
        <w:jc w:val="both"/>
        <w:rPr>
          <w:rFonts w:ascii="Times New Roman" w:eastAsia="Times New Roman" w:hAnsi="Times New Roman" w:cs="Times New Roman"/>
          <w:color w:val="auto"/>
          <w:sz w:val="24"/>
          <w:szCs w:val="24"/>
        </w:rPr>
      </w:pPr>
    </w:p>
    <w:p w:rsidR="00D94339" w:rsidRDefault="00EB3AF9" w:rsidP="00F60002">
      <w:pPr>
        <w:pStyle w:val="BodyText3"/>
        <w:spacing w:line="360" w:lineRule="auto"/>
        <w:ind w:left="0"/>
        <w:jc w:val="both"/>
        <w:rPr>
          <w:rFonts w:ascii="Times New Roman" w:eastAsia="Times New Roman" w:hAnsi="Times New Roman" w:cs="Times New Roman"/>
          <w:color w:val="auto"/>
          <w:sz w:val="24"/>
          <w:szCs w:val="24"/>
        </w:rPr>
      </w:pPr>
      <w:r w:rsidRPr="00EB3AF9">
        <w:rPr>
          <w:rFonts w:ascii="Times New Roman" w:eastAsia="Times New Roman" w:hAnsi="Times New Roman" w:cs="Times New Roman"/>
          <w:color w:val="auto"/>
          <w:sz w:val="24"/>
          <w:szCs w:val="24"/>
        </w:rPr>
        <w:t>Thirdly, I support</w:t>
      </w:r>
      <w:r w:rsidR="00C800C5">
        <w:rPr>
          <w:rFonts w:ascii="Times New Roman" w:eastAsia="Times New Roman" w:hAnsi="Times New Roman" w:cs="Times New Roman"/>
          <w:color w:val="auto"/>
          <w:sz w:val="24"/>
          <w:szCs w:val="24"/>
        </w:rPr>
        <w:t>ed</w:t>
      </w:r>
      <w:r w:rsidRPr="00EB3AF9">
        <w:rPr>
          <w:rFonts w:ascii="Times New Roman" w:eastAsia="Times New Roman" w:hAnsi="Times New Roman" w:cs="Times New Roman"/>
          <w:color w:val="auto"/>
          <w:sz w:val="24"/>
          <w:szCs w:val="24"/>
        </w:rPr>
        <w:t xml:space="preserve"> and coach</w:t>
      </w:r>
      <w:r w:rsidR="00C800C5">
        <w:rPr>
          <w:rFonts w:ascii="Times New Roman" w:eastAsia="Times New Roman" w:hAnsi="Times New Roman" w:cs="Times New Roman"/>
          <w:color w:val="auto"/>
          <w:sz w:val="24"/>
          <w:szCs w:val="24"/>
        </w:rPr>
        <w:t>ed</w:t>
      </w:r>
      <w:r w:rsidRPr="00EB3AF9">
        <w:rPr>
          <w:rFonts w:ascii="Times New Roman" w:eastAsia="Times New Roman" w:hAnsi="Times New Roman" w:cs="Times New Roman"/>
          <w:color w:val="auto"/>
          <w:sz w:val="24"/>
          <w:szCs w:val="24"/>
        </w:rPr>
        <w:t xml:space="preserve"> </w:t>
      </w:r>
      <w:r w:rsidR="00B336D2">
        <w:rPr>
          <w:rFonts w:ascii="Times New Roman" w:eastAsia="Times New Roman" w:hAnsi="Times New Roman" w:cs="Times New Roman"/>
          <w:color w:val="auto"/>
          <w:sz w:val="24"/>
          <w:szCs w:val="24"/>
        </w:rPr>
        <w:t xml:space="preserve">Michael and Christian </w:t>
      </w:r>
      <w:r w:rsidRPr="00EB3AF9">
        <w:rPr>
          <w:rFonts w:ascii="Times New Roman" w:eastAsia="Times New Roman" w:hAnsi="Times New Roman" w:cs="Times New Roman"/>
          <w:color w:val="auto"/>
          <w:sz w:val="24"/>
          <w:szCs w:val="24"/>
        </w:rPr>
        <w:t>to become skilful at making a group entry bid by recognising and then establishing the same frame of reference as the group</w:t>
      </w:r>
      <w:r w:rsidR="00D94339">
        <w:rPr>
          <w:rFonts w:ascii="Times New Roman" w:eastAsia="Times New Roman" w:hAnsi="Times New Roman" w:cs="Times New Roman"/>
          <w:color w:val="auto"/>
          <w:sz w:val="24"/>
          <w:szCs w:val="24"/>
        </w:rPr>
        <w:t xml:space="preserve"> </w:t>
      </w:r>
      <w:r w:rsidR="00D94339" w:rsidRPr="00D94339">
        <w:rPr>
          <w:rFonts w:ascii="Times New Roman" w:eastAsia="Times New Roman" w:hAnsi="Times New Roman" w:cs="Times New Roman"/>
          <w:color w:val="auto"/>
          <w:sz w:val="24"/>
          <w:szCs w:val="24"/>
        </w:rPr>
        <w:t>(</w:t>
      </w:r>
      <w:proofErr w:type="spellStart"/>
      <w:r w:rsidR="00D94339" w:rsidRPr="00D94339">
        <w:rPr>
          <w:rFonts w:ascii="Times New Roman" w:eastAsia="Times New Roman" w:hAnsi="Times New Roman" w:cs="Times New Roman"/>
          <w:color w:val="auto"/>
          <w:sz w:val="24"/>
          <w:szCs w:val="24"/>
        </w:rPr>
        <w:t>Putallaz</w:t>
      </w:r>
      <w:proofErr w:type="spellEnd"/>
      <w:r w:rsidR="00D94339" w:rsidRPr="00D94339">
        <w:rPr>
          <w:rFonts w:ascii="Times New Roman" w:eastAsia="Times New Roman" w:hAnsi="Times New Roman" w:cs="Times New Roman"/>
          <w:color w:val="auto"/>
          <w:sz w:val="24"/>
          <w:szCs w:val="24"/>
        </w:rPr>
        <w:t xml:space="preserve"> &amp; </w:t>
      </w:r>
      <w:proofErr w:type="spellStart"/>
      <w:r w:rsidR="00D94339" w:rsidRPr="00D94339">
        <w:rPr>
          <w:rFonts w:ascii="Times New Roman" w:eastAsia="Times New Roman" w:hAnsi="Times New Roman" w:cs="Times New Roman"/>
          <w:color w:val="auto"/>
          <w:sz w:val="24"/>
          <w:szCs w:val="24"/>
        </w:rPr>
        <w:t>Gottman</w:t>
      </w:r>
      <w:proofErr w:type="spellEnd"/>
      <w:r w:rsidR="00D94339" w:rsidRPr="00D94339">
        <w:rPr>
          <w:rFonts w:ascii="Times New Roman" w:eastAsia="Times New Roman" w:hAnsi="Times New Roman" w:cs="Times New Roman"/>
          <w:color w:val="auto"/>
          <w:sz w:val="24"/>
          <w:szCs w:val="24"/>
        </w:rPr>
        <w:t xml:space="preserve"> 1981: p.132).</w:t>
      </w:r>
    </w:p>
    <w:p w:rsidR="00D94339" w:rsidRPr="00D94339" w:rsidRDefault="00D94339" w:rsidP="00D94339">
      <w:pPr>
        <w:pStyle w:val="BodyText3"/>
        <w:ind w:left="0"/>
        <w:rPr>
          <w:rFonts w:ascii="Times New Roman" w:eastAsia="Times New Roman" w:hAnsi="Times New Roman" w:cs="Times New Roman"/>
          <w:color w:val="auto"/>
          <w:sz w:val="24"/>
          <w:szCs w:val="24"/>
        </w:rPr>
      </w:pPr>
    </w:p>
    <w:p w:rsidR="00EB3AF9" w:rsidRPr="00EB3AF9" w:rsidRDefault="00EB3AF9" w:rsidP="00EB3AF9">
      <w:pPr>
        <w:spacing w:line="360" w:lineRule="auto"/>
        <w:ind w:left="0"/>
        <w:jc w:val="both"/>
        <w:rPr>
          <w:rFonts w:ascii="Times New Roman" w:eastAsia="Times New Roman" w:hAnsi="Times New Roman" w:cs="Times New Roman"/>
          <w:color w:val="auto"/>
          <w:sz w:val="24"/>
          <w:szCs w:val="24"/>
        </w:rPr>
      </w:pPr>
      <w:r w:rsidRPr="00EB3AF9">
        <w:rPr>
          <w:rFonts w:ascii="Times New Roman" w:eastAsia="Times New Roman" w:hAnsi="Times New Roman" w:cs="Times New Roman"/>
          <w:color w:val="auto"/>
          <w:sz w:val="24"/>
          <w:szCs w:val="24"/>
        </w:rPr>
        <w:t xml:space="preserve">The </w:t>
      </w:r>
      <w:proofErr w:type="gramStart"/>
      <w:r w:rsidRPr="00EB3AF9">
        <w:rPr>
          <w:rFonts w:ascii="Times New Roman" w:eastAsia="Times New Roman" w:hAnsi="Times New Roman" w:cs="Times New Roman"/>
          <w:color w:val="auto"/>
          <w:sz w:val="24"/>
          <w:szCs w:val="24"/>
        </w:rPr>
        <w:t xml:space="preserve">fourth </w:t>
      </w:r>
      <w:r w:rsidR="00F60002">
        <w:rPr>
          <w:rFonts w:ascii="Times New Roman" w:eastAsia="Times New Roman" w:hAnsi="Times New Roman" w:cs="Times New Roman"/>
          <w:color w:val="auto"/>
          <w:sz w:val="24"/>
          <w:szCs w:val="24"/>
        </w:rPr>
        <w:t xml:space="preserve"> method</w:t>
      </w:r>
      <w:proofErr w:type="gramEnd"/>
      <w:r w:rsidR="00F60002">
        <w:rPr>
          <w:rFonts w:ascii="Times New Roman" w:eastAsia="Times New Roman" w:hAnsi="Times New Roman" w:cs="Times New Roman"/>
          <w:color w:val="auto"/>
          <w:sz w:val="24"/>
          <w:szCs w:val="24"/>
        </w:rPr>
        <w:t xml:space="preserve"> </w:t>
      </w:r>
      <w:r w:rsidR="00C800C5">
        <w:rPr>
          <w:rFonts w:ascii="Times New Roman" w:eastAsia="Times New Roman" w:hAnsi="Times New Roman" w:cs="Times New Roman"/>
          <w:color w:val="auto"/>
          <w:sz w:val="24"/>
          <w:szCs w:val="24"/>
        </w:rPr>
        <w:t xml:space="preserve">was </w:t>
      </w:r>
      <w:r w:rsidRPr="00EB3AF9">
        <w:rPr>
          <w:rFonts w:ascii="Times New Roman" w:eastAsia="Times New Roman" w:hAnsi="Times New Roman" w:cs="Times New Roman"/>
          <w:color w:val="auto"/>
          <w:sz w:val="24"/>
          <w:szCs w:val="24"/>
        </w:rPr>
        <w:t xml:space="preserve">the inoculation of </w:t>
      </w:r>
      <w:r w:rsidR="00B336D2">
        <w:rPr>
          <w:rFonts w:ascii="Times New Roman" w:eastAsia="Times New Roman" w:hAnsi="Times New Roman" w:cs="Times New Roman"/>
          <w:color w:val="auto"/>
          <w:sz w:val="24"/>
          <w:szCs w:val="24"/>
        </w:rPr>
        <w:t xml:space="preserve">the </w:t>
      </w:r>
      <w:r w:rsidR="0009426F">
        <w:rPr>
          <w:rFonts w:ascii="Times New Roman" w:eastAsia="Times New Roman" w:hAnsi="Times New Roman" w:cs="Times New Roman"/>
          <w:color w:val="auto"/>
          <w:sz w:val="24"/>
          <w:szCs w:val="24"/>
        </w:rPr>
        <w:t>boys</w:t>
      </w:r>
      <w:r w:rsidRPr="00EB3AF9">
        <w:rPr>
          <w:rFonts w:ascii="Times New Roman" w:eastAsia="Times New Roman" w:hAnsi="Times New Roman" w:cs="Times New Roman"/>
          <w:color w:val="auto"/>
          <w:sz w:val="24"/>
          <w:szCs w:val="24"/>
        </w:rPr>
        <w:t xml:space="preserve"> against rejection following unsuccessful group entry bids</w:t>
      </w:r>
      <w:r w:rsidR="00055FA1">
        <w:rPr>
          <w:rFonts w:ascii="Times New Roman" w:eastAsia="Times New Roman" w:hAnsi="Times New Roman" w:cs="Times New Roman"/>
          <w:color w:val="auto"/>
          <w:sz w:val="24"/>
          <w:szCs w:val="24"/>
        </w:rPr>
        <w:t xml:space="preserve"> </w:t>
      </w:r>
      <w:r w:rsidR="00055FA1">
        <w:rPr>
          <w:rFonts w:ascii="Times New Roman" w:hAnsi="Times New Roman" w:cs="Times New Roman"/>
          <w:color w:val="auto"/>
          <w:sz w:val="24"/>
          <w:szCs w:val="24"/>
        </w:rPr>
        <w:t>(</w:t>
      </w:r>
      <w:proofErr w:type="spellStart"/>
      <w:r w:rsidR="00055FA1">
        <w:rPr>
          <w:rFonts w:ascii="Times New Roman" w:hAnsi="Times New Roman" w:cs="Times New Roman"/>
          <w:color w:val="auto"/>
          <w:sz w:val="24"/>
          <w:szCs w:val="24"/>
        </w:rPr>
        <w:t>Putallaz</w:t>
      </w:r>
      <w:proofErr w:type="spellEnd"/>
      <w:r w:rsidR="00055FA1">
        <w:rPr>
          <w:rFonts w:ascii="Times New Roman" w:hAnsi="Times New Roman" w:cs="Times New Roman"/>
          <w:color w:val="auto"/>
          <w:sz w:val="24"/>
          <w:szCs w:val="24"/>
        </w:rPr>
        <w:t xml:space="preserve"> &amp; </w:t>
      </w:r>
      <w:proofErr w:type="spellStart"/>
      <w:r w:rsidR="00055FA1">
        <w:rPr>
          <w:rFonts w:ascii="Times New Roman" w:hAnsi="Times New Roman" w:cs="Times New Roman"/>
          <w:color w:val="auto"/>
          <w:sz w:val="24"/>
          <w:szCs w:val="24"/>
        </w:rPr>
        <w:t>Gottman</w:t>
      </w:r>
      <w:proofErr w:type="spellEnd"/>
      <w:r w:rsidR="00055FA1">
        <w:rPr>
          <w:rFonts w:ascii="Times New Roman" w:hAnsi="Times New Roman" w:cs="Times New Roman"/>
          <w:color w:val="auto"/>
          <w:sz w:val="24"/>
          <w:szCs w:val="24"/>
        </w:rPr>
        <w:t xml:space="preserve"> 1981)</w:t>
      </w:r>
      <w:r w:rsidRPr="00EB3AF9">
        <w:rPr>
          <w:rFonts w:ascii="Times New Roman" w:eastAsia="Times New Roman" w:hAnsi="Times New Roman" w:cs="Times New Roman"/>
          <w:color w:val="auto"/>
          <w:sz w:val="24"/>
          <w:szCs w:val="24"/>
        </w:rPr>
        <w:t>, and finally, I devise</w:t>
      </w:r>
      <w:r w:rsidR="00C800C5">
        <w:rPr>
          <w:rFonts w:ascii="Times New Roman" w:eastAsia="Times New Roman" w:hAnsi="Times New Roman" w:cs="Times New Roman"/>
          <w:color w:val="auto"/>
          <w:sz w:val="24"/>
          <w:szCs w:val="24"/>
        </w:rPr>
        <w:t>d</w:t>
      </w:r>
      <w:r w:rsidRPr="00EB3AF9">
        <w:rPr>
          <w:rFonts w:ascii="Times New Roman" w:eastAsia="Times New Roman" w:hAnsi="Times New Roman" w:cs="Times New Roman"/>
          <w:color w:val="auto"/>
          <w:sz w:val="24"/>
          <w:szCs w:val="24"/>
        </w:rPr>
        <w:t xml:space="preserve"> problem solving scenarios to encourage the development of </w:t>
      </w:r>
      <w:r w:rsidR="0009426F" w:rsidRPr="00EB3AF9">
        <w:rPr>
          <w:rFonts w:ascii="Times New Roman" w:eastAsia="Times New Roman" w:hAnsi="Times New Roman" w:cs="Times New Roman"/>
          <w:color w:val="auto"/>
          <w:sz w:val="24"/>
          <w:szCs w:val="24"/>
        </w:rPr>
        <w:t>important</w:t>
      </w:r>
      <w:r w:rsidRPr="00EB3AF9">
        <w:rPr>
          <w:rFonts w:ascii="Times New Roman" w:eastAsia="Times New Roman" w:hAnsi="Times New Roman" w:cs="Times New Roman"/>
          <w:color w:val="auto"/>
          <w:sz w:val="24"/>
          <w:szCs w:val="24"/>
        </w:rPr>
        <w:t xml:space="preserve"> emotional intelligence traits, such as self-control, self-motivation, enthusias</w:t>
      </w:r>
      <w:r w:rsidR="00055FA1">
        <w:rPr>
          <w:rFonts w:ascii="Times New Roman" w:eastAsia="Times New Roman" w:hAnsi="Times New Roman" w:cs="Times New Roman"/>
          <w:color w:val="auto"/>
          <w:sz w:val="24"/>
          <w:szCs w:val="24"/>
        </w:rPr>
        <w:t>m and persistence (</w:t>
      </w:r>
      <w:proofErr w:type="spellStart"/>
      <w:r w:rsidR="00055FA1">
        <w:rPr>
          <w:rFonts w:ascii="Times New Roman" w:eastAsia="Times New Roman" w:hAnsi="Times New Roman" w:cs="Times New Roman"/>
          <w:color w:val="auto"/>
          <w:sz w:val="24"/>
          <w:szCs w:val="24"/>
        </w:rPr>
        <w:t>Goleman</w:t>
      </w:r>
      <w:proofErr w:type="spellEnd"/>
      <w:r w:rsidR="00055FA1">
        <w:rPr>
          <w:rFonts w:ascii="Times New Roman" w:eastAsia="Times New Roman" w:hAnsi="Times New Roman" w:cs="Times New Roman"/>
          <w:color w:val="auto"/>
          <w:sz w:val="24"/>
          <w:szCs w:val="24"/>
        </w:rPr>
        <w:t xml:space="preserve"> 2006; </w:t>
      </w:r>
      <w:proofErr w:type="spellStart"/>
      <w:r w:rsidR="00055FA1" w:rsidRPr="00055FA1">
        <w:rPr>
          <w:rFonts w:ascii="Times New Roman" w:hAnsi="Times New Roman" w:cs="Times New Roman"/>
          <w:color w:val="auto"/>
          <w:sz w:val="24"/>
          <w:szCs w:val="24"/>
        </w:rPr>
        <w:t>Dweck</w:t>
      </w:r>
      <w:proofErr w:type="spellEnd"/>
      <w:r w:rsidR="00055FA1" w:rsidRPr="00055FA1">
        <w:rPr>
          <w:rFonts w:ascii="Times New Roman" w:hAnsi="Times New Roman" w:cs="Times New Roman"/>
          <w:color w:val="auto"/>
          <w:sz w:val="24"/>
          <w:szCs w:val="24"/>
        </w:rPr>
        <w:t xml:space="preserve"> 1981</w:t>
      </w:r>
      <w:r w:rsidR="001270DC" w:rsidRPr="00055FA1">
        <w:rPr>
          <w:rFonts w:ascii="Times New Roman" w:hAnsi="Times New Roman" w:cs="Times New Roman"/>
          <w:color w:val="auto"/>
          <w:sz w:val="24"/>
          <w:szCs w:val="24"/>
        </w:rPr>
        <w:t>)</w:t>
      </w:r>
      <w:r w:rsidR="001270DC">
        <w:rPr>
          <w:color w:val="auto"/>
        </w:rPr>
        <w:t xml:space="preserve"> </w:t>
      </w:r>
      <w:r w:rsidR="001270DC" w:rsidRPr="00EB3AF9">
        <w:rPr>
          <w:rFonts w:ascii="Times New Roman" w:eastAsia="Times New Roman" w:hAnsi="Times New Roman" w:cs="Times New Roman"/>
          <w:color w:val="auto"/>
          <w:sz w:val="24"/>
          <w:szCs w:val="24"/>
        </w:rPr>
        <w:t>as</w:t>
      </w:r>
      <w:r w:rsidRPr="00EB3AF9">
        <w:rPr>
          <w:rFonts w:ascii="Times New Roman" w:eastAsia="Times New Roman" w:hAnsi="Times New Roman" w:cs="Times New Roman"/>
          <w:color w:val="auto"/>
          <w:sz w:val="24"/>
          <w:szCs w:val="24"/>
        </w:rPr>
        <w:t xml:space="preserve"> the fifth</w:t>
      </w:r>
      <w:r w:rsidR="00F60002">
        <w:rPr>
          <w:rFonts w:ascii="Times New Roman" w:eastAsia="Times New Roman" w:hAnsi="Times New Roman" w:cs="Times New Roman"/>
          <w:color w:val="auto"/>
          <w:sz w:val="24"/>
          <w:szCs w:val="24"/>
        </w:rPr>
        <w:t xml:space="preserve"> method</w:t>
      </w:r>
      <w:r w:rsidRPr="00EB3AF9">
        <w:rPr>
          <w:rFonts w:ascii="Times New Roman" w:eastAsia="Times New Roman" w:hAnsi="Times New Roman" w:cs="Times New Roman"/>
          <w:color w:val="auto"/>
          <w:sz w:val="24"/>
          <w:szCs w:val="24"/>
        </w:rPr>
        <w:t xml:space="preserve">.  </w:t>
      </w:r>
    </w:p>
    <w:p w:rsidR="00A50B69" w:rsidRDefault="00A50B69" w:rsidP="009D7DF8">
      <w:pPr>
        <w:ind w:left="5760"/>
        <w:jc w:val="both"/>
        <w:rPr>
          <w:rFonts w:ascii="Times New Roman" w:eastAsia="Times New Roman" w:hAnsi="Times New Roman" w:cs="Times New Roman"/>
          <w:color w:val="auto"/>
          <w:sz w:val="24"/>
          <w:szCs w:val="24"/>
        </w:rPr>
      </w:pPr>
    </w:p>
    <w:p w:rsidR="00A50B69" w:rsidRPr="009D7DF8" w:rsidRDefault="00A50B69" w:rsidP="009D7DF8">
      <w:pPr>
        <w:ind w:left="5760"/>
        <w:jc w:val="both"/>
        <w:rPr>
          <w:rFonts w:ascii="Times New Roman" w:eastAsia="Times New Roman" w:hAnsi="Times New Roman" w:cs="Times New Roman"/>
          <w:color w:val="auto"/>
          <w:sz w:val="24"/>
          <w:szCs w:val="24"/>
        </w:rPr>
      </w:pPr>
    </w:p>
    <w:p w:rsidR="00701AB3" w:rsidRDefault="00A50B69" w:rsidP="00EB3AF9">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results of the study were mixed and</w:t>
      </w:r>
      <w:r w:rsidR="00F60002">
        <w:rPr>
          <w:rFonts w:ascii="Times New Roman" w:eastAsia="Times New Roman" w:hAnsi="Times New Roman" w:cs="Times New Roman"/>
          <w:color w:val="auto"/>
          <w:sz w:val="24"/>
          <w:szCs w:val="24"/>
        </w:rPr>
        <w:t xml:space="preserve"> I do not intend to detail the outcomes in this briefing paper, s</w:t>
      </w:r>
      <w:r>
        <w:rPr>
          <w:rFonts w:ascii="Times New Roman" w:eastAsia="Times New Roman" w:hAnsi="Times New Roman" w:cs="Times New Roman"/>
          <w:color w:val="auto"/>
          <w:sz w:val="24"/>
          <w:szCs w:val="24"/>
        </w:rPr>
        <w:t>uffice to say that Michael’s social skills were significantly enhanced</w:t>
      </w:r>
      <w:r w:rsidR="00F600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60002">
        <w:rPr>
          <w:rFonts w:ascii="Times New Roman" w:eastAsia="Times New Roman" w:hAnsi="Times New Roman" w:cs="Times New Roman"/>
          <w:color w:val="auto"/>
          <w:sz w:val="24"/>
          <w:szCs w:val="24"/>
        </w:rPr>
        <w:t>However</w:t>
      </w:r>
      <w:r>
        <w:rPr>
          <w:rFonts w:ascii="Times New Roman" w:eastAsia="Times New Roman" w:hAnsi="Times New Roman" w:cs="Times New Roman"/>
          <w:color w:val="auto"/>
          <w:sz w:val="24"/>
          <w:szCs w:val="24"/>
        </w:rPr>
        <w:t xml:space="preserve"> Christian did not show any improvement.  The </w:t>
      </w:r>
      <w:r w:rsidR="00CE3308">
        <w:rPr>
          <w:rFonts w:ascii="Times New Roman" w:eastAsia="Times New Roman" w:hAnsi="Times New Roman" w:cs="Times New Roman"/>
          <w:color w:val="auto"/>
          <w:sz w:val="24"/>
          <w:szCs w:val="24"/>
        </w:rPr>
        <w:t>reason</w:t>
      </w:r>
      <w:r w:rsidR="00C1101C">
        <w:rPr>
          <w:rFonts w:ascii="Times New Roman" w:eastAsia="Times New Roman" w:hAnsi="Times New Roman" w:cs="Times New Roman"/>
          <w:color w:val="auto"/>
          <w:sz w:val="24"/>
          <w:szCs w:val="24"/>
        </w:rPr>
        <w:t>s for these results have</w:t>
      </w:r>
      <w:r w:rsidR="00CE3308">
        <w:rPr>
          <w:rFonts w:ascii="Times New Roman" w:eastAsia="Times New Roman" w:hAnsi="Times New Roman" w:cs="Times New Roman"/>
          <w:color w:val="auto"/>
          <w:sz w:val="24"/>
          <w:szCs w:val="24"/>
        </w:rPr>
        <w:t xml:space="preserve"> been reflected upon and </w:t>
      </w:r>
      <w:r w:rsidR="00C1101C">
        <w:rPr>
          <w:rFonts w:ascii="Times New Roman" w:eastAsia="Times New Roman" w:hAnsi="Times New Roman" w:cs="Times New Roman"/>
          <w:color w:val="auto"/>
          <w:sz w:val="24"/>
          <w:szCs w:val="24"/>
        </w:rPr>
        <w:t xml:space="preserve">I </w:t>
      </w:r>
      <w:r w:rsidR="00F60002">
        <w:rPr>
          <w:rFonts w:ascii="Times New Roman" w:eastAsia="Times New Roman" w:hAnsi="Times New Roman" w:cs="Times New Roman"/>
          <w:color w:val="auto"/>
          <w:sz w:val="24"/>
          <w:szCs w:val="24"/>
        </w:rPr>
        <w:t xml:space="preserve">now </w:t>
      </w:r>
      <w:r w:rsidR="00C1101C">
        <w:rPr>
          <w:rFonts w:ascii="Times New Roman" w:eastAsia="Times New Roman" w:hAnsi="Times New Roman" w:cs="Times New Roman"/>
          <w:color w:val="auto"/>
          <w:sz w:val="24"/>
          <w:szCs w:val="24"/>
        </w:rPr>
        <w:t xml:space="preserve">have an increased </w:t>
      </w:r>
      <w:r>
        <w:rPr>
          <w:rFonts w:ascii="Times New Roman" w:eastAsia="Times New Roman" w:hAnsi="Times New Roman" w:cs="Times New Roman"/>
          <w:color w:val="auto"/>
          <w:sz w:val="24"/>
          <w:szCs w:val="24"/>
        </w:rPr>
        <w:t>understanding of social withdrawal in young children</w:t>
      </w:r>
      <w:r w:rsidR="00CE330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CE3308">
        <w:rPr>
          <w:rFonts w:ascii="Times New Roman" w:eastAsia="Times New Roman" w:hAnsi="Times New Roman" w:cs="Times New Roman"/>
          <w:color w:val="auto"/>
          <w:sz w:val="24"/>
          <w:szCs w:val="24"/>
        </w:rPr>
        <w:t xml:space="preserve">ensuring that I can </w:t>
      </w:r>
      <w:r w:rsidR="00C1101C">
        <w:rPr>
          <w:rFonts w:ascii="Times New Roman" w:eastAsia="Times New Roman" w:hAnsi="Times New Roman" w:cs="Times New Roman"/>
          <w:color w:val="auto"/>
          <w:sz w:val="24"/>
          <w:szCs w:val="24"/>
        </w:rPr>
        <w:t xml:space="preserve">subsequently </w:t>
      </w:r>
      <w:r w:rsidR="00CE3308">
        <w:rPr>
          <w:rFonts w:ascii="Times New Roman" w:eastAsia="Times New Roman" w:hAnsi="Times New Roman" w:cs="Times New Roman"/>
          <w:color w:val="auto"/>
          <w:sz w:val="24"/>
          <w:szCs w:val="24"/>
        </w:rPr>
        <w:t>act in confidence in a way that was not possible at the beginning of the research</w:t>
      </w:r>
      <w:r>
        <w:rPr>
          <w:rFonts w:ascii="Times New Roman" w:eastAsia="Times New Roman" w:hAnsi="Times New Roman" w:cs="Times New Roman"/>
          <w:color w:val="auto"/>
          <w:sz w:val="24"/>
          <w:szCs w:val="24"/>
        </w:rPr>
        <w:t>.</w:t>
      </w:r>
    </w:p>
    <w:p w:rsidR="00A50B69" w:rsidRDefault="00A50B69" w:rsidP="00EB3AF9">
      <w:pPr>
        <w:spacing w:line="360" w:lineRule="auto"/>
        <w:ind w:left="0"/>
        <w:jc w:val="both"/>
        <w:rPr>
          <w:rFonts w:ascii="Times New Roman" w:eastAsia="Times New Roman" w:hAnsi="Times New Roman" w:cs="Times New Roman"/>
          <w:color w:val="auto"/>
          <w:sz w:val="24"/>
          <w:szCs w:val="24"/>
        </w:rPr>
      </w:pPr>
    </w:p>
    <w:p w:rsidR="00701AB3" w:rsidRDefault="00B334DC" w:rsidP="00EB3AF9">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At the end of my study I </w:t>
      </w:r>
      <w:r w:rsidR="00701AB3">
        <w:rPr>
          <w:rFonts w:ascii="Times New Roman" w:eastAsia="Times New Roman" w:hAnsi="Times New Roman" w:cs="Times New Roman"/>
          <w:color w:val="auto"/>
          <w:sz w:val="24"/>
          <w:szCs w:val="24"/>
        </w:rPr>
        <w:t>return</w:t>
      </w:r>
      <w:r>
        <w:rPr>
          <w:rFonts w:ascii="Times New Roman" w:eastAsia="Times New Roman" w:hAnsi="Times New Roman" w:cs="Times New Roman"/>
          <w:color w:val="auto"/>
          <w:sz w:val="24"/>
          <w:szCs w:val="24"/>
        </w:rPr>
        <w:t>ed</w:t>
      </w:r>
      <w:r w:rsidR="00701AB3">
        <w:rPr>
          <w:rFonts w:ascii="Times New Roman" w:eastAsia="Times New Roman" w:hAnsi="Times New Roman" w:cs="Times New Roman"/>
          <w:color w:val="auto"/>
          <w:sz w:val="24"/>
          <w:szCs w:val="24"/>
        </w:rPr>
        <w:t xml:space="preserve"> to the question posed at the beginning;</w:t>
      </w:r>
    </w:p>
    <w:p w:rsidR="00701AB3" w:rsidRDefault="00701AB3" w:rsidP="00EB3AF9">
      <w:pPr>
        <w:spacing w:line="360" w:lineRule="auto"/>
        <w:ind w:left="0"/>
        <w:jc w:val="both"/>
        <w:rPr>
          <w:rFonts w:ascii="Times New Roman" w:eastAsia="Times New Roman" w:hAnsi="Times New Roman" w:cs="Times New Roman"/>
          <w:color w:val="auto"/>
          <w:sz w:val="24"/>
          <w:szCs w:val="24"/>
        </w:rPr>
      </w:pPr>
    </w:p>
    <w:p w:rsidR="00701AB3" w:rsidRPr="00701AB3" w:rsidRDefault="00701AB3" w:rsidP="00701AB3">
      <w:pPr>
        <w:ind w:left="720" w:right="737"/>
        <w:jc w:val="both"/>
        <w:rPr>
          <w:rFonts w:ascii="Times New Roman" w:eastAsia="Times New Roman" w:hAnsi="Times New Roman" w:cs="Times New Roman"/>
          <w:i/>
          <w:iCs/>
          <w:color w:val="auto"/>
          <w:sz w:val="24"/>
          <w:szCs w:val="24"/>
        </w:rPr>
      </w:pPr>
      <w:r w:rsidRPr="00701AB3">
        <w:rPr>
          <w:rFonts w:ascii="Times New Roman" w:eastAsia="Times New Roman" w:hAnsi="Times New Roman" w:cs="Times New Roman"/>
          <w:color w:val="auto"/>
          <w:sz w:val="24"/>
          <w:szCs w:val="24"/>
        </w:rPr>
        <w:t>“</w:t>
      </w:r>
      <w:r w:rsidRPr="00701AB3">
        <w:rPr>
          <w:rFonts w:ascii="Times New Roman" w:eastAsia="Times New Roman" w:hAnsi="Times New Roman" w:cs="Times New Roman"/>
          <w:i/>
          <w:iCs/>
          <w:color w:val="auto"/>
          <w:sz w:val="24"/>
          <w:szCs w:val="24"/>
        </w:rPr>
        <w:t xml:space="preserve">How much do we wish to see? How much do we wish to understand? What conceptions, and alternative conceptions, of human practices do we have that will enable us to enhance and significantly enrich life and well-being?” </w:t>
      </w:r>
    </w:p>
    <w:p w:rsidR="00701AB3" w:rsidRPr="00701AB3" w:rsidRDefault="00701AB3" w:rsidP="00701AB3">
      <w:pPr>
        <w:spacing w:line="360" w:lineRule="auto"/>
        <w:ind w:left="3600"/>
        <w:jc w:val="both"/>
        <w:rPr>
          <w:rFonts w:ascii="Times New Roman" w:eastAsia="Times New Roman" w:hAnsi="Times New Roman" w:cs="Times New Roman"/>
          <w:color w:val="auto"/>
          <w:sz w:val="24"/>
          <w:szCs w:val="24"/>
        </w:rPr>
      </w:pPr>
      <w:proofErr w:type="gramStart"/>
      <w:r w:rsidRPr="00701AB3">
        <w:rPr>
          <w:rFonts w:ascii="Times New Roman" w:eastAsia="Times New Roman" w:hAnsi="Times New Roman" w:cs="Times New Roman"/>
          <w:color w:val="auto"/>
          <w:sz w:val="24"/>
          <w:szCs w:val="24"/>
        </w:rPr>
        <w:t>(Pritchard 1988, cited by Whitehead 1988: p</w:t>
      </w:r>
      <w:r>
        <w:rPr>
          <w:rFonts w:ascii="Times New Roman" w:eastAsia="Times New Roman" w:hAnsi="Times New Roman" w:cs="Times New Roman"/>
          <w:color w:val="auto"/>
          <w:sz w:val="24"/>
          <w:szCs w:val="24"/>
        </w:rPr>
        <w:t>.</w:t>
      </w:r>
      <w:r w:rsidRPr="00701AB3">
        <w:rPr>
          <w:rFonts w:ascii="Times New Roman" w:eastAsia="Times New Roman" w:hAnsi="Times New Roman" w:cs="Times New Roman"/>
          <w:color w:val="auto"/>
          <w:sz w:val="24"/>
          <w:szCs w:val="24"/>
        </w:rPr>
        <w:t>8).</w:t>
      </w:r>
      <w:proofErr w:type="gramEnd"/>
    </w:p>
    <w:p w:rsidR="00701AB3" w:rsidRDefault="00701AB3" w:rsidP="00701AB3">
      <w:pPr>
        <w:spacing w:line="360" w:lineRule="auto"/>
        <w:ind w:left="0"/>
        <w:jc w:val="both"/>
        <w:rPr>
          <w:rFonts w:ascii="Times New Roman" w:eastAsia="Times New Roman" w:hAnsi="Times New Roman" w:cs="Times New Roman"/>
          <w:color w:val="auto"/>
          <w:sz w:val="24"/>
          <w:szCs w:val="24"/>
        </w:rPr>
      </w:pPr>
    </w:p>
    <w:p w:rsidR="00944AEF" w:rsidRPr="00701AB3" w:rsidRDefault="00944AEF" w:rsidP="00F60002">
      <w:pPr>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My study had two aims; how my own professional practice could be enhanced by </w:t>
      </w:r>
      <w:r w:rsidR="00E87069">
        <w:rPr>
          <w:rFonts w:ascii="Times New Roman" w:eastAsia="Times New Roman" w:hAnsi="Times New Roman" w:cs="Times New Roman"/>
          <w:color w:val="auto"/>
          <w:sz w:val="24"/>
          <w:szCs w:val="24"/>
        </w:rPr>
        <w:t>combining critical</w:t>
      </w:r>
      <w:r>
        <w:rPr>
          <w:rFonts w:ascii="Times New Roman" w:eastAsia="Times New Roman" w:hAnsi="Times New Roman" w:cs="Times New Roman"/>
          <w:color w:val="auto"/>
          <w:sz w:val="24"/>
          <w:szCs w:val="24"/>
        </w:rPr>
        <w:t xml:space="preserve"> practice and new theoretical knowledge </w:t>
      </w:r>
      <w:r w:rsidR="00E87069">
        <w:rPr>
          <w:rFonts w:ascii="Times New Roman" w:eastAsia="Times New Roman" w:hAnsi="Times New Roman" w:cs="Times New Roman"/>
          <w:color w:val="auto"/>
          <w:sz w:val="24"/>
          <w:szCs w:val="24"/>
        </w:rPr>
        <w:t>(praxis) to enhance the possibility of increased social interaction between Michael and Christian and the rest of the class group.</w:t>
      </w:r>
    </w:p>
    <w:p w:rsidR="00E87069" w:rsidRDefault="00701AB3" w:rsidP="00F60002">
      <w:pPr>
        <w:pStyle w:val="BodyText"/>
        <w:spacing w:line="360" w:lineRule="auto"/>
        <w:ind w:left="0"/>
        <w:jc w:val="both"/>
        <w:rPr>
          <w:rFonts w:ascii="Times New Roman" w:eastAsia="Times New Roman" w:hAnsi="Times New Roman" w:cs="Times New Roman"/>
          <w:color w:val="auto"/>
          <w:sz w:val="24"/>
          <w:szCs w:val="24"/>
        </w:rPr>
      </w:pPr>
      <w:r w:rsidRPr="00701AB3">
        <w:rPr>
          <w:rFonts w:ascii="Times New Roman" w:eastAsia="Times New Roman" w:hAnsi="Times New Roman" w:cs="Times New Roman"/>
          <w:color w:val="auto"/>
          <w:sz w:val="24"/>
          <w:szCs w:val="24"/>
        </w:rPr>
        <w:t xml:space="preserve">Secondly, </w:t>
      </w:r>
      <w:r w:rsidR="00E87069">
        <w:rPr>
          <w:rFonts w:ascii="Times New Roman" w:eastAsia="Times New Roman" w:hAnsi="Times New Roman" w:cs="Times New Roman"/>
          <w:color w:val="auto"/>
          <w:sz w:val="24"/>
          <w:szCs w:val="24"/>
        </w:rPr>
        <w:t>to enhance my</w:t>
      </w:r>
      <w:r w:rsidRPr="00701AB3">
        <w:rPr>
          <w:rFonts w:ascii="Times New Roman" w:eastAsia="Times New Roman" w:hAnsi="Times New Roman" w:cs="Times New Roman"/>
          <w:color w:val="auto"/>
          <w:sz w:val="24"/>
          <w:szCs w:val="24"/>
        </w:rPr>
        <w:t xml:space="preserve"> well-being </w:t>
      </w:r>
      <w:r w:rsidR="00E87069">
        <w:rPr>
          <w:rFonts w:ascii="Times New Roman" w:eastAsia="Times New Roman" w:hAnsi="Times New Roman" w:cs="Times New Roman"/>
          <w:color w:val="auto"/>
          <w:sz w:val="24"/>
          <w:szCs w:val="24"/>
        </w:rPr>
        <w:t xml:space="preserve">and eliminate the </w:t>
      </w:r>
      <w:r w:rsidRPr="00701AB3">
        <w:rPr>
          <w:rFonts w:ascii="Times New Roman" w:eastAsia="Times New Roman" w:hAnsi="Times New Roman" w:cs="Times New Roman"/>
          <w:color w:val="auto"/>
          <w:sz w:val="24"/>
          <w:szCs w:val="24"/>
        </w:rPr>
        <w:t xml:space="preserve">guilt </w:t>
      </w:r>
      <w:r w:rsidR="00E87069">
        <w:rPr>
          <w:rFonts w:ascii="Times New Roman" w:eastAsia="Times New Roman" w:hAnsi="Times New Roman" w:cs="Times New Roman"/>
          <w:color w:val="auto"/>
          <w:sz w:val="24"/>
          <w:szCs w:val="24"/>
        </w:rPr>
        <w:t xml:space="preserve">caused when </w:t>
      </w:r>
      <w:r w:rsidRPr="00701AB3">
        <w:rPr>
          <w:rFonts w:ascii="Times New Roman" w:eastAsia="Times New Roman" w:hAnsi="Times New Roman" w:cs="Times New Roman"/>
          <w:color w:val="auto"/>
          <w:sz w:val="24"/>
          <w:szCs w:val="24"/>
        </w:rPr>
        <w:t>observing children who were not interacting with their peers</w:t>
      </w:r>
      <w:r w:rsidR="00E87069">
        <w:rPr>
          <w:rFonts w:ascii="Times New Roman" w:eastAsia="Times New Roman" w:hAnsi="Times New Roman" w:cs="Times New Roman"/>
          <w:color w:val="auto"/>
          <w:sz w:val="24"/>
          <w:szCs w:val="24"/>
        </w:rPr>
        <w:t xml:space="preserve"> and not knowing how to support them.</w:t>
      </w:r>
    </w:p>
    <w:p w:rsidR="00CE3308" w:rsidRDefault="00CE3308" w:rsidP="00F60002">
      <w:pPr>
        <w:pStyle w:val="BodyText"/>
        <w:spacing w:line="360" w:lineRule="auto"/>
        <w:ind w:left="0"/>
        <w:jc w:val="both"/>
        <w:rPr>
          <w:rFonts w:ascii="Times New Roman" w:eastAsia="Times New Roman" w:hAnsi="Times New Roman" w:cs="Times New Roman"/>
          <w:color w:val="auto"/>
          <w:sz w:val="24"/>
          <w:szCs w:val="24"/>
        </w:rPr>
      </w:pPr>
    </w:p>
    <w:p w:rsidR="00AB6980" w:rsidRPr="00BF6972" w:rsidRDefault="00E87069" w:rsidP="00F60002">
      <w:pPr>
        <w:pStyle w:val="BodyText"/>
        <w:spacing w:line="360" w:lineRule="auto"/>
        <w:ind w:left="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w:t>
      </w:r>
      <w:r w:rsidR="00B334DC" w:rsidRPr="00701AB3">
        <w:rPr>
          <w:rFonts w:ascii="Times New Roman" w:eastAsia="Times New Roman" w:hAnsi="Times New Roman" w:cs="Times New Roman"/>
          <w:color w:val="auto"/>
          <w:sz w:val="24"/>
          <w:szCs w:val="24"/>
        </w:rPr>
        <w:t>y</w:t>
      </w:r>
      <w:r w:rsidR="00B334DC">
        <w:rPr>
          <w:rFonts w:ascii="Times New Roman" w:eastAsia="Times New Roman" w:hAnsi="Times New Roman" w:cs="Times New Roman"/>
          <w:color w:val="auto"/>
          <w:sz w:val="24"/>
          <w:szCs w:val="24"/>
        </w:rPr>
        <w:t xml:space="preserve"> carrying</w:t>
      </w:r>
      <w:r w:rsidR="00701AB3" w:rsidRPr="00701AB3">
        <w:rPr>
          <w:rFonts w:ascii="Times New Roman" w:eastAsia="Times New Roman" w:hAnsi="Times New Roman" w:cs="Times New Roman"/>
          <w:color w:val="auto"/>
          <w:sz w:val="24"/>
          <w:szCs w:val="24"/>
        </w:rPr>
        <w:t xml:space="preserve"> out the research my well-being has been enhanced by the </w:t>
      </w:r>
      <w:r w:rsidR="00F60002">
        <w:rPr>
          <w:rFonts w:ascii="Times New Roman" w:eastAsia="Times New Roman" w:hAnsi="Times New Roman" w:cs="Times New Roman"/>
          <w:color w:val="auto"/>
          <w:sz w:val="24"/>
          <w:szCs w:val="24"/>
        </w:rPr>
        <w:t>absence of guilty feelings which have been replaced by feeling</w:t>
      </w:r>
      <w:r w:rsidR="00701AB3" w:rsidRPr="00701AB3">
        <w:rPr>
          <w:rFonts w:ascii="Times New Roman" w:eastAsia="Times New Roman" w:hAnsi="Times New Roman" w:cs="Times New Roman"/>
          <w:color w:val="auto"/>
          <w:sz w:val="24"/>
          <w:szCs w:val="24"/>
        </w:rPr>
        <w:t xml:space="preserve"> the contentment of knowing that I did everything that I could to help</w:t>
      </w:r>
      <w:r w:rsidR="00B334DC">
        <w:rPr>
          <w:rFonts w:ascii="Times New Roman" w:eastAsia="Times New Roman" w:hAnsi="Times New Roman" w:cs="Times New Roman"/>
          <w:color w:val="auto"/>
          <w:sz w:val="24"/>
          <w:szCs w:val="24"/>
        </w:rPr>
        <w:t xml:space="preserve"> Michael and Christian</w:t>
      </w:r>
      <w:r w:rsidR="00701AB3" w:rsidRPr="00701AB3">
        <w:rPr>
          <w:rFonts w:ascii="Times New Roman" w:eastAsia="Times New Roman" w:hAnsi="Times New Roman" w:cs="Times New Roman"/>
          <w:color w:val="auto"/>
          <w:sz w:val="24"/>
          <w:szCs w:val="24"/>
        </w:rPr>
        <w:t xml:space="preserve">. </w:t>
      </w:r>
      <w:r w:rsidR="00F60002">
        <w:rPr>
          <w:rFonts w:ascii="Times New Roman" w:eastAsia="Times New Roman" w:hAnsi="Times New Roman" w:cs="Times New Roman"/>
          <w:color w:val="auto"/>
          <w:sz w:val="24"/>
          <w:szCs w:val="24"/>
        </w:rPr>
        <w:t xml:space="preserve"> The knowledge gained throughout </w:t>
      </w:r>
      <w:r w:rsidR="00B334DC" w:rsidRPr="00B334DC">
        <w:rPr>
          <w:rFonts w:ascii="Times New Roman" w:eastAsia="Times New Roman" w:hAnsi="Times New Roman" w:cs="Times New Roman"/>
          <w:color w:val="auto"/>
          <w:sz w:val="24"/>
          <w:szCs w:val="24"/>
        </w:rPr>
        <w:t xml:space="preserve"> this study will undoubtedly be of use to me, but as no two children or circumstances are the same I will inevitably start learning again, adapting my skills to the new situation, ever learning, reflecting on the values and contradictions reflected in my practice, and generating new living educational theories for myself (Whitehead 1988).</w:t>
      </w:r>
    </w:p>
    <w:sectPr w:rsidR="00AB6980" w:rsidRPr="00BF69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A0" w:rsidRDefault="006E48A0" w:rsidP="001270DC">
      <w:r>
        <w:separator/>
      </w:r>
    </w:p>
  </w:endnote>
  <w:endnote w:type="continuationSeparator" w:id="0">
    <w:p w:rsidR="006E48A0" w:rsidRDefault="006E48A0" w:rsidP="0012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14149"/>
      <w:docPartObj>
        <w:docPartGallery w:val="Page Numbers (Bottom of Page)"/>
        <w:docPartUnique/>
      </w:docPartObj>
    </w:sdtPr>
    <w:sdtEndPr>
      <w:rPr>
        <w:noProof/>
      </w:rPr>
    </w:sdtEndPr>
    <w:sdtContent>
      <w:p w:rsidR="001270DC" w:rsidRDefault="001270DC">
        <w:pPr>
          <w:pStyle w:val="Footer"/>
          <w:jc w:val="right"/>
        </w:pPr>
        <w:r>
          <w:fldChar w:fldCharType="begin"/>
        </w:r>
        <w:r>
          <w:instrText xml:space="preserve"> PAGE   \* MERGEFORMAT </w:instrText>
        </w:r>
        <w:r>
          <w:fldChar w:fldCharType="separate"/>
        </w:r>
        <w:r w:rsidR="002E3AE7">
          <w:rPr>
            <w:noProof/>
          </w:rPr>
          <w:t>1</w:t>
        </w:r>
        <w:r>
          <w:rPr>
            <w:noProof/>
          </w:rPr>
          <w:fldChar w:fldCharType="end"/>
        </w:r>
      </w:p>
    </w:sdtContent>
  </w:sdt>
  <w:p w:rsidR="001270DC" w:rsidRDefault="00127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A0" w:rsidRDefault="006E48A0" w:rsidP="001270DC">
      <w:r>
        <w:separator/>
      </w:r>
    </w:p>
  </w:footnote>
  <w:footnote w:type="continuationSeparator" w:id="0">
    <w:p w:rsidR="006E48A0" w:rsidRDefault="006E48A0" w:rsidP="00127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2C7"/>
    <w:multiLevelType w:val="hybridMultilevel"/>
    <w:tmpl w:val="6CCC4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3B7301"/>
    <w:multiLevelType w:val="hybridMultilevel"/>
    <w:tmpl w:val="2D8839C2"/>
    <w:lvl w:ilvl="0" w:tplc="89A060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7"/>
    <w:rsid w:val="00055FA1"/>
    <w:rsid w:val="0009426F"/>
    <w:rsid w:val="000D13BA"/>
    <w:rsid w:val="001270DC"/>
    <w:rsid w:val="001A3813"/>
    <w:rsid w:val="001F61DD"/>
    <w:rsid w:val="00255FD0"/>
    <w:rsid w:val="002A77BF"/>
    <w:rsid w:val="002B212B"/>
    <w:rsid w:val="002E3AE7"/>
    <w:rsid w:val="003644D9"/>
    <w:rsid w:val="003A6B94"/>
    <w:rsid w:val="003A77B3"/>
    <w:rsid w:val="003F6DFD"/>
    <w:rsid w:val="00465EE3"/>
    <w:rsid w:val="004C01C2"/>
    <w:rsid w:val="0051458B"/>
    <w:rsid w:val="00524C73"/>
    <w:rsid w:val="00585677"/>
    <w:rsid w:val="005E5B91"/>
    <w:rsid w:val="006439C5"/>
    <w:rsid w:val="00692768"/>
    <w:rsid w:val="006A4E40"/>
    <w:rsid w:val="006E48A0"/>
    <w:rsid w:val="00701AB3"/>
    <w:rsid w:val="00813178"/>
    <w:rsid w:val="00831390"/>
    <w:rsid w:val="008709D4"/>
    <w:rsid w:val="00914889"/>
    <w:rsid w:val="00941EA2"/>
    <w:rsid w:val="00944AEF"/>
    <w:rsid w:val="009D7DF8"/>
    <w:rsid w:val="00A50B69"/>
    <w:rsid w:val="00A62A3B"/>
    <w:rsid w:val="00A73A3C"/>
    <w:rsid w:val="00A74B95"/>
    <w:rsid w:val="00AB6980"/>
    <w:rsid w:val="00AC3B87"/>
    <w:rsid w:val="00AF28DF"/>
    <w:rsid w:val="00B21432"/>
    <w:rsid w:val="00B334DC"/>
    <w:rsid w:val="00B336D2"/>
    <w:rsid w:val="00B72246"/>
    <w:rsid w:val="00B95084"/>
    <w:rsid w:val="00BF6972"/>
    <w:rsid w:val="00C00C6F"/>
    <w:rsid w:val="00C06B02"/>
    <w:rsid w:val="00C1101C"/>
    <w:rsid w:val="00C51D03"/>
    <w:rsid w:val="00C72C20"/>
    <w:rsid w:val="00C800C5"/>
    <w:rsid w:val="00CA0F14"/>
    <w:rsid w:val="00CE0523"/>
    <w:rsid w:val="00CE3308"/>
    <w:rsid w:val="00D10A77"/>
    <w:rsid w:val="00D22A20"/>
    <w:rsid w:val="00D94339"/>
    <w:rsid w:val="00E4532D"/>
    <w:rsid w:val="00E87069"/>
    <w:rsid w:val="00EA3738"/>
    <w:rsid w:val="00EB3AF9"/>
    <w:rsid w:val="00F16118"/>
    <w:rsid w:val="00F2477F"/>
    <w:rsid w:val="00F60002"/>
    <w:rsid w:val="00F85E9C"/>
    <w:rsid w:val="00F966DC"/>
    <w:rsid w:val="00FA2641"/>
    <w:rsid w:val="00FF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03"/>
    <w:pPr>
      <w:spacing w:after="0" w:line="240" w:lineRule="auto"/>
      <w:ind w:left="510"/>
    </w:pPr>
    <w:rPr>
      <w:rFonts w:ascii="Arial" w:eastAsia="Calibri"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94339"/>
    <w:pPr>
      <w:spacing w:after="120"/>
    </w:pPr>
    <w:rPr>
      <w:sz w:val="16"/>
      <w:szCs w:val="16"/>
    </w:rPr>
  </w:style>
  <w:style w:type="character" w:customStyle="1" w:styleId="BodyText3Char">
    <w:name w:val="Body Text 3 Char"/>
    <w:basedOn w:val="DefaultParagraphFont"/>
    <w:link w:val="BodyText3"/>
    <w:uiPriority w:val="99"/>
    <w:semiHidden/>
    <w:rsid w:val="00D94339"/>
    <w:rPr>
      <w:rFonts w:ascii="Arial" w:eastAsia="Calibri" w:hAnsi="Arial" w:cs="Arial"/>
      <w:color w:val="000000"/>
      <w:sz w:val="16"/>
      <w:szCs w:val="16"/>
    </w:rPr>
  </w:style>
  <w:style w:type="paragraph" w:styleId="BodyText">
    <w:name w:val="Body Text"/>
    <w:basedOn w:val="Normal"/>
    <w:link w:val="BodyTextChar"/>
    <w:uiPriority w:val="99"/>
    <w:unhideWhenUsed/>
    <w:rsid w:val="00B334DC"/>
    <w:pPr>
      <w:spacing w:after="120"/>
    </w:pPr>
  </w:style>
  <w:style w:type="character" w:customStyle="1" w:styleId="BodyTextChar">
    <w:name w:val="Body Text Char"/>
    <w:basedOn w:val="DefaultParagraphFont"/>
    <w:link w:val="BodyText"/>
    <w:uiPriority w:val="99"/>
    <w:rsid w:val="00B334DC"/>
    <w:rPr>
      <w:rFonts w:ascii="Arial" w:eastAsia="Calibri" w:hAnsi="Arial" w:cs="Arial"/>
      <w:color w:val="000000"/>
    </w:rPr>
  </w:style>
  <w:style w:type="paragraph" w:styleId="BalloonText">
    <w:name w:val="Balloon Text"/>
    <w:basedOn w:val="Normal"/>
    <w:link w:val="BalloonTextChar"/>
    <w:uiPriority w:val="99"/>
    <w:semiHidden/>
    <w:unhideWhenUsed/>
    <w:rsid w:val="00692768"/>
    <w:rPr>
      <w:rFonts w:ascii="Tahoma" w:hAnsi="Tahoma" w:cs="Tahoma"/>
      <w:sz w:val="16"/>
      <w:szCs w:val="16"/>
    </w:rPr>
  </w:style>
  <w:style w:type="character" w:customStyle="1" w:styleId="BalloonTextChar">
    <w:name w:val="Balloon Text Char"/>
    <w:basedOn w:val="DefaultParagraphFont"/>
    <w:link w:val="BalloonText"/>
    <w:uiPriority w:val="99"/>
    <w:semiHidden/>
    <w:rsid w:val="00692768"/>
    <w:rPr>
      <w:rFonts w:ascii="Tahoma" w:eastAsia="Calibri" w:hAnsi="Tahoma" w:cs="Tahoma"/>
      <w:color w:val="000000"/>
      <w:sz w:val="16"/>
      <w:szCs w:val="16"/>
    </w:rPr>
  </w:style>
  <w:style w:type="paragraph" w:styleId="Header">
    <w:name w:val="header"/>
    <w:basedOn w:val="Normal"/>
    <w:link w:val="HeaderChar"/>
    <w:uiPriority w:val="99"/>
    <w:unhideWhenUsed/>
    <w:rsid w:val="001270DC"/>
    <w:pPr>
      <w:tabs>
        <w:tab w:val="center" w:pos="4513"/>
        <w:tab w:val="right" w:pos="9026"/>
      </w:tabs>
    </w:pPr>
  </w:style>
  <w:style w:type="character" w:customStyle="1" w:styleId="HeaderChar">
    <w:name w:val="Header Char"/>
    <w:basedOn w:val="DefaultParagraphFont"/>
    <w:link w:val="Header"/>
    <w:uiPriority w:val="99"/>
    <w:rsid w:val="001270DC"/>
    <w:rPr>
      <w:rFonts w:ascii="Arial" w:eastAsia="Calibri" w:hAnsi="Arial" w:cs="Arial"/>
      <w:color w:val="000000"/>
    </w:rPr>
  </w:style>
  <w:style w:type="paragraph" w:styleId="Footer">
    <w:name w:val="footer"/>
    <w:basedOn w:val="Normal"/>
    <w:link w:val="FooterChar"/>
    <w:uiPriority w:val="99"/>
    <w:unhideWhenUsed/>
    <w:rsid w:val="001270DC"/>
    <w:pPr>
      <w:tabs>
        <w:tab w:val="center" w:pos="4513"/>
        <w:tab w:val="right" w:pos="9026"/>
      </w:tabs>
    </w:pPr>
  </w:style>
  <w:style w:type="character" w:customStyle="1" w:styleId="FooterChar">
    <w:name w:val="Footer Char"/>
    <w:basedOn w:val="DefaultParagraphFont"/>
    <w:link w:val="Footer"/>
    <w:uiPriority w:val="99"/>
    <w:rsid w:val="001270DC"/>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03"/>
    <w:pPr>
      <w:spacing w:after="0" w:line="240" w:lineRule="auto"/>
      <w:ind w:left="510"/>
    </w:pPr>
    <w:rPr>
      <w:rFonts w:ascii="Arial" w:eastAsia="Calibri"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D94339"/>
    <w:pPr>
      <w:spacing w:after="120"/>
    </w:pPr>
    <w:rPr>
      <w:sz w:val="16"/>
      <w:szCs w:val="16"/>
    </w:rPr>
  </w:style>
  <w:style w:type="character" w:customStyle="1" w:styleId="BodyText3Char">
    <w:name w:val="Body Text 3 Char"/>
    <w:basedOn w:val="DefaultParagraphFont"/>
    <w:link w:val="BodyText3"/>
    <w:uiPriority w:val="99"/>
    <w:semiHidden/>
    <w:rsid w:val="00D94339"/>
    <w:rPr>
      <w:rFonts w:ascii="Arial" w:eastAsia="Calibri" w:hAnsi="Arial" w:cs="Arial"/>
      <w:color w:val="000000"/>
      <w:sz w:val="16"/>
      <w:szCs w:val="16"/>
    </w:rPr>
  </w:style>
  <w:style w:type="paragraph" w:styleId="BodyText">
    <w:name w:val="Body Text"/>
    <w:basedOn w:val="Normal"/>
    <w:link w:val="BodyTextChar"/>
    <w:uiPriority w:val="99"/>
    <w:unhideWhenUsed/>
    <w:rsid w:val="00B334DC"/>
    <w:pPr>
      <w:spacing w:after="120"/>
    </w:pPr>
  </w:style>
  <w:style w:type="character" w:customStyle="1" w:styleId="BodyTextChar">
    <w:name w:val="Body Text Char"/>
    <w:basedOn w:val="DefaultParagraphFont"/>
    <w:link w:val="BodyText"/>
    <w:uiPriority w:val="99"/>
    <w:rsid w:val="00B334DC"/>
    <w:rPr>
      <w:rFonts w:ascii="Arial" w:eastAsia="Calibri" w:hAnsi="Arial" w:cs="Arial"/>
      <w:color w:val="000000"/>
    </w:rPr>
  </w:style>
  <w:style w:type="paragraph" w:styleId="BalloonText">
    <w:name w:val="Balloon Text"/>
    <w:basedOn w:val="Normal"/>
    <w:link w:val="BalloonTextChar"/>
    <w:uiPriority w:val="99"/>
    <w:semiHidden/>
    <w:unhideWhenUsed/>
    <w:rsid w:val="00692768"/>
    <w:rPr>
      <w:rFonts w:ascii="Tahoma" w:hAnsi="Tahoma" w:cs="Tahoma"/>
      <w:sz w:val="16"/>
      <w:szCs w:val="16"/>
    </w:rPr>
  </w:style>
  <w:style w:type="character" w:customStyle="1" w:styleId="BalloonTextChar">
    <w:name w:val="Balloon Text Char"/>
    <w:basedOn w:val="DefaultParagraphFont"/>
    <w:link w:val="BalloonText"/>
    <w:uiPriority w:val="99"/>
    <w:semiHidden/>
    <w:rsid w:val="00692768"/>
    <w:rPr>
      <w:rFonts w:ascii="Tahoma" w:eastAsia="Calibri" w:hAnsi="Tahoma" w:cs="Tahoma"/>
      <w:color w:val="000000"/>
      <w:sz w:val="16"/>
      <w:szCs w:val="16"/>
    </w:rPr>
  </w:style>
  <w:style w:type="paragraph" w:styleId="Header">
    <w:name w:val="header"/>
    <w:basedOn w:val="Normal"/>
    <w:link w:val="HeaderChar"/>
    <w:uiPriority w:val="99"/>
    <w:unhideWhenUsed/>
    <w:rsid w:val="001270DC"/>
    <w:pPr>
      <w:tabs>
        <w:tab w:val="center" w:pos="4513"/>
        <w:tab w:val="right" w:pos="9026"/>
      </w:tabs>
    </w:pPr>
  </w:style>
  <w:style w:type="character" w:customStyle="1" w:styleId="HeaderChar">
    <w:name w:val="Header Char"/>
    <w:basedOn w:val="DefaultParagraphFont"/>
    <w:link w:val="Header"/>
    <w:uiPriority w:val="99"/>
    <w:rsid w:val="001270DC"/>
    <w:rPr>
      <w:rFonts w:ascii="Arial" w:eastAsia="Calibri" w:hAnsi="Arial" w:cs="Arial"/>
      <w:color w:val="000000"/>
    </w:rPr>
  </w:style>
  <w:style w:type="paragraph" w:styleId="Footer">
    <w:name w:val="footer"/>
    <w:basedOn w:val="Normal"/>
    <w:link w:val="FooterChar"/>
    <w:uiPriority w:val="99"/>
    <w:unhideWhenUsed/>
    <w:rsid w:val="001270DC"/>
    <w:pPr>
      <w:tabs>
        <w:tab w:val="center" w:pos="4513"/>
        <w:tab w:val="right" w:pos="9026"/>
      </w:tabs>
    </w:pPr>
  </w:style>
  <w:style w:type="character" w:customStyle="1" w:styleId="FooterChar">
    <w:name w:val="Footer Char"/>
    <w:basedOn w:val="DefaultParagraphFont"/>
    <w:link w:val="Footer"/>
    <w:uiPriority w:val="99"/>
    <w:rsid w:val="001270DC"/>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FAE0-D856-4AB7-BDD8-81B4769E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Stobbs</dc:creator>
  <cp:lastModifiedBy>work</cp:lastModifiedBy>
  <cp:revision>2</cp:revision>
  <cp:lastPrinted>2013-10-21T10:23:00Z</cp:lastPrinted>
  <dcterms:created xsi:type="dcterms:W3CDTF">2013-10-21T13:43:00Z</dcterms:created>
  <dcterms:modified xsi:type="dcterms:W3CDTF">2013-10-21T13:43:00Z</dcterms:modified>
</cp:coreProperties>
</file>