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D60CD" w14:textId="77777777" w:rsidR="005D6B62" w:rsidRDefault="005D6B62" w:rsidP="005D6B62">
      <w:pPr>
        <w:spacing w:line="480" w:lineRule="auto"/>
        <w:contextualSpacing/>
        <w:jc w:val="center"/>
        <w:rPr>
          <w:rFonts w:ascii="Arial" w:hAnsi="Arial" w:cs="Arial"/>
          <w:b/>
          <w:sz w:val="24"/>
          <w:szCs w:val="24"/>
        </w:rPr>
      </w:pPr>
    </w:p>
    <w:p w14:paraId="30D029F2" w14:textId="77777777" w:rsidR="005D6B62" w:rsidRDefault="005D6B62" w:rsidP="005D6B62">
      <w:pPr>
        <w:spacing w:line="480" w:lineRule="auto"/>
        <w:contextualSpacing/>
        <w:jc w:val="center"/>
        <w:rPr>
          <w:rFonts w:ascii="Arial" w:hAnsi="Arial" w:cs="Arial"/>
          <w:b/>
          <w:sz w:val="24"/>
          <w:szCs w:val="24"/>
        </w:rPr>
      </w:pPr>
    </w:p>
    <w:p w14:paraId="18975072" w14:textId="77777777" w:rsidR="005D6B62" w:rsidRDefault="005D6B62" w:rsidP="005D6B62">
      <w:pPr>
        <w:spacing w:line="480" w:lineRule="auto"/>
        <w:contextualSpacing/>
        <w:jc w:val="center"/>
        <w:rPr>
          <w:rFonts w:ascii="Arial" w:hAnsi="Arial" w:cs="Arial"/>
          <w:b/>
          <w:sz w:val="24"/>
          <w:szCs w:val="24"/>
        </w:rPr>
      </w:pPr>
      <w:r w:rsidRPr="002801FD">
        <w:rPr>
          <w:rFonts w:ascii="Arial" w:hAnsi="Arial" w:cs="Arial"/>
          <w:b/>
          <w:sz w:val="24"/>
          <w:szCs w:val="24"/>
        </w:rPr>
        <w:t>The Impact of Thought Speed and Variability on Psychological State</w:t>
      </w:r>
      <w:r>
        <w:rPr>
          <w:rFonts w:ascii="Arial" w:hAnsi="Arial" w:cs="Arial"/>
          <w:b/>
          <w:sz w:val="24"/>
          <w:szCs w:val="24"/>
        </w:rPr>
        <w:t xml:space="preserve"> and Threat Perception: Further Exploration of the Theory of Mental Motion</w:t>
      </w:r>
    </w:p>
    <w:p w14:paraId="7FF5F330" w14:textId="77777777" w:rsidR="005D6B62" w:rsidRDefault="005D6B62" w:rsidP="005D6B62">
      <w:pPr>
        <w:spacing w:line="480" w:lineRule="auto"/>
        <w:contextualSpacing/>
        <w:rPr>
          <w:rFonts w:ascii="Arial" w:hAnsi="Arial" w:cs="Arial"/>
          <w:sz w:val="24"/>
          <w:szCs w:val="24"/>
        </w:rPr>
      </w:pPr>
    </w:p>
    <w:p w14:paraId="197F671C" w14:textId="77777777" w:rsidR="005D6B62" w:rsidRDefault="005D6B62" w:rsidP="005D6B62">
      <w:pPr>
        <w:spacing w:line="480" w:lineRule="auto"/>
        <w:contextualSpacing/>
        <w:rPr>
          <w:rFonts w:ascii="Arial" w:hAnsi="Arial" w:cs="Arial"/>
          <w:sz w:val="24"/>
          <w:szCs w:val="24"/>
        </w:rPr>
      </w:pPr>
    </w:p>
    <w:p w14:paraId="47A35B96" w14:textId="77777777" w:rsidR="005D6B62" w:rsidRPr="00576AE8" w:rsidRDefault="005D6B62" w:rsidP="005D6B62">
      <w:pPr>
        <w:spacing w:line="480" w:lineRule="auto"/>
        <w:contextualSpacing/>
        <w:jc w:val="center"/>
        <w:rPr>
          <w:rFonts w:ascii="Arial" w:hAnsi="Arial" w:cs="Arial"/>
          <w:sz w:val="24"/>
          <w:szCs w:val="24"/>
          <w:vertAlign w:val="superscript"/>
        </w:rPr>
      </w:pPr>
      <w:r>
        <w:rPr>
          <w:rFonts w:ascii="Arial" w:hAnsi="Arial" w:cs="Arial"/>
          <w:sz w:val="24"/>
          <w:szCs w:val="24"/>
        </w:rPr>
        <w:t>Benjamin A. Rosser</w:t>
      </w:r>
      <w:r>
        <w:rPr>
          <w:rFonts w:ascii="Arial" w:hAnsi="Arial" w:cs="Arial"/>
          <w:sz w:val="24"/>
          <w:szCs w:val="24"/>
          <w:vertAlign w:val="superscript"/>
        </w:rPr>
        <w:t>1</w:t>
      </w:r>
    </w:p>
    <w:p w14:paraId="60FD6F18" w14:textId="77777777" w:rsidR="005D6B62" w:rsidRDefault="005D6B62" w:rsidP="005D6B62">
      <w:pPr>
        <w:spacing w:line="480" w:lineRule="auto"/>
        <w:contextualSpacing/>
        <w:jc w:val="center"/>
        <w:rPr>
          <w:rFonts w:ascii="Arial" w:hAnsi="Arial" w:cs="Arial"/>
          <w:sz w:val="24"/>
          <w:szCs w:val="24"/>
          <w:vertAlign w:val="superscript"/>
        </w:rPr>
      </w:pPr>
      <w:r>
        <w:rPr>
          <w:rFonts w:ascii="Arial" w:hAnsi="Arial" w:cs="Arial"/>
          <w:sz w:val="24"/>
          <w:szCs w:val="24"/>
        </w:rPr>
        <w:t>Kim A. Wright</w:t>
      </w:r>
      <w:r>
        <w:rPr>
          <w:rFonts w:ascii="Arial" w:hAnsi="Arial" w:cs="Arial"/>
          <w:sz w:val="24"/>
          <w:szCs w:val="24"/>
          <w:vertAlign w:val="superscript"/>
        </w:rPr>
        <w:t>2</w:t>
      </w:r>
    </w:p>
    <w:p w14:paraId="759BD13E" w14:textId="77777777" w:rsidR="005D6B62" w:rsidRDefault="005D6B62" w:rsidP="005D6B62">
      <w:pPr>
        <w:spacing w:line="480" w:lineRule="auto"/>
        <w:contextualSpacing/>
        <w:jc w:val="center"/>
        <w:rPr>
          <w:rFonts w:ascii="Arial" w:hAnsi="Arial" w:cs="Arial"/>
          <w:sz w:val="24"/>
          <w:szCs w:val="24"/>
          <w:vertAlign w:val="superscript"/>
        </w:rPr>
      </w:pPr>
    </w:p>
    <w:p w14:paraId="75B73C71" w14:textId="77777777" w:rsidR="005D6B62" w:rsidRDefault="005D6B62" w:rsidP="005D6B62">
      <w:pPr>
        <w:spacing w:line="480" w:lineRule="auto"/>
        <w:contextualSpacing/>
        <w:jc w:val="center"/>
        <w:rPr>
          <w:rFonts w:ascii="Arial" w:hAnsi="Arial" w:cs="Arial"/>
          <w:sz w:val="24"/>
          <w:szCs w:val="24"/>
        </w:rPr>
      </w:pPr>
      <w:r>
        <w:rPr>
          <w:rFonts w:ascii="Arial" w:hAnsi="Arial" w:cs="Arial"/>
          <w:sz w:val="24"/>
          <w:szCs w:val="24"/>
          <w:vertAlign w:val="superscript"/>
        </w:rPr>
        <w:t xml:space="preserve">1 </w:t>
      </w:r>
      <w:r>
        <w:rPr>
          <w:rFonts w:ascii="Arial" w:hAnsi="Arial" w:cs="Arial"/>
          <w:sz w:val="24"/>
          <w:szCs w:val="24"/>
        </w:rPr>
        <w:t>Institute of Health and Society, University of Worcester, Worcester, United Kingdom</w:t>
      </w:r>
    </w:p>
    <w:p w14:paraId="1196C43F" w14:textId="77777777" w:rsidR="005D6B62" w:rsidRPr="00F963DF" w:rsidRDefault="005D6B62" w:rsidP="005D6B62">
      <w:pPr>
        <w:spacing w:line="480" w:lineRule="auto"/>
        <w:contextualSpacing/>
        <w:jc w:val="center"/>
        <w:rPr>
          <w:rFonts w:ascii="Arial" w:hAnsi="Arial" w:cs="Arial"/>
          <w:sz w:val="24"/>
          <w:szCs w:val="24"/>
        </w:rPr>
      </w:pPr>
      <w:r>
        <w:rPr>
          <w:rFonts w:ascii="Arial" w:hAnsi="Arial" w:cs="Arial"/>
          <w:sz w:val="24"/>
          <w:szCs w:val="24"/>
          <w:vertAlign w:val="superscript"/>
        </w:rPr>
        <w:t xml:space="preserve">2 </w:t>
      </w:r>
      <w:r>
        <w:rPr>
          <w:rFonts w:ascii="Arial" w:hAnsi="Arial" w:cs="Arial"/>
          <w:sz w:val="24"/>
          <w:szCs w:val="24"/>
        </w:rPr>
        <w:t>School of Psychology, University of Exet</w:t>
      </w:r>
      <w:bookmarkStart w:id="0" w:name="_GoBack"/>
      <w:bookmarkEnd w:id="0"/>
      <w:r>
        <w:rPr>
          <w:rFonts w:ascii="Arial" w:hAnsi="Arial" w:cs="Arial"/>
          <w:sz w:val="24"/>
          <w:szCs w:val="24"/>
        </w:rPr>
        <w:t>er, Exeter, United Kingdom</w:t>
      </w:r>
    </w:p>
    <w:p w14:paraId="5FF36ED7" w14:textId="77777777" w:rsidR="005D6B62" w:rsidRDefault="005D6B62" w:rsidP="005D6B62">
      <w:pPr>
        <w:spacing w:line="480" w:lineRule="auto"/>
        <w:contextualSpacing/>
        <w:rPr>
          <w:rFonts w:ascii="Arial" w:hAnsi="Arial" w:cs="Arial"/>
          <w:sz w:val="24"/>
          <w:szCs w:val="24"/>
        </w:rPr>
      </w:pPr>
    </w:p>
    <w:p w14:paraId="18F012A9" w14:textId="77777777" w:rsidR="005D6B62" w:rsidRDefault="005D6B62" w:rsidP="005D6B62">
      <w:pPr>
        <w:spacing w:line="480" w:lineRule="auto"/>
        <w:contextualSpacing/>
        <w:rPr>
          <w:rFonts w:ascii="Arial" w:hAnsi="Arial" w:cs="Arial"/>
          <w:sz w:val="24"/>
          <w:szCs w:val="24"/>
        </w:rPr>
      </w:pPr>
    </w:p>
    <w:p w14:paraId="4D08AE18" w14:textId="77777777" w:rsidR="005D6B62" w:rsidRPr="00F963DF" w:rsidRDefault="005D6B62" w:rsidP="005D6B62">
      <w:pPr>
        <w:spacing w:line="480" w:lineRule="auto"/>
        <w:contextualSpacing/>
        <w:rPr>
          <w:rFonts w:ascii="Arial" w:hAnsi="Arial" w:cs="Arial"/>
          <w:b/>
          <w:sz w:val="24"/>
          <w:szCs w:val="24"/>
        </w:rPr>
      </w:pPr>
      <w:r w:rsidRPr="0034055D">
        <w:rPr>
          <w:rFonts w:ascii="Arial" w:hAnsi="Arial" w:cs="Arial"/>
          <w:b/>
          <w:sz w:val="24"/>
          <w:szCs w:val="24"/>
        </w:rPr>
        <w:t>Corresponding author:</w:t>
      </w:r>
      <w:r w:rsidRPr="00F963DF">
        <w:rPr>
          <w:rFonts w:ascii="Arial" w:hAnsi="Arial" w:cs="Arial"/>
          <w:sz w:val="24"/>
          <w:szCs w:val="24"/>
        </w:rPr>
        <w:tab/>
      </w:r>
      <w:r>
        <w:rPr>
          <w:rFonts w:ascii="Arial" w:hAnsi="Arial" w:cs="Arial"/>
          <w:sz w:val="24"/>
          <w:szCs w:val="24"/>
        </w:rPr>
        <w:t>Ben Rosser (</w:t>
      </w:r>
      <w:r>
        <w:rPr>
          <w:rFonts w:ascii="Arial" w:hAnsi="Arial" w:cs="Arial"/>
          <w:color w:val="000000"/>
          <w:sz w:val="24"/>
          <w:szCs w:val="24"/>
        </w:rPr>
        <w:t>b.rosser</w:t>
      </w:r>
      <w:r w:rsidRPr="00F963DF">
        <w:rPr>
          <w:rFonts w:ascii="Arial" w:hAnsi="Arial" w:cs="Arial"/>
          <w:color w:val="000000"/>
          <w:sz w:val="24"/>
          <w:szCs w:val="24"/>
        </w:rPr>
        <w:t>@</w:t>
      </w:r>
      <w:r>
        <w:rPr>
          <w:rFonts w:ascii="Arial" w:hAnsi="Arial" w:cs="Arial"/>
          <w:color w:val="000000"/>
          <w:sz w:val="24"/>
          <w:szCs w:val="24"/>
        </w:rPr>
        <w:t>worc</w:t>
      </w:r>
      <w:r w:rsidRPr="00F963DF">
        <w:rPr>
          <w:rFonts w:ascii="Arial" w:hAnsi="Arial" w:cs="Arial"/>
          <w:color w:val="000000"/>
          <w:sz w:val="24"/>
          <w:szCs w:val="24"/>
        </w:rPr>
        <w:t>.ac.uk</w:t>
      </w:r>
      <w:r>
        <w:rPr>
          <w:rFonts w:ascii="Arial" w:hAnsi="Arial" w:cs="Arial"/>
          <w:color w:val="000000"/>
          <w:sz w:val="24"/>
          <w:szCs w:val="24"/>
        </w:rPr>
        <w:t>)</w:t>
      </w:r>
    </w:p>
    <w:p w14:paraId="610B9A3F" w14:textId="77777777" w:rsidR="005D6B62" w:rsidRDefault="005D6B62" w:rsidP="005D6B62">
      <w:pPr>
        <w:spacing w:line="480" w:lineRule="auto"/>
        <w:ind w:left="2880" w:hanging="2880"/>
        <w:contextualSpacing/>
        <w:rPr>
          <w:rFonts w:ascii="Arial" w:hAnsi="Arial" w:cs="Arial"/>
          <w:color w:val="000000"/>
          <w:sz w:val="24"/>
          <w:szCs w:val="24"/>
        </w:rPr>
      </w:pPr>
      <w:r w:rsidRPr="00F963DF">
        <w:rPr>
          <w:rFonts w:ascii="Arial" w:hAnsi="Arial" w:cs="Arial"/>
          <w:sz w:val="24"/>
          <w:szCs w:val="24"/>
        </w:rPr>
        <w:t xml:space="preserve">Address: </w:t>
      </w:r>
      <w:r w:rsidRPr="00F963DF">
        <w:rPr>
          <w:rFonts w:ascii="Arial" w:hAnsi="Arial" w:cs="Arial"/>
          <w:sz w:val="24"/>
          <w:szCs w:val="24"/>
        </w:rPr>
        <w:tab/>
      </w:r>
      <w:r>
        <w:rPr>
          <w:rFonts w:ascii="Arial" w:hAnsi="Arial" w:cs="Arial"/>
          <w:sz w:val="24"/>
          <w:szCs w:val="24"/>
        </w:rPr>
        <w:t>Psychology</w:t>
      </w:r>
    </w:p>
    <w:p w14:paraId="15294053" w14:textId="77777777" w:rsidR="005D6B62" w:rsidRDefault="005D6B62" w:rsidP="005D6B62">
      <w:pPr>
        <w:spacing w:line="480" w:lineRule="auto"/>
        <w:ind w:left="2880"/>
        <w:contextualSpacing/>
        <w:rPr>
          <w:rFonts w:ascii="Arial" w:hAnsi="Arial" w:cs="Arial"/>
          <w:color w:val="000000"/>
          <w:sz w:val="24"/>
          <w:szCs w:val="24"/>
        </w:rPr>
      </w:pPr>
      <w:r>
        <w:rPr>
          <w:rFonts w:ascii="Arial" w:hAnsi="Arial" w:cs="Arial"/>
          <w:color w:val="000000"/>
          <w:sz w:val="24"/>
          <w:szCs w:val="24"/>
        </w:rPr>
        <w:t>Institute of Health and Society</w:t>
      </w:r>
      <w:r w:rsidRPr="00F963DF">
        <w:rPr>
          <w:rFonts w:ascii="Arial" w:hAnsi="Arial" w:cs="Arial"/>
          <w:color w:val="000000"/>
          <w:sz w:val="24"/>
          <w:szCs w:val="24"/>
        </w:rPr>
        <w:br/>
        <w:t xml:space="preserve">University of </w:t>
      </w:r>
      <w:r>
        <w:rPr>
          <w:rFonts w:ascii="Arial" w:hAnsi="Arial" w:cs="Arial"/>
          <w:color w:val="000000"/>
          <w:sz w:val="24"/>
          <w:szCs w:val="24"/>
        </w:rPr>
        <w:t>Worcester</w:t>
      </w:r>
    </w:p>
    <w:p w14:paraId="6A957708" w14:textId="77777777" w:rsidR="005D6B62" w:rsidRDefault="005D6B62" w:rsidP="005D6B62">
      <w:pPr>
        <w:spacing w:line="480" w:lineRule="auto"/>
        <w:ind w:left="2880"/>
        <w:contextualSpacing/>
        <w:rPr>
          <w:rFonts w:ascii="Arial" w:hAnsi="Arial" w:cs="Arial"/>
          <w:color w:val="000000"/>
          <w:sz w:val="24"/>
          <w:szCs w:val="24"/>
        </w:rPr>
      </w:pPr>
      <w:r>
        <w:rPr>
          <w:rFonts w:ascii="Arial" w:hAnsi="Arial" w:cs="Arial"/>
          <w:color w:val="000000"/>
          <w:sz w:val="24"/>
          <w:szCs w:val="24"/>
        </w:rPr>
        <w:t>Worcester</w:t>
      </w:r>
    </w:p>
    <w:p w14:paraId="030467AB" w14:textId="77777777" w:rsidR="005D6B62" w:rsidRDefault="005D6B62" w:rsidP="005D6B62">
      <w:pPr>
        <w:spacing w:line="480" w:lineRule="auto"/>
        <w:ind w:left="2880"/>
        <w:contextualSpacing/>
        <w:rPr>
          <w:rFonts w:ascii="Arial" w:hAnsi="Arial" w:cs="Arial"/>
          <w:color w:val="000000"/>
          <w:sz w:val="24"/>
          <w:szCs w:val="24"/>
        </w:rPr>
      </w:pPr>
      <w:r>
        <w:rPr>
          <w:rFonts w:ascii="Arial" w:hAnsi="Arial" w:cs="Arial"/>
          <w:color w:val="000000"/>
          <w:sz w:val="24"/>
          <w:szCs w:val="24"/>
        </w:rPr>
        <w:t>WR2 6AJ</w:t>
      </w:r>
    </w:p>
    <w:p w14:paraId="5B09C4F7" w14:textId="77777777" w:rsidR="005D6B62" w:rsidRDefault="005D6B62" w:rsidP="005D6B62">
      <w:pPr>
        <w:spacing w:line="480" w:lineRule="auto"/>
        <w:ind w:left="2880"/>
        <w:contextualSpacing/>
        <w:rPr>
          <w:rFonts w:ascii="Arial" w:hAnsi="Arial" w:cs="Arial"/>
          <w:color w:val="000000"/>
          <w:sz w:val="24"/>
          <w:szCs w:val="24"/>
        </w:rPr>
      </w:pPr>
      <w:r w:rsidRPr="00F963DF">
        <w:rPr>
          <w:rFonts w:ascii="Arial" w:hAnsi="Arial" w:cs="Arial"/>
          <w:color w:val="000000"/>
          <w:sz w:val="24"/>
          <w:szCs w:val="24"/>
        </w:rPr>
        <w:t>UK</w:t>
      </w:r>
    </w:p>
    <w:p w14:paraId="20D61A44" w14:textId="77777777" w:rsidR="005D6B62" w:rsidRDefault="005D6B62" w:rsidP="005D6B62">
      <w:pPr>
        <w:spacing w:line="480" w:lineRule="auto"/>
        <w:contextualSpacing/>
        <w:jc w:val="both"/>
        <w:rPr>
          <w:rFonts w:ascii="Arial" w:hAnsi="Arial" w:cs="Arial"/>
          <w:color w:val="000000"/>
          <w:sz w:val="24"/>
          <w:szCs w:val="24"/>
        </w:rPr>
      </w:pPr>
    </w:p>
    <w:p w14:paraId="50BA67B6" w14:textId="77777777" w:rsidR="005D6B62" w:rsidRDefault="005D6B62" w:rsidP="005D6B62">
      <w:pPr>
        <w:spacing w:line="480" w:lineRule="auto"/>
        <w:contextualSpacing/>
        <w:jc w:val="both"/>
        <w:rPr>
          <w:rFonts w:ascii="Arial" w:hAnsi="Arial" w:cs="Arial"/>
          <w:color w:val="000000"/>
          <w:sz w:val="24"/>
          <w:szCs w:val="24"/>
        </w:rPr>
      </w:pPr>
    </w:p>
    <w:p w14:paraId="1A299620" w14:textId="77777777" w:rsidR="005D6B62" w:rsidRPr="00731B78" w:rsidRDefault="005D6B62" w:rsidP="005D6B62">
      <w:pPr>
        <w:contextualSpacing/>
        <w:rPr>
          <w:rFonts w:ascii="Arial" w:hAnsi="Arial" w:cs="Arial"/>
          <w:sz w:val="24"/>
          <w:szCs w:val="24"/>
        </w:rPr>
      </w:pPr>
      <w:r>
        <w:rPr>
          <w:rFonts w:ascii="Arial" w:hAnsi="Arial" w:cs="Arial"/>
          <w:sz w:val="24"/>
          <w:szCs w:val="24"/>
        </w:rPr>
        <w:t>RUNNING HEAD: IMPACT OF THOUGHT SPEED AND VARIABILITY</w:t>
      </w:r>
    </w:p>
    <w:p w14:paraId="2121F5E0" w14:textId="77777777" w:rsidR="00731B78" w:rsidRDefault="00731B78" w:rsidP="00731B78">
      <w:pPr>
        <w:shd w:val="clear" w:color="auto" w:fill="FFFFFF"/>
        <w:rPr>
          <w:rFonts w:ascii="Arial" w:hAnsi="Arial" w:cs="Arial"/>
          <w:color w:val="5C5B5B"/>
          <w:sz w:val="24"/>
          <w:szCs w:val="24"/>
        </w:rPr>
      </w:pPr>
    </w:p>
    <w:p w14:paraId="07012A48" w14:textId="48C74EAC" w:rsidR="00731B78" w:rsidRPr="00731B78" w:rsidRDefault="00731B78" w:rsidP="00731B78">
      <w:pPr>
        <w:shd w:val="clear" w:color="auto" w:fill="FFFFFF"/>
        <w:rPr>
          <w:rFonts w:ascii="Arial" w:hAnsi="Arial" w:cs="Arial"/>
          <w:color w:val="000000" w:themeColor="text1"/>
          <w:sz w:val="24"/>
          <w:szCs w:val="24"/>
        </w:rPr>
      </w:pPr>
      <w:r w:rsidRPr="00731B78">
        <w:rPr>
          <w:rFonts w:ascii="Arial" w:hAnsi="Arial" w:cs="Arial"/>
          <w:color w:val="000000" w:themeColor="text1"/>
          <w:sz w:val="24"/>
          <w:szCs w:val="24"/>
        </w:rPr>
        <w:t>The final publication is available at Springer via http://dx.doi.org/10.1007/s10608-016-9753-5</w:t>
      </w:r>
    </w:p>
    <w:p w14:paraId="2F1131B6" w14:textId="3AFD7623" w:rsidR="00547967" w:rsidRPr="00B069A0" w:rsidRDefault="00547967" w:rsidP="00547967">
      <w:pPr>
        <w:rPr>
          <w:rStyle w:val="Strong"/>
          <w:rFonts w:ascii="Arial" w:hAnsi="Arial" w:cs="Arial"/>
          <w:sz w:val="24"/>
          <w:szCs w:val="24"/>
        </w:rPr>
      </w:pPr>
      <w:r w:rsidRPr="00B069A0">
        <w:rPr>
          <w:rStyle w:val="Strong"/>
          <w:rFonts w:ascii="Arial" w:hAnsi="Arial" w:cs="Arial"/>
          <w:sz w:val="24"/>
          <w:szCs w:val="24"/>
        </w:rPr>
        <w:t>Compliance with Ethical Standards</w:t>
      </w:r>
    </w:p>
    <w:p w14:paraId="41ACDE0C" w14:textId="77777777" w:rsidR="00547967" w:rsidRPr="00B069A0" w:rsidRDefault="00547967" w:rsidP="00547967">
      <w:pPr>
        <w:spacing w:line="480" w:lineRule="auto"/>
        <w:contextualSpacing/>
        <w:rPr>
          <w:rStyle w:val="Strong"/>
          <w:rFonts w:ascii="Arial" w:hAnsi="Arial" w:cs="Arial"/>
          <w:b w:val="0"/>
          <w:sz w:val="24"/>
          <w:szCs w:val="24"/>
        </w:rPr>
      </w:pPr>
      <w:r w:rsidRPr="00B069A0">
        <w:rPr>
          <w:rStyle w:val="Strong"/>
          <w:rFonts w:ascii="Arial" w:hAnsi="Arial" w:cs="Arial"/>
          <w:i/>
          <w:sz w:val="24"/>
          <w:szCs w:val="24"/>
        </w:rPr>
        <w:t>Disclosure of Potential Conflicts of Interest:</w:t>
      </w:r>
      <w:r w:rsidRPr="00B069A0">
        <w:rPr>
          <w:rStyle w:val="Strong"/>
          <w:rFonts w:ascii="Arial" w:hAnsi="Arial" w:cs="Arial"/>
          <w:b w:val="0"/>
          <w:sz w:val="24"/>
          <w:szCs w:val="24"/>
        </w:rPr>
        <w:t xml:space="preserve"> This research was conducted as part of the first author’s doctorate in Clinical Psychology. The author’s </w:t>
      </w:r>
      <w:r w:rsidRPr="00B069A0">
        <w:rPr>
          <w:rFonts w:ascii="Arial" w:hAnsi="Arial" w:cs="Arial"/>
          <w:sz w:val="24"/>
          <w:szCs w:val="24"/>
          <w:shd w:val="clear" w:color="auto" w:fill="FFFFFF"/>
        </w:rPr>
        <w:t>declare that they have no conflict of interest.</w:t>
      </w:r>
    </w:p>
    <w:p w14:paraId="1FCF3E6A" w14:textId="77777777" w:rsidR="00547967" w:rsidRPr="00B069A0" w:rsidRDefault="00547967" w:rsidP="00547967">
      <w:pPr>
        <w:spacing w:line="480" w:lineRule="auto"/>
        <w:contextualSpacing/>
        <w:rPr>
          <w:rFonts w:ascii="Arial" w:hAnsi="Arial" w:cs="Arial"/>
          <w:sz w:val="24"/>
          <w:szCs w:val="24"/>
        </w:rPr>
      </w:pPr>
      <w:r w:rsidRPr="00B069A0">
        <w:rPr>
          <w:rStyle w:val="Strong"/>
          <w:rFonts w:ascii="Arial" w:hAnsi="Arial" w:cs="Arial"/>
          <w:i/>
          <w:sz w:val="24"/>
          <w:szCs w:val="24"/>
        </w:rPr>
        <w:t>Research Involving Human and/or Animal Participants:</w:t>
      </w:r>
      <w:r w:rsidRPr="00B069A0">
        <w:rPr>
          <w:rFonts w:ascii="Arial" w:hAnsi="Arial" w:cs="Arial"/>
          <w:sz w:val="24"/>
          <w:szCs w:val="24"/>
        </w:rPr>
        <w:t xml:space="preserve"> All procedures performed in studies involving human participants were in accordance with the ethical standards of the institutional research committee and with the 1964 Helsinki declaration and its later amendments or comparable ethical standards.</w:t>
      </w:r>
    </w:p>
    <w:p w14:paraId="6C9A29FE" w14:textId="77777777" w:rsidR="00547967" w:rsidRPr="00B069A0" w:rsidRDefault="00547967" w:rsidP="00547967">
      <w:pPr>
        <w:spacing w:line="480" w:lineRule="auto"/>
        <w:contextualSpacing/>
        <w:rPr>
          <w:rFonts w:ascii="Arial" w:hAnsi="Arial" w:cs="Arial"/>
          <w:sz w:val="24"/>
          <w:szCs w:val="24"/>
        </w:rPr>
      </w:pPr>
      <w:r w:rsidRPr="00B069A0">
        <w:rPr>
          <w:rFonts w:ascii="Arial" w:hAnsi="Arial" w:cs="Arial"/>
          <w:sz w:val="24"/>
          <w:szCs w:val="24"/>
        </w:rPr>
        <w:t>This article does not contain any studies with animals performed by any of the authors.</w:t>
      </w:r>
    </w:p>
    <w:p w14:paraId="7149EC08" w14:textId="77777777" w:rsidR="00547967" w:rsidRPr="00B069A0" w:rsidRDefault="00547967" w:rsidP="00547967">
      <w:pPr>
        <w:spacing w:line="480" w:lineRule="auto"/>
        <w:contextualSpacing/>
        <w:rPr>
          <w:rFonts w:ascii="Arial" w:hAnsi="Arial" w:cs="Arial"/>
          <w:b/>
          <w:sz w:val="24"/>
          <w:szCs w:val="24"/>
        </w:rPr>
      </w:pPr>
      <w:r w:rsidRPr="00B069A0">
        <w:rPr>
          <w:rFonts w:ascii="Arial" w:hAnsi="Arial" w:cs="Arial"/>
          <w:b/>
          <w:i/>
          <w:sz w:val="24"/>
          <w:szCs w:val="24"/>
        </w:rPr>
        <w:lastRenderedPageBreak/>
        <w:t>Informed Consent:</w:t>
      </w:r>
      <w:r w:rsidRPr="00B069A0">
        <w:rPr>
          <w:rFonts w:ascii="Arial" w:hAnsi="Arial" w:cs="Arial"/>
          <w:b/>
          <w:sz w:val="24"/>
          <w:szCs w:val="24"/>
        </w:rPr>
        <w:t xml:space="preserve"> </w:t>
      </w:r>
      <w:r w:rsidRPr="00B069A0">
        <w:rPr>
          <w:rFonts w:ascii="Arial" w:hAnsi="Arial" w:cs="Arial"/>
          <w:sz w:val="24"/>
          <w:szCs w:val="24"/>
        </w:rPr>
        <w:t>Informed consent was obtained from all individual participants included in the study.</w:t>
      </w:r>
    </w:p>
    <w:p w14:paraId="4E120A67" w14:textId="77777777" w:rsidR="007E3B5B" w:rsidRPr="00B069A0" w:rsidRDefault="007E3B5B">
      <w:pPr>
        <w:rPr>
          <w:rFonts w:ascii="Arial" w:hAnsi="Arial" w:cs="Arial"/>
          <w:sz w:val="24"/>
          <w:szCs w:val="24"/>
        </w:rPr>
      </w:pPr>
      <w:r w:rsidRPr="00B069A0">
        <w:rPr>
          <w:rFonts w:ascii="Arial" w:hAnsi="Arial" w:cs="Arial"/>
          <w:sz w:val="24"/>
          <w:szCs w:val="24"/>
        </w:rPr>
        <w:br w:type="page"/>
      </w:r>
    </w:p>
    <w:p w14:paraId="2525FD77" w14:textId="77777777" w:rsidR="00FC0E4E" w:rsidRPr="00B069A0" w:rsidRDefault="00FC0E4E" w:rsidP="00FC0E4E">
      <w:pPr>
        <w:spacing w:line="480" w:lineRule="auto"/>
        <w:jc w:val="center"/>
        <w:rPr>
          <w:rFonts w:ascii="Arial" w:hAnsi="Arial" w:cs="Arial"/>
          <w:sz w:val="24"/>
          <w:szCs w:val="24"/>
        </w:rPr>
      </w:pPr>
      <w:r w:rsidRPr="00B069A0">
        <w:rPr>
          <w:rFonts w:ascii="Arial" w:hAnsi="Arial" w:cs="Arial"/>
          <w:sz w:val="24"/>
          <w:szCs w:val="24"/>
        </w:rPr>
        <w:lastRenderedPageBreak/>
        <w:t>Abstract</w:t>
      </w:r>
    </w:p>
    <w:p w14:paraId="3D799539" w14:textId="25DB3D7B" w:rsidR="00FC0E4E" w:rsidRPr="00B069A0" w:rsidRDefault="00FE617D" w:rsidP="00FC0E4E">
      <w:pPr>
        <w:spacing w:line="480" w:lineRule="auto"/>
        <w:rPr>
          <w:rFonts w:ascii="Arial" w:hAnsi="Arial" w:cs="Arial"/>
          <w:sz w:val="24"/>
          <w:szCs w:val="24"/>
        </w:rPr>
      </w:pPr>
      <w:r w:rsidRPr="00B069A0">
        <w:rPr>
          <w:rFonts w:ascii="Arial" w:hAnsi="Arial" w:cs="Arial"/>
          <w:sz w:val="24"/>
          <w:szCs w:val="24"/>
        </w:rPr>
        <w:t>Thought speed and variability are purportedly common features of specific psychological states, such as mania and anxiety. The present study explored the independent and combinational influence of these variables upon condition-specific symptoms and affective state, as proposed by Pronin and Jacobs</w:t>
      </w:r>
      <w:r w:rsidR="00E96DA7" w:rsidRPr="00B069A0">
        <w:rPr>
          <w:rFonts w:ascii="Arial" w:hAnsi="Arial" w:cs="Arial"/>
          <w:sz w:val="24"/>
          <w:szCs w:val="24"/>
        </w:rPr>
        <w:t>’</w:t>
      </w:r>
      <w:r w:rsidRPr="00B069A0">
        <w:rPr>
          <w:rFonts w:ascii="Arial" w:hAnsi="Arial" w:cs="Arial"/>
          <w:sz w:val="24"/>
          <w:szCs w:val="24"/>
        </w:rPr>
        <w:t xml:space="preserve"> (2008) theory of mental motion. A general population sample was recruited online (</w:t>
      </w:r>
      <w:r w:rsidRPr="00B069A0">
        <w:rPr>
          <w:rFonts w:ascii="Arial" w:hAnsi="Arial" w:cs="Arial"/>
          <w:i/>
          <w:sz w:val="24"/>
          <w:szCs w:val="24"/>
        </w:rPr>
        <w:t>N</w:t>
      </w:r>
      <w:r w:rsidRPr="00B069A0">
        <w:rPr>
          <w:rFonts w:ascii="Arial" w:hAnsi="Arial" w:cs="Arial"/>
          <w:sz w:val="24"/>
          <w:szCs w:val="24"/>
        </w:rPr>
        <w:t xml:space="preserve"> = 263). Participants completed a thought speed and variability manipulation task, inducing a combination of fast/slow and</w:t>
      </w:r>
      <w:r w:rsidRPr="00B069A0">
        <w:rPr>
          <w:rFonts w:ascii="Arial" w:hAnsi="Arial" w:cs="Arial"/>
          <w:i/>
          <w:sz w:val="24"/>
          <w:szCs w:val="24"/>
        </w:rPr>
        <w:t xml:space="preserve"> </w:t>
      </w:r>
      <w:r w:rsidRPr="00B069A0">
        <w:rPr>
          <w:rFonts w:ascii="Arial" w:hAnsi="Arial" w:cs="Arial"/>
          <w:sz w:val="24"/>
          <w:szCs w:val="24"/>
        </w:rPr>
        <w:t xml:space="preserve">varied/repetitive thought. Change in mania and anxiety symptoms was assessed through direct self-reported symptom levels and indirect, processing bias assessment (threat interpretation). Results indicated that fast and varied thought independently increased self-reported mania symptoms. Affect was </w:t>
      </w:r>
      <w:r w:rsidRPr="00B069A0">
        <w:rPr>
          <w:rFonts w:ascii="Arial" w:hAnsi="Arial" w:cs="Arial"/>
          <w:sz w:val="24"/>
          <w:szCs w:val="24"/>
        </w:rPr>
        <w:lastRenderedPageBreak/>
        <w:t>significantly less positive and more negative during slow thought. No change in anxiety symptoms or threat interpretation was found between manipulation conditions. No evidence for the proposed combinational influence of speed and variability was found. Implications and avenues for therapeutic intervention are discussed.</w:t>
      </w:r>
    </w:p>
    <w:p w14:paraId="7C5E811F" w14:textId="77777777" w:rsidR="00FC0E4E" w:rsidRPr="00B069A0" w:rsidRDefault="00FC0E4E">
      <w:pPr>
        <w:rPr>
          <w:rFonts w:ascii="Arial" w:hAnsi="Arial" w:cs="Arial"/>
          <w:sz w:val="24"/>
          <w:szCs w:val="24"/>
        </w:rPr>
      </w:pPr>
      <w:r w:rsidRPr="00B069A0">
        <w:rPr>
          <w:rFonts w:ascii="Arial" w:hAnsi="Arial" w:cs="Arial"/>
          <w:sz w:val="24"/>
          <w:szCs w:val="24"/>
        </w:rPr>
        <w:br w:type="page"/>
      </w:r>
    </w:p>
    <w:p w14:paraId="508C8529" w14:textId="77777777" w:rsidR="00FC0E4E" w:rsidRPr="00B069A0" w:rsidRDefault="00FC0E4E" w:rsidP="00FC0E4E">
      <w:pPr>
        <w:spacing w:line="480" w:lineRule="auto"/>
        <w:jc w:val="center"/>
        <w:rPr>
          <w:rFonts w:ascii="Arial" w:hAnsi="Arial" w:cs="Arial"/>
          <w:sz w:val="24"/>
          <w:szCs w:val="24"/>
        </w:rPr>
      </w:pPr>
      <w:r w:rsidRPr="00B069A0">
        <w:rPr>
          <w:rFonts w:ascii="Arial" w:hAnsi="Arial" w:cs="Arial"/>
          <w:b/>
          <w:sz w:val="24"/>
          <w:szCs w:val="24"/>
        </w:rPr>
        <w:lastRenderedPageBreak/>
        <w:t>Introduction</w:t>
      </w:r>
    </w:p>
    <w:p w14:paraId="39DD5C52" w14:textId="19118142" w:rsidR="000B600E" w:rsidRPr="00B069A0" w:rsidRDefault="0085400B" w:rsidP="00421631">
      <w:pPr>
        <w:spacing w:line="480" w:lineRule="auto"/>
        <w:ind w:firstLine="720"/>
        <w:rPr>
          <w:rFonts w:ascii="Arial" w:hAnsi="Arial" w:cs="Arial"/>
          <w:sz w:val="24"/>
          <w:szCs w:val="24"/>
        </w:rPr>
      </w:pPr>
      <w:r w:rsidRPr="00B069A0">
        <w:rPr>
          <w:rFonts w:ascii="Arial" w:hAnsi="Arial" w:cs="Arial"/>
          <w:sz w:val="24"/>
          <w:szCs w:val="24"/>
        </w:rPr>
        <w:t>A</w:t>
      </w:r>
      <w:r w:rsidR="00E03D6B" w:rsidRPr="00B069A0">
        <w:rPr>
          <w:rFonts w:ascii="Arial" w:hAnsi="Arial" w:cs="Arial"/>
          <w:sz w:val="24"/>
          <w:szCs w:val="24"/>
        </w:rPr>
        <w:t>ccumulating evidence suggest</w:t>
      </w:r>
      <w:r w:rsidRPr="00B069A0">
        <w:rPr>
          <w:rFonts w:ascii="Arial" w:hAnsi="Arial" w:cs="Arial"/>
          <w:sz w:val="24"/>
          <w:szCs w:val="24"/>
        </w:rPr>
        <w:t>s</w:t>
      </w:r>
      <w:r w:rsidR="00E03D6B" w:rsidRPr="00B069A0">
        <w:rPr>
          <w:rFonts w:ascii="Arial" w:hAnsi="Arial" w:cs="Arial"/>
          <w:sz w:val="24"/>
          <w:szCs w:val="24"/>
        </w:rPr>
        <w:t xml:space="preserve"> that </w:t>
      </w:r>
      <w:r w:rsidR="001D1848" w:rsidRPr="00B069A0">
        <w:rPr>
          <w:rFonts w:ascii="Arial" w:hAnsi="Arial" w:cs="Arial"/>
          <w:sz w:val="24"/>
          <w:szCs w:val="24"/>
        </w:rPr>
        <w:t>attributes depicting the way one thinks may play a fundamental role in the manifestation of psychological conditions</w:t>
      </w:r>
      <w:r w:rsidR="0077702C" w:rsidRPr="00B069A0">
        <w:rPr>
          <w:rFonts w:ascii="Arial" w:hAnsi="Arial" w:cs="Arial"/>
          <w:sz w:val="24"/>
          <w:szCs w:val="24"/>
        </w:rPr>
        <w:t xml:space="preserve"> (e.g., </w:t>
      </w:r>
      <w:r w:rsidR="009A3E83" w:rsidRPr="00B069A0">
        <w:rPr>
          <w:rFonts w:ascii="Arial" w:hAnsi="Arial" w:cs="Arial"/>
          <w:sz w:val="24"/>
          <w:szCs w:val="24"/>
        </w:rPr>
        <w:t xml:space="preserve">Brunyé, Gagnon, Paczynski, Shenhav, Mahoney, &amp; Taylor, 2013; </w:t>
      </w:r>
      <w:r w:rsidR="00B84407" w:rsidRPr="00B069A0">
        <w:rPr>
          <w:rFonts w:ascii="Arial" w:hAnsi="Arial" w:cs="Arial"/>
          <w:sz w:val="24"/>
          <w:szCs w:val="24"/>
        </w:rPr>
        <w:t xml:space="preserve">Drost, van der Does, van Hemert, Penninx, &amp; Spinhoven, 2014; </w:t>
      </w:r>
      <w:r w:rsidR="00A86DE1" w:rsidRPr="00B069A0">
        <w:rPr>
          <w:rFonts w:ascii="Arial" w:hAnsi="Arial" w:cs="Arial"/>
          <w:sz w:val="24"/>
          <w:szCs w:val="24"/>
        </w:rPr>
        <w:t xml:space="preserve">Mason &amp; Bar, 2011; </w:t>
      </w:r>
      <w:r w:rsidR="0077702C" w:rsidRPr="00B069A0">
        <w:rPr>
          <w:rFonts w:ascii="Arial" w:hAnsi="Arial" w:cs="Arial"/>
          <w:noProof/>
          <w:sz w:val="24"/>
          <w:szCs w:val="24"/>
        </w:rPr>
        <w:t xml:space="preserve">McLaughlin, Borkovec, &amp; Sibrava, 2007; Pronin, 2013; </w:t>
      </w:r>
      <w:r w:rsidR="0077702C" w:rsidRPr="00B069A0">
        <w:rPr>
          <w:rFonts w:ascii="Arial" w:hAnsi="Arial" w:cs="Arial"/>
          <w:sz w:val="24"/>
          <w:szCs w:val="24"/>
        </w:rPr>
        <w:t>Watkins, 2008)</w:t>
      </w:r>
      <w:r w:rsidR="001D1848" w:rsidRPr="00B069A0">
        <w:rPr>
          <w:rFonts w:ascii="Arial" w:hAnsi="Arial" w:cs="Arial"/>
          <w:sz w:val="24"/>
          <w:szCs w:val="24"/>
        </w:rPr>
        <w:t>.</w:t>
      </w:r>
      <w:r w:rsidR="004D1491" w:rsidRPr="00B069A0">
        <w:rPr>
          <w:rFonts w:ascii="Arial" w:hAnsi="Arial" w:cs="Arial"/>
          <w:sz w:val="24"/>
          <w:szCs w:val="24"/>
        </w:rPr>
        <w:t xml:space="preserve"> Experimental i</w:t>
      </w:r>
      <w:r w:rsidR="001D1848" w:rsidRPr="00B069A0">
        <w:rPr>
          <w:rFonts w:ascii="Arial" w:hAnsi="Arial" w:cs="Arial"/>
          <w:sz w:val="24"/>
          <w:szCs w:val="24"/>
        </w:rPr>
        <w:t>nduc</w:t>
      </w:r>
      <w:r w:rsidR="00B66114" w:rsidRPr="00B069A0">
        <w:rPr>
          <w:rFonts w:ascii="Arial" w:hAnsi="Arial" w:cs="Arial"/>
          <w:sz w:val="24"/>
          <w:szCs w:val="24"/>
        </w:rPr>
        <w:t>tion</w:t>
      </w:r>
      <w:r w:rsidR="001D1848" w:rsidRPr="00B069A0">
        <w:rPr>
          <w:rFonts w:ascii="Arial" w:hAnsi="Arial" w:cs="Arial"/>
          <w:sz w:val="24"/>
          <w:szCs w:val="24"/>
        </w:rPr>
        <w:t xml:space="preserve"> of </w:t>
      </w:r>
      <w:r w:rsidR="00B66114" w:rsidRPr="00B069A0">
        <w:rPr>
          <w:rFonts w:ascii="Arial" w:hAnsi="Arial" w:cs="Arial"/>
          <w:sz w:val="24"/>
          <w:szCs w:val="24"/>
        </w:rPr>
        <w:t>thinking styles symptomatic of specific conditions</w:t>
      </w:r>
      <w:r w:rsidR="00CC2C25" w:rsidRPr="00B069A0">
        <w:rPr>
          <w:rFonts w:ascii="Arial" w:hAnsi="Arial" w:cs="Arial"/>
          <w:sz w:val="24"/>
          <w:szCs w:val="24"/>
        </w:rPr>
        <w:t xml:space="preserve"> </w:t>
      </w:r>
      <w:r w:rsidR="00B66114" w:rsidRPr="00B069A0">
        <w:rPr>
          <w:rFonts w:ascii="Arial" w:hAnsi="Arial" w:cs="Arial"/>
          <w:sz w:val="24"/>
          <w:szCs w:val="24"/>
        </w:rPr>
        <w:t xml:space="preserve">has been demonstrated to impact on </w:t>
      </w:r>
      <w:r w:rsidR="005568FC" w:rsidRPr="00B069A0">
        <w:rPr>
          <w:rFonts w:ascii="Arial" w:hAnsi="Arial" w:cs="Arial"/>
          <w:sz w:val="24"/>
          <w:szCs w:val="24"/>
        </w:rPr>
        <w:t>psychological state</w:t>
      </w:r>
      <w:r w:rsidR="00D33492" w:rsidRPr="00B069A0">
        <w:rPr>
          <w:rFonts w:ascii="Arial" w:hAnsi="Arial" w:cs="Arial"/>
          <w:sz w:val="24"/>
          <w:szCs w:val="24"/>
        </w:rPr>
        <w:t xml:space="preserve">. For instance, inducing the </w:t>
      </w:r>
      <w:r w:rsidR="00CC2C25" w:rsidRPr="00B069A0">
        <w:rPr>
          <w:rFonts w:ascii="Arial" w:hAnsi="Arial" w:cs="Arial"/>
          <w:sz w:val="24"/>
          <w:szCs w:val="24"/>
        </w:rPr>
        <w:t xml:space="preserve">rumination associated with depression </w:t>
      </w:r>
      <w:r w:rsidR="00D33492" w:rsidRPr="00B069A0">
        <w:rPr>
          <w:rFonts w:ascii="Arial" w:hAnsi="Arial" w:cs="Arial"/>
          <w:sz w:val="24"/>
          <w:szCs w:val="24"/>
        </w:rPr>
        <w:t xml:space="preserve">may </w:t>
      </w:r>
      <w:r w:rsidR="00811F49" w:rsidRPr="00B069A0">
        <w:rPr>
          <w:rFonts w:ascii="Arial" w:hAnsi="Arial" w:cs="Arial"/>
          <w:sz w:val="24"/>
          <w:szCs w:val="24"/>
        </w:rPr>
        <w:t>increas</w:t>
      </w:r>
      <w:r w:rsidR="00D33492" w:rsidRPr="00B069A0">
        <w:rPr>
          <w:rFonts w:ascii="Arial" w:hAnsi="Arial" w:cs="Arial"/>
          <w:sz w:val="24"/>
          <w:szCs w:val="24"/>
        </w:rPr>
        <w:t>e</w:t>
      </w:r>
      <w:r w:rsidR="00811F49" w:rsidRPr="00B069A0">
        <w:rPr>
          <w:rFonts w:ascii="Arial" w:hAnsi="Arial" w:cs="Arial"/>
          <w:sz w:val="24"/>
          <w:szCs w:val="24"/>
        </w:rPr>
        <w:t xml:space="preserve"> depression levels and </w:t>
      </w:r>
      <w:r w:rsidR="00D33492" w:rsidRPr="00B069A0">
        <w:rPr>
          <w:rFonts w:ascii="Arial" w:hAnsi="Arial" w:cs="Arial"/>
          <w:sz w:val="24"/>
          <w:szCs w:val="24"/>
        </w:rPr>
        <w:t xml:space="preserve">inducing the </w:t>
      </w:r>
      <w:r w:rsidR="00CC2C25" w:rsidRPr="00B069A0">
        <w:rPr>
          <w:rFonts w:ascii="Arial" w:hAnsi="Arial" w:cs="Arial"/>
          <w:sz w:val="24"/>
          <w:szCs w:val="24"/>
        </w:rPr>
        <w:t xml:space="preserve">worry associated with anxiety </w:t>
      </w:r>
      <w:r w:rsidR="00D33492" w:rsidRPr="00B069A0">
        <w:rPr>
          <w:rFonts w:ascii="Arial" w:hAnsi="Arial" w:cs="Arial"/>
          <w:sz w:val="24"/>
          <w:szCs w:val="24"/>
        </w:rPr>
        <w:t>may increase</w:t>
      </w:r>
      <w:r w:rsidR="00CC2C25" w:rsidRPr="00B069A0">
        <w:rPr>
          <w:rFonts w:ascii="Arial" w:hAnsi="Arial" w:cs="Arial"/>
          <w:sz w:val="24"/>
          <w:szCs w:val="24"/>
        </w:rPr>
        <w:t xml:space="preserve"> </w:t>
      </w:r>
      <w:r w:rsidR="00811F49" w:rsidRPr="00B069A0">
        <w:rPr>
          <w:rFonts w:ascii="Arial" w:hAnsi="Arial" w:cs="Arial"/>
          <w:sz w:val="24"/>
          <w:szCs w:val="24"/>
        </w:rPr>
        <w:t>negative affect</w:t>
      </w:r>
      <w:r w:rsidR="00B66114" w:rsidRPr="00B069A0">
        <w:rPr>
          <w:rFonts w:ascii="Arial" w:hAnsi="Arial" w:cs="Arial"/>
          <w:sz w:val="24"/>
          <w:szCs w:val="24"/>
        </w:rPr>
        <w:t xml:space="preserve"> (</w:t>
      </w:r>
      <w:r w:rsidR="00811F49" w:rsidRPr="00B069A0">
        <w:rPr>
          <w:rFonts w:ascii="Arial" w:hAnsi="Arial" w:cs="Arial"/>
          <w:noProof/>
          <w:sz w:val="24"/>
          <w:szCs w:val="24"/>
        </w:rPr>
        <w:t>McLaughlin</w:t>
      </w:r>
      <w:r w:rsidR="008F3D7B" w:rsidRPr="00B069A0">
        <w:rPr>
          <w:rFonts w:ascii="Arial" w:hAnsi="Arial" w:cs="Arial"/>
          <w:noProof/>
          <w:sz w:val="24"/>
          <w:szCs w:val="24"/>
        </w:rPr>
        <w:t xml:space="preserve"> et al.</w:t>
      </w:r>
      <w:r w:rsidR="00811F49" w:rsidRPr="00B069A0">
        <w:rPr>
          <w:rFonts w:ascii="Arial" w:hAnsi="Arial" w:cs="Arial"/>
          <w:noProof/>
          <w:sz w:val="24"/>
          <w:szCs w:val="24"/>
        </w:rPr>
        <w:t xml:space="preserve">, 2007; </w:t>
      </w:r>
      <w:r w:rsidR="00B66114" w:rsidRPr="00B069A0">
        <w:rPr>
          <w:rFonts w:ascii="Arial" w:hAnsi="Arial" w:cs="Arial"/>
          <w:noProof/>
          <w:sz w:val="24"/>
          <w:szCs w:val="24"/>
        </w:rPr>
        <w:t>Nolen-</w:t>
      </w:r>
      <w:r w:rsidR="00F8367C" w:rsidRPr="00B069A0">
        <w:rPr>
          <w:rFonts w:ascii="Arial" w:hAnsi="Arial" w:cs="Arial"/>
          <w:noProof/>
          <w:sz w:val="24"/>
          <w:szCs w:val="24"/>
        </w:rPr>
        <w:t>H</w:t>
      </w:r>
      <w:r w:rsidR="00B66114" w:rsidRPr="00B069A0">
        <w:rPr>
          <w:rFonts w:ascii="Arial" w:hAnsi="Arial" w:cs="Arial"/>
          <w:noProof/>
          <w:sz w:val="24"/>
          <w:szCs w:val="24"/>
        </w:rPr>
        <w:t>oeksema &amp; Morrow, 1993)</w:t>
      </w:r>
      <w:r w:rsidR="00B66114" w:rsidRPr="00B069A0">
        <w:rPr>
          <w:rFonts w:ascii="Arial" w:hAnsi="Arial" w:cs="Arial"/>
          <w:sz w:val="24"/>
          <w:szCs w:val="24"/>
        </w:rPr>
        <w:t xml:space="preserve">. </w:t>
      </w:r>
      <w:r w:rsidR="009147EE" w:rsidRPr="00B069A0">
        <w:rPr>
          <w:rFonts w:ascii="Arial" w:hAnsi="Arial" w:cs="Arial"/>
          <w:sz w:val="24"/>
          <w:szCs w:val="24"/>
        </w:rPr>
        <w:t>Consequently, t</w:t>
      </w:r>
      <w:r w:rsidR="00AC47BB" w:rsidRPr="00B069A0">
        <w:rPr>
          <w:rFonts w:ascii="Arial" w:hAnsi="Arial" w:cs="Arial"/>
          <w:sz w:val="24"/>
          <w:szCs w:val="24"/>
        </w:rPr>
        <w:t>he way on</w:t>
      </w:r>
      <w:r w:rsidR="009147EE" w:rsidRPr="00B069A0">
        <w:rPr>
          <w:rFonts w:ascii="Arial" w:hAnsi="Arial" w:cs="Arial"/>
          <w:sz w:val="24"/>
          <w:szCs w:val="24"/>
        </w:rPr>
        <w:t>e</w:t>
      </w:r>
      <w:r w:rsidR="00AC47BB" w:rsidRPr="00B069A0">
        <w:rPr>
          <w:rFonts w:ascii="Arial" w:hAnsi="Arial" w:cs="Arial"/>
          <w:sz w:val="24"/>
          <w:szCs w:val="24"/>
        </w:rPr>
        <w:t xml:space="preserve"> thinks may not </w:t>
      </w:r>
      <w:r w:rsidR="00DA663F" w:rsidRPr="00B069A0">
        <w:rPr>
          <w:rFonts w:ascii="Arial" w:hAnsi="Arial" w:cs="Arial"/>
          <w:sz w:val="24"/>
          <w:szCs w:val="24"/>
        </w:rPr>
        <w:t xml:space="preserve">simply </w:t>
      </w:r>
      <w:r w:rsidR="00AC47BB" w:rsidRPr="00B069A0">
        <w:rPr>
          <w:rFonts w:ascii="Arial" w:hAnsi="Arial" w:cs="Arial"/>
          <w:sz w:val="24"/>
          <w:szCs w:val="24"/>
        </w:rPr>
        <w:t>reflect features of specific psychological difficulties</w:t>
      </w:r>
      <w:r w:rsidR="00C23EC0" w:rsidRPr="00B069A0">
        <w:rPr>
          <w:rFonts w:ascii="Arial" w:hAnsi="Arial" w:cs="Arial"/>
          <w:sz w:val="24"/>
          <w:szCs w:val="24"/>
        </w:rPr>
        <w:t>;</w:t>
      </w:r>
      <w:r w:rsidR="00AC47BB" w:rsidRPr="00B069A0">
        <w:rPr>
          <w:rFonts w:ascii="Arial" w:hAnsi="Arial" w:cs="Arial"/>
          <w:sz w:val="24"/>
          <w:szCs w:val="24"/>
        </w:rPr>
        <w:t xml:space="preserve"> it may </w:t>
      </w:r>
      <w:r w:rsidR="00B13AC3" w:rsidRPr="00B069A0">
        <w:rPr>
          <w:rFonts w:ascii="Arial" w:hAnsi="Arial" w:cs="Arial"/>
          <w:sz w:val="24"/>
          <w:szCs w:val="24"/>
        </w:rPr>
        <w:t xml:space="preserve">directly </w:t>
      </w:r>
      <w:r w:rsidR="00AC47BB" w:rsidRPr="00B069A0">
        <w:rPr>
          <w:rFonts w:ascii="Arial" w:hAnsi="Arial" w:cs="Arial"/>
          <w:sz w:val="24"/>
          <w:szCs w:val="24"/>
        </w:rPr>
        <w:t>contribute to those difficulties.</w:t>
      </w:r>
      <w:r w:rsidR="00876B6C" w:rsidRPr="00B069A0">
        <w:rPr>
          <w:rFonts w:ascii="Arial" w:hAnsi="Arial" w:cs="Arial"/>
          <w:sz w:val="24"/>
          <w:szCs w:val="24"/>
        </w:rPr>
        <w:t xml:space="preserve"> </w:t>
      </w:r>
    </w:p>
    <w:p w14:paraId="3BF8D3D4" w14:textId="36417AB4" w:rsidR="00E874C2" w:rsidRPr="00B069A0" w:rsidRDefault="00606CEB" w:rsidP="00421631">
      <w:pPr>
        <w:spacing w:line="480" w:lineRule="auto"/>
        <w:ind w:firstLine="720"/>
        <w:rPr>
          <w:rFonts w:ascii="Arial" w:hAnsi="Arial" w:cs="Arial"/>
          <w:sz w:val="24"/>
          <w:szCs w:val="24"/>
        </w:rPr>
      </w:pPr>
      <w:r w:rsidRPr="00B069A0">
        <w:rPr>
          <w:rFonts w:ascii="Arial" w:hAnsi="Arial" w:cs="Arial"/>
          <w:sz w:val="24"/>
          <w:szCs w:val="24"/>
        </w:rPr>
        <w:lastRenderedPageBreak/>
        <w:t xml:space="preserve">Pronin </w:t>
      </w:r>
      <w:r w:rsidR="000C5004" w:rsidRPr="00B069A0">
        <w:rPr>
          <w:rFonts w:ascii="Arial" w:hAnsi="Arial" w:cs="Arial"/>
          <w:sz w:val="24"/>
          <w:szCs w:val="24"/>
        </w:rPr>
        <w:t>and Jacobs’</w:t>
      </w:r>
      <w:r w:rsidRPr="00B069A0">
        <w:rPr>
          <w:rFonts w:ascii="Arial" w:hAnsi="Arial" w:cs="Arial"/>
          <w:sz w:val="24"/>
          <w:szCs w:val="24"/>
        </w:rPr>
        <w:t xml:space="preserve"> </w:t>
      </w:r>
      <w:r w:rsidR="000C5004" w:rsidRPr="00B069A0">
        <w:rPr>
          <w:rFonts w:ascii="Arial" w:hAnsi="Arial" w:cs="Arial"/>
          <w:sz w:val="24"/>
          <w:szCs w:val="24"/>
        </w:rPr>
        <w:t>(</w:t>
      </w:r>
      <w:r w:rsidRPr="00B069A0">
        <w:rPr>
          <w:rFonts w:ascii="Arial" w:hAnsi="Arial" w:cs="Arial"/>
          <w:sz w:val="24"/>
          <w:szCs w:val="24"/>
        </w:rPr>
        <w:t xml:space="preserve">2008) </w:t>
      </w:r>
      <w:r w:rsidR="000C5004" w:rsidRPr="00B069A0">
        <w:rPr>
          <w:rFonts w:ascii="Arial" w:hAnsi="Arial" w:cs="Arial"/>
          <w:sz w:val="24"/>
          <w:szCs w:val="24"/>
        </w:rPr>
        <w:t xml:space="preserve">model of mental motion </w:t>
      </w:r>
      <w:r w:rsidR="008A6626" w:rsidRPr="00B069A0">
        <w:rPr>
          <w:rFonts w:ascii="Arial" w:hAnsi="Arial" w:cs="Arial"/>
          <w:sz w:val="24"/>
          <w:szCs w:val="24"/>
        </w:rPr>
        <w:t>proposes</w:t>
      </w:r>
      <w:r w:rsidR="00421631" w:rsidRPr="00B069A0">
        <w:rPr>
          <w:rFonts w:ascii="Arial" w:hAnsi="Arial" w:cs="Arial"/>
          <w:sz w:val="24"/>
          <w:szCs w:val="24"/>
        </w:rPr>
        <w:t xml:space="preserve"> the potential importance</w:t>
      </w:r>
      <w:r w:rsidR="002346B0" w:rsidRPr="00B069A0">
        <w:rPr>
          <w:rFonts w:ascii="Arial" w:hAnsi="Arial" w:cs="Arial"/>
          <w:sz w:val="24"/>
          <w:szCs w:val="24"/>
        </w:rPr>
        <w:t xml:space="preserve"> of</w:t>
      </w:r>
      <w:r w:rsidR="00421631" w:rsidRPr="00B069A0">
        <w:rPr>
          <w:rFonts w:ascii="Arial" w:hAnsi="Arial" w:cs="Arial"/>
          <w:sz w:val="24"/>
          <w:szCs w:val="24"/>
        </w:rPr>
        <w:t xml:space="preserve"> two </w:t>
      </w:r>
      <w:r w:rsidR="000C5004" w:rsidRPr="00B069A0">
        <w:rPr>
          <w:rFonts w:ascii="Arial" w:hAnsi="Arial" w:cs="Arial"/>
          <w:sz w:val="24"/>
          <w:szCs w:val="24"/>
        </w:rPr>
        <w:t xml:space="preserve">particular movement-based attributes of thought, namely speed and variability. </w:t>
      </w:r>
      <w:r w:rsidR="00421631" w:rsidRPr="00B069A0">
        <w:rPr>
          <w:rFonts w:ascii="Arial" w:hAnsi="Arial" w:cs="Arial"/>
          <w:sz w:val="24"/>
          <w:szCs w:val="24"/>
        </w:rPr>
        <w:t>Thought speed refers to the pace of thinking</w:t>
      </w:r>
      <w:r w:rsidR="007620C4" w:rsidRPr="00B069A0">
        <w:rPr>
          <w:rFonts w:ascii="Arial" w:hAnsi="Arial" w:cs="Arial"/>
          <w:sz w:val="24"/>
          <w:szCs w:val="24"/>
        </w:rPr>
        <w:t>,</w:t>
      </w:r>
      <w:r w:rsidR="00421631" w:rsidRPr="00B069A0">
        <w:rPr>
          <w:rFonts w:ascii="Arial" w:hAnsi="Arial" w:cs="Arial"/>
          <w:sz w:val="24"/>
          <w:szCs w:val="24"/>
        </w:rPr>
        <w:t xml:space="preserve"> whereas thought variability refers to the interconnectivity between thoughts </w:t>
      </w:r>
      <w:r w:rsidR="00C4380D" w:rsidRPr="00B069A0">
        <w:rPr>
          <w:rFonts w:ascii="Arial" w:hAnsi="Arial" w:cs="Arial"/>
          <w:sz w:val="24"/>
          <w:szCs w:val="24"/>
        </w:rPr>
        <w:t>(</w:t>
      </w:r>
      <w:r w:rsidR="00421631" w:rsidRPr="00B069A0">
        <w:rPr>
          <w:rFonts w:ascii="Arial" w:hAnsi="Arial" w:cs="Arial"/>
          <w:sz w:val="24"/>
          <w:szCs w:val="24"/>
        </w:rPr>
        <w:t>i.e., their uniqueness or repetitiveness</w:t>
      </w:r>
      <w:r w:rsidR="00C4380D" w:rsidRPr="00B069A0">
        <w:rPr>
          <w:rFonts w:ascii="Arial" w:hAnsi="Arial" w:cs="Arial"/>
          <w:sz w:val="24"/>
          <w:szCs w:val="24"/>
        </w:rPr>
        <w:t>)</w:t>
      </w:r>
      <w:r w:rsidR="00421631" w:rsidRPr="00B069A0">
        <w:rPr>
          <w:rFonts w:ascii="Arial" w:hAnsi="Arial" w:cs="Arial"/>
          <w:sz w:val="24"/>
          <w:szCs w:val="24"/>
        </w:rPr>
        <w:t xml:space="preserve">. </w:t>
      </w:r>
      <w:r w:rsidR="00EB62A8" w:rsidRPr="00B069A0">
        <w:rPr>
          <w:rFonts w:ascii="Arial" w:hAnsi="Arial" w:cs="Arial"/>
          <w:sz w:val="24"/>
          <w:szCs w:val="24"/>
        </w:rPr>
        <w:t>The mental motion account predicts condition-specific symptoms are causally related to the behaviour of these two attributes of thought</w:t>
      </w:r>
      <w:r w:rsidR="00B80BB9" w:rsidRPr="00B069A0">
        <w:rPr>
          <w:rFonts w:ascii="Arial" w:hAnsi="Arial" w:cs="Arial"/>
          <w:sz w:val="24"/>
          <w:szCs w:val="24"/>
        </w:rPr>
        <w:t>.</w:t>
      </w:r>
      <w:r w:rsidR="00E874C2" w:rsidRPr="00B069A0">
        <w:rPr>
          <w:rFonts w:ascii="Arial" w:hAnsi="Arial" w:cs="Arial"/>
          <w:sz w:val="24"/>
          <w:szCs w:val="24"/>
        </w:rPr>
        <w:t xml:space="preserve"> </w:t>
      </w:r>
    </w:p>
    <w:p w14:paraId="5DDCF869" w14:textId="0241CB6A" w:rsidR="008672F4" w:rsidRPr="00B069A0" w:rsidRDefault="0018585A" w:rsidP="006A1813">
      <w:pPr>
        <w:spacing w:line="480" w:lineRule="auto"/>
        <w:ind w:firstLine="720"/>
        <w:rPr>
          <w:rFonts w:ascii="Arial" w:hAnsi="Arial" w:cs="Arial"/>
          <w:sz w:val="24"/>
          <w:szCs w:val="24"/>
        </w:rPr>
      </w:pPr>
      <w:r w:rsidRPr="00B069A0">
        <w:rPr>
          <w:rFonts w:ascii="Arial" w:hAnsi="Arial" w:cs="Arial"/>
          <w:sz w:val="24"/>
          <w:szCs w:val="24"/>
        </w:rPr>
        <w:t>E</w:t>
      </w:r>
      <w:r w:rsidR="00AD229F" w:rsidRPr="00B069A0">
        <w:rPr>
          <w:rFonts w:ascii="Arial" w:hAnsi="Arial" w:cs="Arial"/>
          <w:sz w:val="24"/>
          <w:szCs w:val="24"/>
        </w:rPr>
        <w:t xml:space="preserve">xperimental manipulation of both attributes has been associated with differences in </w:t>
      </w:r>
      <w:r w:rsidR="008E7ACC" w:rsidRPr="00B069A0">
        <w:rPr>
          <w:rFonts w:ascii="Arial" w:hAnsi="Arial" w:cs="Arial"/>
          <w:sz w:val="24"/>
          <w:szCs w:val="24"/>
        </w:rPr>
        <w:t xml:space="preserve">psychological </w:t>
      </w:r>
      <w:r w:rsidR="00AD229F" w:rsidRPr="00B069A0">
        <w:rPr>
          <w:rFonts w:ascii="Arial" w:hAnsi="Arial" w:cs="Arial"/>
          <w:sz w:val="24"/>
          <w:szCs w:val="24"/>
        </w:rPr>
        <w:t>state</w:t>
      </w:r>
      <w:r w:rsidR="00145A68" w:rsidRPr="00B069A0">
        <w:rPr>
          <w:rFonts w:ascii="Arial" w:hAnsi="Arial" w:cs="Arial"/>
          <w:sz w:val="24"/>
          <w:szCs w:val="24"/>
        </w:rPr>
        <w:t xml:space="preserve"> (see Pronin &amp; Jacobs, 2008, for example manipulations)</w:t>
      </w:r>
      <w:r w:rsidR="00AD229F" w:rsidRPr="00B069A0">
        <w:rPr>
          <w:rFonts w:ascii="Arial" w:hAnsi="Arial" w:cs="Arial"/>
          <w:sz w:val="24"/>
          <w:szCs w:val="24"/>
        </w:rPr>
        <w:t>. Thought acceleration has been associated with increased positive affect (Pronin, Jacobs, &amp; Wegner, 2008; Yang</w:t>
      </w:r>
      <w:r w:rsidR="0083199C" w:rsidRPr="00B069A0">
        <w:rPr>
          <w:rFonts w:ascii="Arial" w:hAnsi="Arial" w:cs="Arial"/>
          <w:sz w:val="24"/>
          <w:szCs w:val="24"/>
        </w:rPr>
        <w:t>,</w:t>
      </w:r>
      <w:r w:rsidR="00AD229F" w:rsidRPr="00B069A0">
        <w:rPr>
          <w:rFonts w:ascii="Arial" w:hAnsi="Arial" w:cs="Arial"/>
          <w:sz w:val="24"/>
          <w:szCs w:val="24"/>
        </w:rPr>
        <w:t xml:space="preserve"> </w:t>
      </w:r>
      <w:r w:rsidR="00DE1E2B" w:rsidRPr="00B069A0">
        <w:rPr>
          <w:rFonts w:ascii="Arial" w:hAnsi="Arial" w:cs="Arial"/>
          <w:noProof/>
          <w:sz w:val="24"/>
          <w:szCs w:val="24"/>
        </w:rPr>
        <w:t>Friedman-Wheeler, &amp; Pronin</w:t>
      </w:r>
      <w:r w:rsidR="00AD229F" w:rsidRPr="00B069A0">
        <w:rPr>
          <w:rFonts w:ascii="Arial" w:hAnsi="Arial" w:cs="Arial"/>
          <w:sz w:val="24"/>
          <w:szCs w:val="24"/>
        </w:rPr>
        <w:t xml:space="preserve">, 2014) </w:t>
      </w:r>
      <w:r w:rsidR="00274BD0" w:rsidRPr="00B069A0">
        <w:rPr>
          <w:rFonts w:ascii="Arial" w:hAnsi="Arial" w:cs="Arial"/>
          <w:sz w:val="24"/>
          <w:szCs w:val="24"/>
        </w:rPr>
        <w:t xml:space="preserve">as well as </w:t>
      </w:r>
      <w:r w:rsidR="00AD229F" w:rsidRPr="00B069A0">
        <w:rPr>
          <w:rFonts w:ascii="Arial" w:hAnsi="Arial" w:cs="Arial"/>
          <w:sz w:val="24"/>
          <w:szCs w:val="24"/>
        </w:rPr>
        <w:t xml:space="preserve">greater risk-taking compared to slow thought </w:t>
      </w:r>
      <w:r w:rsidR="00AD229F" w:rsidRPr="00B069A0">
        <w:rPr>
          <w:rFonts w:ascii="Arial" w:hAnsi="Arial" w:cs="Arial"/>
          <w:noProof/>
          <w:sz w:val="24"/>
          <w:szCs w:val="24"/>
        </w:rPr>
        <w:t>(Chandler &amp; Pronin, 2012)</w:t>
      </w:r>
      <w:r w:rsidR="00AD229F" w:rsidRPr="00B069A0">
        <w:rPr>
          <w:rFonts w:ascii="Arial" w:hAnsi="Arial" w:cs="Arial"/>
          <w:sz w:val="24"/>
          <w:szCs w:val="24"/>
        </w:rPr>
        <w:t>.</w:t>
      </w:r>
      <w:r w:rsidR="00E97316" w:rsidRPr="00B069A0">
        <w:rPr>
          <w:rFonts w:ascii="Arial" w:hAnsi="Arial" w:cs="Arial"/>
          <w:sz w:val="24"/>
          <w:szCs w:val="24"/>
        </w:rPr>
        <w:t xml:space="preserve"> Thought variability has also been associated with specific p</w:t>
      </w:r>
      <w:r w:rsidR="002E28AD" w:rsidRPr="00B069A0">
        <w:rPr>
          <w:rFonts w:ascii="Arial" w:hAnsi="Arial" w:cs="Arial"/>
          <w:sz w:val="24"/>
          <w:szCs w:val="24"/>
        </w:rPr>
        <w:t xml:space="preserve">sychological outcomes </w:t>
      </w:r>
      <w:r w:rsidR="002E28AD" w:rsidRPr="00B069A0">
        <w:rPr>
          <w:rFonts w:ascii="Arial" w:hAnsi="Arial" w:cs="Arial"/>
          <w:sz w:val="24"/>
          <w:szCs w:val="24"/>
        </w:rPr>
        <w:lastRenderedPageBreak/>
        <w:t>(see Watkins</w:t>
      </w:r>
      <w:r w:rsidR="00E97316" w:rsidRPr="00B069A0">
        <w:rPr>
          <w:rFonts w:ascii="Arial" w:hAnsi="Arial" w:cs="Arial"/>
          <w:sz w:val="24"/>
          <w:szCs w:val="24"/>
        </w:rPr>
        <w:t>, 2008</w:t>
      </w:r>
      <w:r w:rsidR="000D11D9" w:rsidRPr="00B069A0">
        <w:rPr>
          <w:rFonts w:ascii="Arial" w:hAnsi="Arial" w:cs="Arial"/>
          <w:sz w:val="24"/>
          <w:szCs w:val="24"/>
        </w:rPr>
        <w:t>,</w:t>
      </w:r>
      <w:r w:rsidR="00E97316" w:rsidRPr="00B069A0">
        <w:rPr>
          <w:rFonts w:ascii="Arial" w:hAnsi="Arial" w:cs="Arial"/>
          <w:sz w:val="24"/>
          <w:szCs w:val="24"/>
        </w:rPr>
        <w:t xml:space="preserve"> for review). </w:t>
      </w:r>
      <w:r w:rsidR="004B6640" w:rsidRPr="00B069A0">
        <w:rPr>
          <w:rFonts w:ascii="Arial" w:hAnsi="Arial" w:cs="Arial"/>
          <w:sz w:val="24"/>
          <w:szCs w:val="24"/>
        </w:rPr>
        <w:t>N</w:t>
      </w:r>
      <w:r w:rsidR="00E97316" w:rsidRPr="00B069A0">
        <w:rPr>
          <w:rFonts w:ascii="Arial" w:hAnsi="Arial" w:cs="Arial"/>
          <w:sz w:val="24"/>
          <w:szCs w:val="24"/>
        </w:rPr>
        <w:t xml:space="preserve">arrow associative thinking (i.e., </w:t>
      </w:r>
      <w:r w:rsidR="000B009E" w:rsidRPr="00B069A0">
        <w:rPr>
          <w:rFonts w:ascii="Arial" w:hAnsi="Arial" w:cs="Arial"/>
          <w:sz w:val="24"/>
          <w:szCs w:val="24"/>
        </w:rPr>
        <w:t xml:space="preserve">thoughts </w:t>
      </w:r>
      <w:r w:rsidR="00E97316" w:rsidRPr="00B069A0">
        <w:rPr>
          <w:rFonts w:ascii="Arial" w:hAnsi="Arial" w:cs="Arial"/>
          <w:sz w:val="24"/>
          <w:szCs w:val="24"/>
        </w:rPr>
        <w:t xml:space="preserve">revolving around a narrow topic) </w:t>
      </w:r>
      <w:r w:rsidR="004B6640" w:rsidRPr="00B069A0">
        <w:rPr>
          <w:rFonts w:ascii="Arial" w:hAnsi="Arial" w:cs="Arial"/>
          <w:sz w:val="24"/>
          <w:szCs w:val="24"/>
        </w:rPr>
        <w:t>may decrease</w:t>
      </w:r>
      <w:r w:rsidR="000F5039" w:rsidRPr="00B069A0">
        <w:rPr>
          <w:rFonts w:ascii="Arial" w:hAnsi="Arial" w:cs="Arial"/>
          <w:sz w:val="24"/>
          <w:szCs w:val="24"/>
        </w:rPr>
        <w:t xml:space="preserve"> positive affect</w:t>
      </w:r>
      <w:r w:rsidR="00F95F86" w:rsidRPr="00B069A0">
        <w:rPr>
          <w:rFonts w:ascii="Arial" w:hAnsi="Arial" w:cs="Arial"/>
          <w:sz w:val="24"/>
          <w:szCs w:val="24"/>
        </w:rPr>
        <w:t>,</w:t>
      </w:r>
      <w:r w:rsidR="000F5039" w:rsidRPr="00B069A0">
        <w:rPr>
          <w:rFonts w:ascii="Arial" w:hAnsi="Arial" w:cs="Arial"/>
          <w:sz w:val="24"/>
          <w:szCs w:val="24"/>
        </w:rPr>
        <w:t xml:space="preserve"> whereas</w:t>
      </w:r>
      <w:r w:rsidR="00E97316" w:rsidRPr="00B069A0">
        <w:rPr>
          <w:rFonts w:ascii="Arial" w:hAnsi="Arial" w:cs="Arial"/>
          <w:sz w:val="24"/>
          <w:szCs w:val="24"/>
        </w:rPr>
        <w:t xml:space="preserve"> broad progressive thinking (i.e., </w:t>
      </w:r>
      <w:r w:rsidR="009B7582" w:rsidRPr="00B069A0">
        <w:rPr>
          <w:rFonts w:ascii="Arial" w:hAnsi="Arial" w:cs="Arial"/>
          <w:sz w:val="24"/>
          <w:szCs w:val="24"/>
        </w:rPr>
        <w:t xml:space="preserve">thoughts </w:t>
      </w:r>
      <w:r w:rsidR="000B009E" w:rsidRPr="00B069A0">
        <w:rPr>
          <w:rFonts w:ascii="Arial" w:hAnsi="Arial" w:cs="Arial"/>
          <w:sz w:val="24"/>
          <w:szCs w:val="24"/>
        </w:rPr>
        <w:t xml:space="preserve">that are related but </w:t>
      </w:r>
      <w:r w:rsidR="00E97316" w:rsidRPr="00B069A0">
        <w:rPr>
          <w:rFonts w:ascii="Arial" w:hAnsi="Arial" w:cs="Arial"/>
          <w:sz w:val="24"/>
          <w:szCs w:val="24"/>
        </w:rPr>
        <w:t>develop</w:t>
      </w:r>
      <w:r w:rsidR="000B009E" w:rsidRPr="00B069A0">
        <w:rPr>
          <w:rFonts w:ascii="Arial" w:hAnsi="Arial" w:cs="Arial"/>
          <w:sz w:val="24"/>
          <w:szCs w:val="24"/>
        </w:rPr>
        <w:t>ing</w:t>
      </w:r>
      <w:r w:rsidR="00E97316" w:rsidRPr="00B069A0">
        <w:rPr>
          <w:rFonts w:ascii="Arial" w:hAnsi="Arial" w:cs="Arial"/>
          <w:sz w:val="24"/>
          <w:szCs w:val="24"/>
        </w:rPr>
        <w:t xml:space="preserve"> in thematic focus) </w:t>
      </w:r>
      <w:r w:rsidR="004B6640" w:rsidRPr="00B069A0">
        <w:rPr>
          <w:rFonts w:ascii="Arial" w:hAnsi="Arial" w:cs="Arial"/>
          <w:sz w:val="24"/>
          <w:szCs w:val="24"/>
        </w:rPr>
        <w:t>may decrease</w:t>
      </w:r>
      <w:r w:rsidR="00E97316" w:rsidRPr="00B069A0">
        <w:rPr>
          <w:rFonts w:ascii="Arial" w:hAnsi="Arial" w:cs="Arial"/>
          <w:sz w:val="24"/>
          <w:szCs w:val="24"/>
        </w:rPr>
        <w:t xml:space="preserve"> negative affect (Mason &amp; </w:t>
      </w:r>
      <w:r w:rsidR="00BA1356" w:rsidRPr="00B069A0">
        <w:rPr>
          <w:rFonts w:ascii="Arial" w:hAnsi="Arial" w:cs="Arial"/>
          <w:sz w:val="24"/>
          <w:szCs w:val="24"/>
        </w:rPr>
        <w:t>Bar, 2011</w:t>
      </w:r>
      <w:r w:rsidR="00E97316" w:rsidRPr="00B069A0">
        <w:rPr>
          <w:rFonts w:ascii="Arial" w:hAnsi="Arial" w:cs="Arial"/>
          <w:sz w:val="24"/>
          <w:szCs w:val="24"/>
        </w:rPr>
        <w:t>)</w:t>
      </w:r>
      <w:r w:rsidR="004B54B1" w:rsidRPr="00B069A0">
        <w:rPr>
          <w:rFonts w:ascii="Arial" w:hAnsi="Arial" w:cs="Arial"/>
          <w:sz w:val="24"/>
          <w:szCs w:val="24"/>
        </w:rPr>
        <w:t>.</w:t>
      </w:r>
      <w:r w:rsidR="00FE22D9" w:rsidRPr="00B069A0">
        <w:rPr>
          <w:rFonts w:ascii="Arial" w:hAnsi="Arial" w:cs="Arial"/>
          <w:sz w:val="24"/>
          <w:szCs w:val="24"/>
        </w:rPr>
        <w:t xml:space="preserve"> </w:t>
      </w:r>
      <w:r w:rsidR="004B54B1" w:rsidRPr="00B069A0">
        <w:rPr>
          <w:rFonts w:ascii="Arial" w:hAnsi="Arial" w:cs="Arial"/>
          <w:sz w:val="24"/>
          <w:szCs w:val="24"/>
        </w:rPr>
        <w:t xml:space="preserve">The role of thought content in psychological </w:t>
      </w:r>
      <w:r w:rsidR="005D5634" w:rsidRPr="00B069A0">
        <w:rPr>
          <w:rFonts w:ascii="Arial" w:hAnsi="Arial" w:cs="Arial"/>
          <w:sz w:val="24"/>
          <w:szCs w:val="24"/>
        </w:rPr>
        <w:t xml:space="preserve">conditions </w:t>
      </w:r>
      <w:r w:rsidR="004B54B1" w:rsidRPr="00B069A0">
        <w:rPr>
          <w:rFonts w:ascii="Arial" w:hAnsi="Arial" w:cs="Arial"/>
          <w:sz w:val="24"/>
          <w:szCs w:val="24"/>
        </w:rPr>
        <w:t>is acknowledged; however, the characteristics of ment</w:t>
      </w:r>
      <w:r w:rsidR="00975FB5" w:rsidRPr="00B069A0">
        <w:rPr>
          <w:rFonts w:ascii="Arial" w:hAnsi="Arial" w:cs="Arial"/>
          <w:sz w:val="24"/>
          <w:szCs w:val="24"/>
        </w:rPr>
        <w:t>al</w:t>
      </w:r>
      <w:r w:rsidR="004B54B1" w:rsidRPr="00B069A0">
        <w:rPr>
          <w:rFonts w:ascii="Arial" w:hAnsi="Arial" w:cs="Arial"/>
          <w:sz w:val="24"/>
          <w:szCs w:val="24"/>
        </w:rPr>
        <w:t xml:space="preserve"> motion are proposed to exert additional content-independent effect</w:t>
      </w:r>
      <w:r w:rsidR="00A5542B" w:rsidRPr="00B069A0">
        <w:rPr>
          <w:rFonts w:ascii="Arial" w:hAnsi="Arial" w:cs="Arial"/>
          <w:sz w:val="24"/>
          <w:szCs w:val="24"/>
        </w:rPr>
        <w:t>s</w:t>
      </w:r>
      <w:r w:rsidR="004B54B1" w:rsidRPr="00B069A0">
        <w:rPr>
          <w:rFonts w:ascii="Arial" w:hAnsi="Arial" w:cs="Arial"/>
          <w:sz w:val="24"/>
          <w:szCs w:val="24"/>
        </w:rPr>
        <w:t xml:space="preserve"> </w:t>
      </w:r>
      <w:r w:rsidR="004B54B1" w:rsidRPr="00B069A0">
        <w:rPr>
          <w:rFonts w:ascii="Arial" w:hAnsi="Arial" w:cs="Arial"/>
          <w:noProof/>
          <w:sz w:val="24"/>
          <w:szCs w:val="24"/>
        </w:rPr>
        <w:t>(Pronin &amp; Jacobs, 2008)</w:t>
      </w:r>
      <w:r w:rsidR="004B54B1" w:rsidRPr="00B069A0">
        <w:rPr>
          <w:rFonts w:ascii="Arial" w:hAnsi="Arial" w:cs="Arial"/>
          <w:sz w:val="24"/>
          <w:szCs w:val="24"/>
        </w:rPr>
        <w:t xml:space="preserve">. </w:t>
      </w:r>
    </w:p>
    <w:p w14:paraId="2FEF711E" w14:textId="6382F11A" w:rsidR="004B54B1" w:rsidRPr="00B069A0" w:rsidRDefault="004B54B1" w:rsidP="004B54B1">
      <w:pPr>
        <w:spacing w:line="480" w:lineRule="auto"/>
        <w:ind w:firstLine="720"/>
        <w:rPr>
          <w:rFonts w:ascii="Arial" w:hAnsi="Arial" w:cs="Arial"/>
          <w:sz w:val="24"/>
          <w:szCs w:val="24"/>
        </w:rPr>
      </w:pPr>
      <w:r w:rsidRPr="00B069A0">
        <w:rPr>
          <w:rFonts w:ascii="Arial" w:hAnsi="Arial" w:cs="Arial"/>
          <w:sz w:val="24"/>
          <w:szCs w:val="24"/>
        </w:rPr>
        <w:t>The proposed effects of mental motion may be evolutionarily advantageous</w:t>
      </w:r>
      <w:r w:rsidR="00FE71EA" w:rsidRPr="00B069A0">
        <w:rPr>
          <w:rFonts w:ascii="Arial" w:hAnsi="Arial" w:cs="Arial"/>
          <w:sz w:val="24"/>
          <w:szCs w:val="24"/>
        </w:rPr>
        <w:t xml:space="preserve">: </w:t>
      </w:r>
      <w:r w:rsidRPr="00B069A0">
        <w:rPr>
          <w:rFonts w:ascii="Arial" w:hAnsi="Arial" w:cs="Arial"/>
          <w:sz w:val="24"/>
          <w:szCs w:val="24"/>
        </w:rPr>
        <w:t>facilitating mobili</w:t>
      </w:r>
      <w:r w:rsidR="0022600F" w:rsidRPr="00B069A0">
        <w:rPr>
          <w:rFonts w:ascii="Arial" w:hAnsi="Arial" w:cs="Arial"/>
          <w:sz w:val="24"/>
          <w:szCs w:val="24"/>
        </w:rPr>
        <w:t>s</w:t>
      </w:r>
      <w:r w:rsidRPr="00B069A0">
        <w:rPr>
          <w:rFonts w:ascii="Arial" w:hAnsi="Arial" w:cs="Arial"/>
          <w:sz w:val="24"/>
          <w:szCs w:val="24"/>
        </w:rPr>
        <w:t xml:space="preserve">ation and </w:t>
      </w:r>
      <w:r w:rsidR="00FE71EA" w:rsidRPr="00B069A0">
        <w:rPr>
          <w:rFonts w:ascii="Arial" w:hAnsi="Arial" w:cs="Arial"/>
          <w:sz w:val="24"/>
          <w:szCs w:val="24"/>
        </w:rPr>
        <w:t>activation</w:t>
      </w:r>
      <w:r w:rsidRPr="00B069A0">
        <w:rPr>
          <w:rFonts w:ascii="Arial" w:hAnsi="Arial" w:cs="Arial"/>
          <w:sz w:val="24"/>
          <w:szCs w:val="24"/>
        </w:rPr>
        <w:t xml:space="preserve"> in emergency situations that induce quick thinking (Pronin, 2013</w:t>
      </w:r>
      <w:r w:rsidRPr="00B069A0">
        <w:rPr>
          <w:rFonts w:ascii="Arial" w:hAnsi="Arial" w:cs="Arial"/>
          <w:noProof/>
          <w:sz w:val="24"/>
          <w:szCs w:val="24"/>
        </w:rPr>
        <w:t xml:space="preserve">) </w:t>
      </w:r>
      <w:r w:rsidR="00FE71EA" w:rsidRPr="00B069A0">
        <w:rPr>
          <w:rFonts w:ascii="Arial" w:hAnsi="Arial" w:cs="Arial"/>
          <w:noProof/>
          <w:sz w:val="24"/>
          <w:szCs w:val="24"/>
        </w:rPr>
        <w:t xml:space="preserve">and </w:t>
      </w:r>
      <w:r w:rsidRPr="00B069A0">
        <w:rPr>
          <w:rFonts w:ascii="Arial" w:hAnsi="Arial" w:cs="Arial"/>
          <w:noProof/>
          <w:sz w:val="24"/>
          <w:szCs w:val="24"/>
        </w:rPr>
        <w:t>promoting learning</w:t>
      </w:r>
      <w:r w:rsidR="00FE71EA" w:rsidRPr="00B069A0">
        <w:rPr>
          <w:rFonts w:ascii="Arial" w:hAnsi="Arial" w:cs="Arial"/>
          <w:noProof/>
          <w:sz w:val="24"/>
          <w:szCs w:val="24"/>
        </w:rPr>
        <w:t>/</w:t>
      </w:r>
      <w:r w:rsidRPr="00B069A0">
        <w:rPr>
          <w:rFonts w:ascii="Arial" w:hAnsi="Arial" w:cs="Arial"/>
          <w:noProof/>
          <w:sz w:val="24"/>
          <w:szCs w:val="24"/>
        </w:rPr>
        <w:t xml:space="preserve">problem-solving through </w:t>
      </w:r>
      <w:r w:rsidRPr="00B069A0">
        <w:rPr>
          <w:rFonts w:ascii="Arial" w:hAnsi="Arial" w:cs="Arial"/>
          <w:sz w:val="24"/>
          <w:szCs w:val="24"/>
        </w:rPr>
        <w:t xml:space="preserve">varied thinking </w:t>
      </w:r>
      <w:r w:rsidRPr="00B069A0">
        <w:rPr>
          <w:rFonts w:ascii="Arial" w:hAnsi="Arial" w:cs="Arial"/>
          <w:sz w:val="24"/>
          <w:szCs w:val="24"/>
        </w:rPr>
        <w:lastRenderedPageBreak/>
        <w:t>by increasing positive affect (Bar, 2009). Conversely, depression, which is associated with slow ruminative thinking, has been hypothesised to encourage inactivity where action is counterproductive (Nesse, 2000).</w:t>
      </w:r>
    </w:p>
    <w:p w14:paraId="0FD34C6A" w14:textId="230F7112" w:rsidR="004B52B0" w:rsidRPr="00B069A0" w:rsidRDefault="00451B53" w:rsidP="00E94740">
      <w:pPr>
        <w:spacing w:line="480" w:lineRule="auto"/>
        <w:ind w:firstLine="720"/>
        <w:rPr>
          <w:rFonts w:ascii="Arial" w:hAnsi="Arial" w:cs="Arial"/>
          <w:sz w:val="24"/>
          <w:szCs w:val="24"/>
        </w:rPr>
      </w:pPr>
      <w:r w:rsidRPr="00B069A0">
        <w:rPr>
          <w:rFonts w:ascii="Arial" w:hAnsi="Arial" w:cs="Arial"/>
          <w:sz w:val="24"/>
          <w:szCs w:val="24"/>
        </w:rPr>
        <w:t>T</w:t>
      </w:r>
      <w:r w:rsidR="005531A7" w:rsidRPr="00B069A0">
        <w:rPr>
          <w:rFonts w:ascii="Arial" w:hAnsi="Arial" w:cs="Arial"/>
          <w:sz w:val="24"/>
          <w:szCs w:val="24"/>
        </w:rPr>
        <w:t xml:space="preserve">he influence of thought speed and variability is </w:t>
      </w:r>
      <w:r w:rsidRPr="00B069A0">
        <w:rPr>
          <w:rFonts w:ascii="Arial" w:hAnsi="Arial" w:cs="Arial"/>
          <w:sz w:val="24"/>
          <w:szCs w:val="24"/>
        </w:rPr>
        <w:t xml:space="preserve">posited to be </w:t>
      </w:r>
      <w:r w:rsidR="005531A7" w:rsidRPr="00B069A0">
        <w:rPr>
          <w:rFonts w:ascii="Arial" w:hAnsi="Arial" w:cs="Arial"/>
          <w:sz w:val="24"/>
          <w:szCs w:val="24"/>
        </w:rPr>
        <w:t xml:space="preserve">both individual and combinational. </w:t>
      </w:r>
      <w:r w:rsidR="00511248" w:rsidRPr="00B069A0">
        <w:rPr>
          <w:rFonts w:ascii="Arial" w:hAnsi="Arial" w:cs="Arial"/>
          <w:sz w:val="24"/>
          <w:szCs w:val="24"/>
        </w:rPr>
        <w:t xml:space="preserve">Individually, </w:t>
      </w:r>
      <w:r w:rsidR="00612BCC" w:rsidRPr="00B069A0">
        <w:rPr>
          <w:rFonts w:ascii="Arial" w:hAnsi="Arial" w:cs="Arial"/>
          <w:sz w:val="24"/>
          <w:szCs w:val="24"/>
        </w:rPr>
        <w:t>s</w:t>
      </w:r>
      <w:r w:rsidR="003A2705" w:rsidRPr="00B069A0">
        <w:rPr>
          <w:rFonts w:ascii="Arial" w:hAnsi="Arial" w:cs="Arial"/>
          <w:sz w:val="24"/>
          <w:szCs w:val="24"/>
        </w:rPr>
        <w:t>pecific change</w:t>
      </w:r>
      <w:r w:rsidR="00511248" w:rsidRPr="00B069A0">
        <w:rPr>
          <w:rFonts w:ascii="Arial" w:hAnsi="Arial" w:cs="Arial"/>
          <w:sz w:val="24"/>
          <w:szCs w:val="24"/>
        </w:rPr>
        <w:t>s</w:t>
      </w:r>
      <w:r w:rsidR="003A2705" w:rsidRPr="00B069A0">
        <w:rPr>
          <w:rFonts w:ascii="Arial" w:hAnsi="Arial" w:cs="Arial"/>
          <w:sz w:val="24"/>
          <w:szCs w:val="24"/>
        </w:rPr>
        <w:t xml:space="preserve"> in </w:t>
      </w:r>
      <w:r w:rsidR="00612BCC" w:rsidRPr="00B069A0">
        <w:rPr>
          <w:rFonts w:ascii="Arial" w:hAnsi="Arial" w:cs="Arial"/>
          <w:sz w:val="24"/>
          <w:szCs w:val="24"/>
        </w:rPr>
        <w:t xml:space="preserve">either </w:t>
      </w:r>
      <w:r w:rsidR="003A2705" w:rsidRPr="00B069A0">
        <w:rPr>
          <w:rFonts w:ascii="Arial" w:hAnsi="Arial" w:cs="Arial"/>
          <w:sz w:val="24"/>
          <w:szCs w:val="24"/>
        </w:rPr>
        <w:t xml:space="preserve">thought speed </w:t>
      </w:r>
      <w:r w:rsidR="00612BCC" w:rsidRPr="00B069A0">
        <w:rPr>
          <w:rFonts w:ascii="Arial" w:hAnsi="Arial" w:cs="Arial"/>
          <w:sz w:val="24"/>
          <w:szCs w:val="24"/>
        </w:rPr>
        <w:t xml:space="preserve">or </w:t>
      </w:r>
      <w:r w:rsidR="003A2705" w:rsidRPr="00B069A0">
        <w:rPr>
          <w:rFonts w:ascii="Arial" w:hAnsi="Arial" w:cs="Arial"/>
          <w:sz w:val="24"/>
          <w:szCs w:val="24"/>
        </w:rPr>
        <w:t xml:space="preserve">variability </w:t>
      </w:r>
      <w:r w:rsidR="00743BEC" w:rsidRPr="00B069A0">
        <w:rPr>
          <w:rFonts w:ascii="Arial" w:hAnsi="Arial" w:cs="Arial"/>
          <w:sz w:val="24"/>
          <w:szCs w:val="24"/>
        </w:rPr>
        <w:t>are suggested to</w:t>
      </w:r>
      <w:r w:rsidR="003A2705" w:rsidRPr="00B069A0">
        <w:rPr>
          <w:rFonts w:ascii="Arial" w:hAnsi="Arial" w:cs="Arial"/>
          <w:sz w:val="24"/>
          <w:szCs w:val="24"/>
        </w:rPr>
        <w:t xml:space="preserve"> cause change</w:t>
      </w:r>
      <w:r w:rsidR="00511248" w:rsidRPr="00B069A0">
        <w:rPr>
          <w:rFonts w:ascii="Arial" w:hAnsi="Arial" w:cs="Arial"/>
          <w:sz w:val="24"/>
          <w:szCs w:val="24"/>
        </w:rPr>
        <w:t>s</w:t>
      </w:r>
      <w:r w:rsidR="003A2705" w:rsidRPr="00B069A0">
        <w:rPr>
          <w:rFonts w:ascii="Arial" w:hAnsi="Arial" w:cs="Arial"/>
          <w:sz w:val="24"/>
          <w:szCs w:val="24"/>
        </w:rPr>
        <w:t xml:space="preserve"> in </w:t>
      </w:r>
      <w:r w:rsidR="000C1C61" w:rsidRPr="00B069A0">
        <w:rPr>
          <w:rFonts w:ascii="Arial" w:hAnsi="Arial" w:cs="Arial"/>
          <w:sz w:val="24"/>
          <w:szCs w:val="24"/>
        </w:rPr>
        <w:t xml:space="preserve">psychological </w:t>
      </w:r>
      <w:r w:rsidR="00576C5B" w:rsidRPr="00B069A0">
        <w:rPr>
          <w:rFonts w:ascii="Arial" w:hAnsi="Arial" w:cs="Arial"/>
          <w:sz w:val="24"/>
          <w:szCs w:val="24"/>
        </w:rPr>
        <w:t>state</w:t>
      </w:r>
      <w:r w:rsidR="003A2705" w:rsidRPr="00B069A0">
        <w:rPr>
          <w:rFonts w:ascii="Arial" w:hAnsi="Arial" w:cs="Arial"/>
          <w:sz w:val="24"/>
          <w:szCs w:val="24"/>
        </w:rPr>
        <w:t xml:space="preserve"> consistent with </w:t>
      </w:r>
      <w:r w:rsidR="00726784" w:rsidRPr="00B069A0">
        <w:rPr>
          <w:rFonts w:ascii="Arial" w:hAnsi="Arial" w:cs="Arial"/>
          <w:sz w:val="24"/>
          <w:szCs w:val="24"/>
        </w:rPr>
        <w:t xml:space="preserve">specific </w:t>
      </w:r>
      <w:r w:rsidR="003A2705" w:rsidRPr="00B069A0">
        <w:rPr>
          <w:rFonts w:ascii="Arial" w:hAnsi="Arial" w:cs="Arial"/>
          <w:sz w:val="24"/>
          <w:szCs w:val="24"/>
        </w:rPr>
        <w:t xml:space="preserve">conditions </w:t>
      </w:r>
      <w:r w:rsidR="00726784" w:rsidRPr="00B069A0">
        <w:rPr>
          <w:rFonts w:ascii="Arial" w:hAnsi="Arial" w:cs="Arial"/>
          <w:sz w:val="24"/>
          <w:szCs w:val="24"/>
        </w:rPr>
        <w:t xml:space="preserve">(e.g., </w:t>
      </w:r>
      <w:r w:rsidR="003A2705" w:rsidRPr="00B069A0">
        <w:rPr>
          <w:rFonts w:ascii="Arial" w:hAnsi="Arial" w:cs="Arial"/>
          <w:sz w:val="24"/>
          <w:szCs w:val="24"/>
        </w:rPr>
        <w:t>anxiety,</w:t>
      </w:r>
      <w:r w:rsidR="00511248" w:rsidRPr="00B069A0">
        <w:rPr>
          <w:rFonts w:ascii="Arial" w:hAnsi="Arial" w:cs="Arial"/>
          <w:sz w:val="24"/>
          <w:szCs w:val="24"/>
        </w:rPr>
        <w:t xml:space="preserve"> depression,</w:t>
      </w:r>
      <w:r w:rsidR="003A2705" w:rsidRPr="00B069A0">
        <w:rPr>
          <w:rFonts w:ascii="Arial" w:hAnsi="Arial" w:cs="Arial"/>
          <w:sz w:val="24"/>
          <w:szCs w:val="24"/>
        </w:rPr>
        <w:t xml:space="preserve"> and mania</w:t>
      </w:r>
      <w:r w:rsidR="00726784" w:rsidRPr="00B069A0">
        <w:rPr>
          <w:rFonts w:ascii="Arial" w:hAnsi="Arial" w:cs="Arial"/>
          <w:sz w:val="24"/>
          <w:szCs w:val="24"/>
        </w:rPr>
        <w:t>)</w:t>
      </w:r>
      <w:r w:rsidR="00511248" w:rsidRPr="00B069A0">
        <w:rPr>
          <w:rFonts w:ascii="Arial" w:hAnsi="Arial" w:cs="Arial"/>
          <w:sz w:val="24"/>
          <w:szCs w:val="24"/>
        </w:rPr>
        <w:t>. However,</w:t>
      </w:r>
      <w:r w:rsidR="00612BCC" w:rsidRPr="00B069A0">
        <w:rPr>
          <w:rFonts w:ascii="Arial" w:hAnsi="Arial" w:cs="Arial"/>
          <w:sz w:val="24"/>
          <w:szCs w:val="24"/>
        </w:rPr>
        <w:t xml:space="preserve"> the influence </w:t>
      </w:r>
      <w:r w:rsidR="00511248" w:rsidRPr="00B069A0">
        <w:rPr>
          <w:rFonts w:ascii="Arial" w:hAnsi="Arial" w:cs="Arial"/>
          <w:sz w:val="24"/>
          <w:szCs w:val="24"/>
        </w:rPr>
        <w:t xml:space="preserve">of mental motion </w:t>
      </w:r>
      <w:r w:rsidR="00612BCC" w:rsidRPr="00B069A0">
        <w:rPr>
          <w:rFonts w:ascii="Arial" w:hAnsi="Arial" w:cs="Arial"/>
          <w:sz w:val="24"/>
          <w:szCs w:val="24"/>
        </w:rPr>
        <w:t xml:space="preserve">may be best understood in terms of specific combinations of thought speed </w:t>
      </w:r>
      <w:r w:rsidR="00612BCC" w:rsidRPr="00B069A0">
        <w:rPr>
          <w:rFonts w:ascii="Arial" w:hAnsi="Arial" w:cs="Arial"/>
          <w:i/>
          <w:sz w:val="24"/>
          <w:szCs w:val="24"/>
        </w:rPr>
        <w:t xml:space="preserve">and </w:t>
      </w:r>
      <w:r w:rsidR="005529A0" w:rsidRPr="00B069A0">
        <w:rPr>
          <w:rFonts w:ascii="Arial" w:hAnsi="Arial" w:cs="Arial"/>
          <w:sz w:val="24"/>
          <w:szCs w:val="24"/>
        </w:rPr>
        <w:t>variability</w:t>
      </w:r>
      <w:r w:rsidR="003A2705" w:rsidRPr="00B069A0">
        <w:rPr>
          <w:rFonts w:ascii="Arial" w:hAnsi="Arial" w:cs="Arial"/>
          <w:sz w:val="24"/>
          <w:szCs w:val="24"/>
        </w:rPr>
        <w:t xml:space="preserve"> </w:t>
      </w:r>
      <w:r w:rsidR="00CF1FF8" w:rsidRPr="00B069A0">
        <w:rPr>
          <w:rFonts w:ascii="Arial" w:hAnsi="Arial" w:cs="Arial"/>
          <w:sz w:val="24"/>
          <w:szCs w:val="24"/>
        </w:rPr>
        <w:t>(see Pronin &amp; Jacob</w:t>
      </w:r>
      <w:r w:rsidR="008A34FC" w:rsidRPr="00B069A0">
        <w:rPr>
          <w:rFonts w:ascii="Arial" w:hAnsi="Arial" w:cs="Arial"/>
          <w:sz w:val="24"/>
          <w:szCs w:val="24"/>
        </w:rPr>
        <w:t>s</w:t>
      </w:r>
      <w:r w:rsidR="00CF1FF8" w:rsidRPr="00B069A0">
        <w:rPr>
          <w:rFonts w:ascii="Arial" w:hAnsi="Arial" w:cs="Arial"/>
          <w:sz w:val="24"/>
          <w:szCs w:val="24"/>
        </w:rPr>
        <w:t>, 2008</w:t>
      </w:r>
      <w:r w:rsidR="008A34FC" w:rsidRPr="00B069A0">
        <w:rPr>
          <w:rFonts w:ascii="Arial" w:hAnsi="Arial" w:cs="Arial"/>
          <w:sz w:val="24"/>
          <w:szCs w:val="24"/>
        </w:rPr>
        <w:t>, Fig. 1</w:t>
      </w:r>
      <w:r w:rsidR="00CF1FF8" w:rsidRPr="00B069A0">
        <w:rPr>
          <w:rFonts w:ascii="Arial" w:hAnsi="Arial" w:cs="Arial"/>
          <w:sz w:val="24"/>
          <w:szCs w:val="24"/>
        </w:rPr>
        <w:t>)</w:t>
      </w:r>
      <w:r w:rsidR="003A2705" w:rsidRPr="00B069A0">
        <w:rPr>
          <w:rFonts w:ascii="Arial" w:hAnsi="Arial" w:cs="Arial"/>
          <w:sz w:val="24"/>
          <w:szCs w:val="24"/>
        </w:rPr>
        <w:t xml:space="preserve">. </w:t>
      </w:r>
      <w:r w:rsidR="00273B5B" w:rsidRPr="00B069A0">
        <w:rPr>
          <w:rFonts w:ascii="Arial" w:hAnsi="Arial" w:cs="Arial"/>
          <w:sz w:val="24"/>
          <w:szCs w:val="24"/>
        </w:rPr>
        <w:t xml:space="preserve">The </w:t>
      </w:r>
      <w:r w:rsidR="00511248" w:rsidRPr="00B069A0">
        <w:rPr>
          <w:rFonts w:ascii="Arial" w:hAnsi="Arial" w:cs="Arial"/>
          <w:sz w:val="24"/>
          <w:szCs w:val="24"/>
        </w:rPr>
        <w:t xml:space="preserve">model predicts </w:t>
      </w:r>
      <w:r w:rsidR="00273B5B" w:rsidRPr="00B069A0">
        <w:rPr>
          <w:rFonts w:ascii="Arial" w:hAnsi="Arial" w:cs="Arial"/>
          <w:sz w:val="24"/>
          <w:szCs w:val="24"/>
        </w:rPr>
        <w:t>that d</w:t>
      </w:r>
      <w:r w:rsidR="003A2705" w:rsidRPr="00B069A0">
        <w:rPr>
          <w:rFonts w:ascii="Arial" w:hAnsi="Arial" w:cs="Arial"/>
          <w:sz w:val="24"/>
          <w:szCs w:val="24"/>
        </w:rPr>
        <w:t xml:space="preserve">epressive states </w:t>
      </w:r>
      <w:r w:rsidR="00511248" w:rsidRPr="00B069A0">
        <w:rPr>
          <w:rFonts w:ascii="Arial" w:hAnsi="Arial" w:cs="Arial"/>
          <w:sz w:val="24"/>
          <w:szCs w:val="24"/>
        </w:rPr>
        <w:t xml:space="preserve">may be induced by </w:t>
      </w:r>
      <w:r w:rsidR="003A2705" w:rsidRPr="00B069A0">
        <w:rPr>
          <w:rFonts w:ascii="Arial" w:hAnsi="Arial" w:cs="Arial"/>
          <w:sz w:val="24"/>
          <w:szCs w:val="24"/>
        </w:rPr>
        <w:t>slow, rep</w:t>
      </w:r>
      <w:r w:rsidR="00EA022C" w:rsidRPr="00B069A0">
        <w:rPr>
          <w:rFonts w:ascii="Arial" w:hAnsi="Arial" w:cs="Arial"/>
          <w:sz w:val="24"/>
          <w:szCs w:val="24"/>
        </w:rPr>
        <w:t>etitive thought</w:t>
      </w:r>
      <w:r w:rsidR="00640F88" w:rsidRPr="00B069A0">
        <w:rPr>
          <w:rFonts w:ascii="Arial" w:hAnsi="Arial" w:cs="Arial"/>
          <w:sz w:val="24"/>
          <w:szCs w:val="24"/>
        </w:rPr>
        <w:t>;</w:t>
      </w:r>
      <w:r w:rsidR="00EA022C" w:rsidRPr="00B069A0">
        <w:rPr>
          <w:rFonts w:ascii="Arial" w:hAnsi="Arial" w:cs="Arial"/>
          <w:sz w:val="24"/>
          <w:szCs w:val="24"/>
        </w:rPr>
        <w:t xml:space="preserve"> </w:t>
      </w:r>
      <w:r w:rsidR="00851D4B" w:rsidRPr="00B069A0">
        <w:rPr>
          <w:rFonts w:ascii="Arial" w:hAnsi="Arial" w:cs="Arial"/>
          <w:sz w:val="24"/>
          <w:szCs w:val="24"/>
        </w:rPr>
        <w:t xml:space="preserve">whereas </w:t>
      </w:r>
      <w:r w:rsidR="00640F88" w:rsidRPr="00B069A0">
        <w:rPr>
          <w:rFonts w:ascii="Arial" w:hAnsi="Arial" w:cs="Arial"/>
          <w:sz w:val="24"/>
          <w:szCs w:val="24"/>
        </w:rPr>
        <w:t>a</w:t>
      </w:r>
      <w:r w:rsidR="00EA022C" w:rsidRPr="00B069A0">
        <w:rPr>
          <w:rFonts w:ascii="Arial" w:hAnsi="Arial" w:cs="Arial"/>
          <w:sz w:val="24"/>
          <w:szCs w:val="24"/>
        </w:rPr>
        <w:t>nxious and manic states</w:t>
      </w:r>
      <w:r w:rsidR="003A2705" w:rsidRPr="00B069A0">
        <w:rPr>
          <w:rFonts w:ascii="Arial" w:hAnsi="Arial" w:cs="Arial"/>
          <w:sz w:val="24"/>
          <w:szCs w:val="24"/>
        </w:rPr>
        <w:t xml:space="preserve"> share increased thought speed but </w:t>
      </w:r>
      <w:r w:rsidR="00363053" w:rsidRPr="00B069A0">
        <w:rPr>
          <w:rFonts w:ascii="Arial" w:hAnsi="Arial" w:cs="Arial"/>
          <w:sz w:val="24"/>
          <w:szCs w:val="24"/>
        </w:rPr>
        <w:t xml:space="preserve">may be </w:t>
      </w:r>
      <w:r w:rsidR="003A2705" w:rsidRPr="00B069A0">
        <w:rPr>
          <w:rFonts w:ascii="Arial" w:hAnsi="Arial" w:cs="Arial"/>
          <w:sz w:val="24"/>
          <w:szCs w:val="24"/>
        </w:rPr>
        <w:t>differentiated by thought variability</w:t>
      </w:r>
      <w:r w:rsidR="00AC69AE" w:rsidRPr="00B069A0">
        <w:rPr>
          <w:rFonts w:ascii="Arial" w:hAnsi="Arial" w:cs="Arial"/>
          <w:sz w:val="24"/>
          <w:szCs w:val="24"/>
        </w:rPr>
        <w:t>.</w:t>
      </w:r>
      <w:r w:rsidR="003A2705" w:rsidRPr="00B069A0">
        <w:rPr>
          <w:rFonts w:ascii="Arial" w:hAnsi="Arial" w:cs="Arial"/>
          <w:sz w:val="24"/>
          <w:szCs w:val="24"/>
        </w:rPr>
        <w:t xml:space="preserve"> </w:t>
      </w:r>
      <w:r w:rsidR="00AC69AE" w:rsidRPr="00B069A0">
        <w:rPr>
          <w:rFonts w:ascii="Arial" w:hAnsi="Arial" w:cs="Arial"/>
          <w:sz w:val="24"/>
          <w:szCs w:val="24"/>
        </w:rPr>
        <w:t>A</w:t>
      </w:r>
      <w:r w:rsidR="003A2705" w:rsidRPr="00B069A0">
        <w:rPr>
          <w:rFonts w:ascii="Arial" w:hAnsi="Arial" w:cs="Arial"/>
          <w:sz w:val="24"/>
          <w:szCs w:val="24"/>
        </w:rPr>
        <w:t xml:space="preserve">nxiety </w:t>
      </w:r>
      <w:r w:rsidR="00AC69AE" w:rsidRPr="00B069A0">
        <w:rPr>
          <w:rFonts w:ascii="Arial" w:hAnsi="Arial" w:cs="Arial"/>
          <w:sz w:val="24"/>
          <w:szCs w:val="24"/>
        </w:rPr>
        <w:t xml:space="preserve">is </w:t>
      </w:r>
      <w:r w:rsidR="003A2705" w:rsidRPr="00B069A0">
        <w:rPr>
          <w:rFonts w:ascii="Arial" w:hAnsi="Arial" w:cs="Arial"/>
          <w:sz w:val="24"/>
          <w:szCs w:val="24"/>
        </w:rPr>
        <w:t xml:space="preserve">predicted as involving </w:t>
      </w:r>
      <w:r w:rsidR="00E032C7" w:rsidRPr="00B069A0">
        <w:rPr>
          <w:rFonts w:ascii="Arial" w:hAnsi="Arial" w:cs="Arial"/>
          <w:sz w:val="24"/>
          <w:szCs w:val="24"/>
        </w:rPr>
        <w:t xml:space="preserve">fast, </w:t>
      </w:r>
      <w:r w:rsidR="003A2705" w:rsidRPr="00B069A0">
        <w:rPr>
          <w:rFonts w:ascii="Arial" w:hAnsi="Arial" w:cs="Arial"/>
          <w:sz w:val="24"/>
          <w:szCs w:val="24"/>
        </w:rPr>
        <w:t>repetitive thought</w:t>
      </w:r>
      <w:r w:rsidR="007E38F8" w:rsidRPr="00B069A0">
        <w:rPr>
          <w:rFonts w:ascii="Arial" w:hAnsi="Arial" w:cs="Arial"/>
          <w:sz w:val="24"/>
          <w:szCs w:val="24"/>
        </w:rPr>
        <w:t>,</w:t>
      </w:r>
      <w:r w:rsidR="003A2705" w:rsidRPr="00B069A0">
        <w:rPr>
          <w:rFonts w:ascii="Arial" w:hAnsi="Arial" w:cs="Arial"/>
          <w:sz w:val="24"/>
          <w:szCs w:val="24"/>
        </w:rPr>
        <w:t xml:space="preserve"> whereas mania </w:t>
      </w:r>
      <w:r w:rsidR="00CB3793" w:rsidRPr="00B069A0">
        <w:rPr>
          <w:rFonts w:ascii="Arial" w:hAnsi="Arial" w:cs="Arial"/>
          <w:sz w:val="24"/>
          <w:szCs w:val="24"/>
        </w:rPr>
        <w:t>involve</w:t>
      </w:r>
      <w:r w:rsidR="0097711E" w:rsidRPr="00B069A0">
        <w:rPr>
          <w:rFonts w:ascii="Arial" w:hAnsi="Arial" w:cs="Arial"/>
          <w:sz w:val="24"/>
          <w:szCs w:val="24"/>
        </w:rPr>
        <w:t>s</w:t>
      </w:r>
      <w:r w:rsidR="003A2705" w:rsidRPr="00B069A0">
        <w:rPr>
          <w:rFonts w:ascii="Arial" w:hAnsi="Arial" w:cs="Arial"/>
          <w:sz w:val="24"/>
          <w:szCs w:val="24"/>
        </w:rPr>
        <w:t xml:space="preserve"> </w:t>
      </w:r>
      <w:r w:rsidR="00E032C7" w:rsidRPr="00B069A0">
        <w:rPr>
          <w:rFonts w:ascii="Arial" w:hAnsi="Arial" w:cs="Arial"/>
          <w:sz w:val="24"/>
          <w:szCs w:val="24"/>
        </w:rPr>
        <w:lastRenderedPageBreak/>
        <w:t xml:space="preserve">fast, </w:t>
      </w:r>
      <w:r w:rsidR="003A2705" w:rsidRPr="00B069A0">
        <w:rPr>
          <w:rFonts w:ascii="Arial" w:hAnsi="Arial" w:cs="Arial"/>
          <w:sz w:val="24"/>
          <w:szCs w:val="24"/>
        </w:rPr>
        <w:t>varied</w:t>
      </w:r>
      <w:r w:rsidR="0097711E" w:rsidRPr="00B069A0">
        <w:rPr>
          <w:rFonts w:ascii="Arial" w:hAnsi="Arial" w:cs="Arial"/>
          <w:sz w:val="24"/>
          <w:szCs w:val="24"/>
        </w:rPr>
        <w:t xml:space="preserve"> thought</w:t>
      </w:r>
      <w:r w:rsidR="003A2705" w:rsidRPr="00B069A0">
        <w:rPr>
          <w:rFonts w:ascii="Arial" w:hAnsi="Arial" w:cs="Arial"/>
          <w:sz w:val="24"/>
          <w:szCs w:val="24"/>
        </w:rPr>
        <w:t xml:space="preserve">. </w:t>
      </w:r>
      <w:r w:rsidR="00167070" w:rsidRPr="00B069A0">
        <w:rPr>
          <w:rFonts w:ascii="Arial" w:hAnsi="Arial" w:cs="Arial"/>
          <w:sz w:val="24"/>
          <w:szCs w:val="24"/>
        </w:rPr>
        <w:t>Although untested</w:t>
      </w:r>
      <w:r w:rsidR="00594288" w:rsidRPr="00B069A0">
        <w:rPr>
          <w:rFonts w:ascii="Arial" w:hAnsi="Arial" w:cs="Arial"/>
          <w:sz w:val="24"/>
          <w:szCs w:val="24"/>
        </w:rPr>
        <w:t xml:space="preserve"> as yet</w:t>
      </w:r>
      <w:r w:rsidR="00E94740" w:rsidRPr="00B069A0">
        <w:rPr>
          <w:rFonts w:ascii="Arial" w:hAnsi="Arial" w:cs="Arial"/>
          <w:sz w:val="24"/>
          <w:szCs w:val="24"/>
        </w:rPr>
        <w:t xml:space="preserve">, it is plausible that specific </w:t>
      </w:r>
      <w:r w:rsidR="00FA0969" w:rsidRPr="00B069A0">
        <w:rPr>
          <w:rFonts w:ascii="Arial" w:hAnsi="Arial" w:cs="Arial"/>
          <w:sz w:val="24"/>
          <w:szCs w:val="24"/>
        </w:rPr>
        <w:t xml:space="preserve">cognitive </w:t>
      </w:r>
      <w:r w:rsidR="00E94740" w:rsidRPr="00B069A0">
        <w:rPr>
          <w:rFonts w:ascii="Arial" w:hAnsi="Arial" w:cs="Arial"/>
          <w:sz w:val="24"/>
          <w:szCs w:val="24"/>
        </w:rPr>
        <w:t xml:space="preserve">processing biases consistent </w:t>
      </w:r>
      <w:r w:rsidR="00167070" w:rsidRPr="00B069A0">
        <w:rPr>
          <w:rFonts w:ascii="Arial" w:hAnsi="Arial" w:cs="Arial"/>
          <w:sz w:val="24"/>
          <w:szCs w:val="24"/>
        </w:rPr>
        <w:t xml:space="preserve">with </w:t>
      </w:r>
      <w:r w:rsidR="00E94740" w:rsidRPr="00B069A0">
        <w:rPr>
          <w:rFonts w:ascii="Arial" w:hAnsi="Arial" w:cs="Arial"/>
          <w:sz w:val="24"/>
          <w:szCs w:val="24"/>
        </w:rPr>
        <w:t xml:space="preserve">specific conditions (e.g., Mogg &amp; Bradley, 2005) </w:t>
      </w:r>
      <w:r w:rsidR="00854470" w:rsidRPr="00B069A0">
        <w:rPr>
          <w:rFonts w:ascii="Arial" w:hAnsi="Arial" w:cs="Arial"/>
          <w:sz w:val="24"/>
          <w:szCs w:val="24"/>
        </w:rPr>
        <w:t xml:space="preserve">may </w:t>
      </w:r>
      <w:r w:rsidR="00167070" w:rsidRPr="00B069A0">
        <w:rPr>
          <w:rFonts w:ascii="Arial" w:hAnsi="Arial" w:cs="Arial"/>
          <w:sz w:val="24"/>
          <w:szCs w:val="24"/>
        </w:rPr>
        <w:t xml:space="preserve">also </w:t>
      </w:r>
      <w:r w:rsidR="00E94740" w:rsidRPr="00B069A0">
        <w:rPr>
          <w:rFonts w:ascii="Arial" w:hAnsi="Arial" w:cs="Arial"/>
          <w:sz w:val="24"/>
          <w:szCs w:val="24"/>
        </w:rPr>
        <w:t>be induced through manipulation of these variables.</w:t>
      </w:r>
      <w:r w:rsidR="0096505E" w:rsidRPr="00B069A0">
        <w:rPr>
          <w:rFonts w:ascii="Arial" w:hAnsi="Arial" w:cs="Arial"/>
          <w:sz w:val="24"/>
          <w:szCs w:val="24"/>
        </w:rPr>
        <w:t xml:space="preserve"> </w:t>
      </w:r>
    </w:p>
    <w:p w14:paraId="3827410C" w14:textId="3E22B249" w:rsidR="00F92BE9" w:rsidRPr="00B069A0" w:rsidRDefault="00FB56CF" w:rsidP="002B6BB1">
      <w:pPr>
        <w:spacing w:line="480" w:lineRule="auto"/>
        <w:ind w:firstLine="720"/>
        <w:rPr>
          <w:rFonts w:ascii="Arial" w:hAnsi="Arial" w:cs="Arial"/>
          <w:sz w:val="24"/>
          <w:szCs w:val="24"/>
        </w:rPr>
      </w:pPr>
      <w:r w:rsidRPr="00B069A0">
        <w:rPr>
          <w:rFonts w:ascii="Arial" w:hAnsi="Arial" w:cs="Arial"/>
          <w:sz w:val="24"/>
          <w:szCs w:val="24"/>
        </w:rPr>
        <w:t xml:space="preserve">Consequently, </w:t>
      </w:r>
      <w:r w:rsidR="00E149A8" w:rsidRPr="00B069A0">
        <w:rPr>
          <w:rFonts w:ascii="Arial" w:hAnsi="Arial" w:cs="Arial"/>
          <w:sz w:val="24"/>
          <w:szCs w:val="24"/>
        </w:rPr>
        <w:t>the model provides a framework in which individuals experiencing different psychological conditions</w:t>
      </w:r>
      <w:r w:rsidR="007E68D9" w:rsidRPr="00B069A0">
        <w:rPr>
          <w:rFonts w:ascii="Arial" w:hAnsi="Arial" w:cs="Arial"/>
          <w:sz w:val="24"/>
          <w:szCs w:val="24"/>
        </w:rPr>
        <w:t xml:space="preserve"> </w:t>
      </w:r>
      <w:r w:rsidR="00E149A8" w:rsidRPr="00B069A0">
        <w:rPr>
          <w:rFonts w:ascii="Arial" w:hAnsi="Arial" w:cs="Arial"/>
          <w:sz w:val="24"/>
          <w:szCs w:val="24"/>
        </w:rPr>
        <w:t xml:space="preserve">may </w:t>
      </w:r>
      <w:r w:rsidR="003A2705" w:rsidRPr="00B069A0">
        <w:rPr>
          <w:rFonts w:ascii="Arial" w:hAnsi="Arial" w:cs="Arial"/>
          <w:sz w:val="24"/>
          <w:szCs w:val="24"/>
        </w:rPr>
        <w:t>exhibit</w:t>
      </w:r>
      <w:r w:rsidR="00E149A8" w:rsidRPr="00B069A0">
        <w:rPr>
          <w:rFonts w:ascii="Arial" w:hAnsi="Arial" w:cs="Arial"/>
          <w:sz w:val="24"/>
          <w:szCs w:val="24"/>
        </w:rPr>
        <w:t xml:space="preserve"> both </w:t>
      </w:r>
      <w:r w:rsidR="007E68D9" w:rsidRPr="00B069A0">
        <w:rPr>
          <w:rFonts w:ascii="Arial" w:hAnsi="Arial" w:cs="Arial"/>
          <w:sz w:val="24"/>
          <w:szCs w:val="24"/>
        </w:rPr>
        <w:t>convergence</w:t>
      </w:r>
      <w:r w:rsidR="00E149A8" w:rsidRPr="00B069A0">
        <w:rPr>
          <w:rFonts w:ascii="Arial" w:hAnsi="Arial" w:cs="Arial"/>
          <w:sz w:val="24"/>
          <w:szCs w:val="24"/>
        </w:rPr>
        <w:t xml:space="preserve"> and </w:t>
      </w:r>
      <w:r w:rsidR="007E68D9" w:rsidRPr="00B069A0">
        <w:rPr>
          <w:rFonts w:ascii="Arial" w:hAnsi="Arial" w:cs="Arial"/>
          <w:sz w:val="24"/>
          <w:szCs w:val="24"/>
        </w:rPr>
        <w:t xml:space="preserve">divergence </w:t>
      </w:r>
      <w:r w:rsidR="00E149A8" w:rsidRPr="00B069A0">
        <w:rPr>
          <w:rFonts w:ascii="Arial" w:hAnsi="Arial" w:cs="Arial"/>
          <w:sz w:val="24"/>
          <w:szCs w:val="24"/>
        </w:rPr>
        <w:t xml:space="preserve">in </w:t>
      </w:r>
      <w:r w:rsidR="00CC610F" w:rsidRPr="00B069A0">
        <w:rPr>
          <w:rFonts w:ascii="Arial" w:hAnsi="Arial" w:cs="Arial"/>
          <w:sz w:val="24"/>
          <w:szCs w:val="24"/>
        </w:rPr>
        <w:t>attributes of their thinking style</w:t>
      </w:r>
      <w:r w:rsidR="00464943" w:rsidRPr="00B069A0">
        <w:rPr>
          <w:rFonts w:ascii="Arial" w:hAnsi="Arial" w:cs="Arial"/>
          <w:sz w:val="24"/>
          <w:szCs w:val="24"/>
        </w:rPr>
        <w:t xml:space="preserve">. </w:t>
      </w:r>
      <w:r w:rsidR="002954D5" w:rsidRPr="00B069A0">
        <w:rPr>
          <w:rFonts w:ascii="Arial" w:hAnsi="Arial" w:cs="Arial"/>
          <w:sz w:val="24"/>
          <w:szCs w:val="24"/>
        </w:rPr>
        <w:t xml:space="preserve">This proposition has potential relevance to transdiagnostic models of psychological difficulties, which suggest core underlying thought processes may feature across multiple conditions. </w:t>
      </w:r>
      <w:r w:rsidR="00A5352B" w:rsidRPr="00B069A0">
        <w:rPr>
          <w:rFonts w:ascii="Arial" w:hAnsi="Arial" w:cs="Arial"/>
          <w:sz w:val="24"/>
          <w:szCs w:val="24"/>
        </w:rPr>
        <w:t xml:space="preserve">Consideration of the </w:t>
      </w:r>
      <w:r w:rsidR="008A0837" w:rsidRPr="00B069A0">
        <w:rPr>
          <w:rFonts w:ascii="Arial" w:hAnsi="Arial" w:cs="Arial"/>
          <w:sz w:val="24"/>
          <w:szCs w:val="24"/>
        </w:rPr>
        <w:t>combinational</w:t>
      </w:r>
      <w:r w:rsidR="007F2103" w:rsidRPr="00B069A0">
        <w:rPr>
          <w:rFonts w:ascii="Arial" w:hAnsi="Arial" w:cs="Arial"/>
          <w:sz w:val="24"/>
          <w:szCs w:val="24"/>
        </w:rPr>
        <w:t>,</w:t>
      </w:r>
      <w:r w:rsidR="008A0837" w:rsidRPr="00B069A0">
        <w:rPr>
          <w:rFonts w:ascii="Arial" w:hAnsi="Arial" w:cs="Arial"/>
          <w:sz w:val="24"/>
          <w:szCs w:val="24"/>
        </w:rPr>
        <w:t xml:space="preserve"> </w:t>
      </w:r>
      <w:r w:rsidR="007F2103" w:rsidRPr="00B069A0">
        <w:rPr>
          <w:rFonts w:ascii="Arial" w:hAnsi="Arial" w:cs="Arial"/>
          <w:sz w:val="24"/>
          <w:szCs w:val="24"/>
        </w:rPr>
        <w:t xml:space="preserve">as well as individual, </w:t>
      </w:r>
      <w:r w:rsidR="008A0837" w:rsidRPr="00B069A0">
        <w:rPr>
          <w:rFonts w:ascii="Arial" w:hAnsi="Arial" w:cs="Arial"/>
          <w:sz w:val="24"/>
          <w:szCs w:val="24"/>
        </w:rPr>
        <w:t xml:space="preserve">influences of </w:t>
      </w:r>
      <w:r w:rsidR="00B102F2" w:rsidRPr="00B069A0">
        <w:rPr>
          <w:rFonts w:ascii="Arial" w:hAnsi="Arial" w:cs="Arial"/>
          <w:sz w:val="24"/>
          <w:szCs w:val="24"/>
        </w:rPr>
        <w:t xml:space="preserve">different </w:t>
      </w:r>
      <w:r w:rsidR="002954D5" w:rsidRPr="00B069A0">
        <w:rPr>
          <w:rFonts w:ascii="Arial" w:hAnsi="Arial" w:cs="Arial"/>
          <w:sz w:val="24"/>
          <w:szCs w:val="24"/>
        </w:rPr>
        <w:t xml:space="preserve">attributes of different thinking styles </w:t>
      </w:r>
      <w:r w:rsidR="008A0837" w:rsidRPr="00B069A0">
        <w:rPr>
          <w:rFonts w:ascii="Arial" w:hAnsi="Arial" w:cs="Arial"/>
          <w:sz w:val="24"/>
          <w:szCs w:val="24"/>
        </w:rPr>
        <w:t xml:space="preserve">is one avenue </w:t>
      </w:r>
      <w:r w:rsidR="00A5352B" w:rsidRPr="00B069A0">
        <w:rPr>
          <w:rFonts w:ascii="Arial" w:hAnsi="Arial" w:cs="Arial"/>
          <w:sz w:val="24"/>
          <w:szCs w:val="24"/>
        </w:rPr>
        <w:t xml:space="preserve">that may contribute to </w:t>
      </w:r>
      <w:r w:rsidR="008A0837" w:rsidRPr="00B069A0">
        <w:rPr>
          <w:rFonts w:ascii="Arial" w:hAnsi="Arial" w:cs="Arial"/>
          <w:sz w:val="24"/>
          <w:szCs w:val="24"/>
        </w:rPr>
        <w:t xml:space="preserve">developing our understanding </w:t>
      </w:r>
      <w:r w:rsidR="00CC610F" w:rsidRPr="00B069A0">
        <w:rPr>
          <w:rFonts w:ascii="Arial" w:hAnsi="Arial" w:cs="Arial"/>
          <w:sz w:val="24"/>
          <w:szCs w:val="24"/>
        </w:rPr>
        <w:t>how transdiagnostic psychological risk factors can le</w:t>
      </w:r>
      <w:r w:rsidR="009D2E60" w:rsidRPr="00B069A0">
        <w:rPr>
          <w:rFonts w:ascii="Arial" w:hAnsi="Arial" w:cs="Arial"/>
          <w:sz w:val="24"/>
          <w:szCs w:val="24"/>
        </w:rPr>
        <w:t>a</w:t>
      </w:r>
      <w:r w:rsidR="00CC610F" w:rsidRPr="00B069A0">
        <w:rPr>
          <w:rFonts w:ascii="Arial" w:hAnsi="Arial" w:cs="Arial"/>
          <w:sz w:val="24"/>
          <w:szCs w:val="24"/>
        </w:rPr>
        <w:t>d to</w:t>
      </w:r>
      <w:r w:rsidR="008A0837" w:rsidRPr="00B069A0">
        <w:rPr>
          <w:rFonts w:ascii="Arial" w:hAnsi="Arial" w:cs="Arial"/>
          <w:sz w:val="24"/>
          <w:szCs w:val="24"/>
        </w:rPr>
        <w:t xml:space="preserve"> divergent trajectories and multifinality </w:t>
      </w:r>
      <w:r w:rsidR="006B3AF8" w:rsidRPr="00B069A0">
        <w:rPr>
          <w:rFonts w:ascii="Arial" w:hAnsi="Arial" w:cs="Arial"/>
          <w:sz w:val="24"/>
          <w:szCs w:val="24"/>
        </w:rPr>
        <w:t>(</w:t>
      </w:r>
      <w:r w:rsidR="00CC610F" w:rsidRPr="00B069A0">
        <w:rPr>
          <w:rFonts w:ascii="Arial" w:hAnsi="Arial" w:cs="Arial"/>
          <w:sz w:val="24"/>
          <w:szCs w:val="24"/>
        </w:rPr>
        <w:t xml:space="preserve">see </w:t>
      </w:r>
      <w:r w:rsidR="008A0837" w:rsidRPr="00B069A0">
        <w:rPr>
          <w:rFonts w:ascii="Arial" w:hAnsi="Arial" w:cs="Arial"/>
          <w:sz w:val="24"/>
          <w:szCs w:val="24"/>
        </w:rPr>
        <w:t xml:space="preserve">Nolen-Hoeksema </w:t>
      </w:r>
      <w:r w:rsidR="006B3AF8" w:rsidRPr="00B069A0">
        <w:rPr>
          <w:rFonts w:ascii="Arial" w:hAnsi="Arial" w:cs="Arial"/>
          <w:sz w:val="24"/>
          <w:szCs w:val="24"/>
        </w:rPr>
        <w:t xml:space="preserve">&amp; Watkins, </w:t>
      </w:r>
      <w:r w:rsidR="008A0837" w:rsidRPr="00B069A0">
        <w:rPr>
          <w:rFonts w:ascii="Arial" w:hAnsi="Arial" w:cs="Arial"/>
          <w:sz w:val="24"/>
          <w:szCs w:val="24"/>
        </w:rPr>
        <w:t>2011).</w:t>
      </w:r>
      <w:r w:rsidR="00D224FB" w:rsidRPr="00B069A0">
        <w:rPr>
          <w:rFonts w:ascii="Arial" w:hAnsi="Arial" w:cs="Arial"/>
          <w:sz w:val="24"/>
          <w:szCs w:val="24"/>
        </w:rPr>
        <w:t xml:space="preserve"> </w:t>
      </w:r>
    </w:p>
    <w:p w14:paraId="3984F1F4" w14:textId="13554A53" w:rsidR="00AF1EEB" w:rsidRPr="00B069A0" w:rsidRDefault="009034EE" w:rsidP="007B42D6">
      <w:pPr>
        <w:spacing w:line="480" w:lineRule="auto"/>
        <w:ind w:firstLine="720"/>
        <w:rPr>
          <w:rFonts w:ascii="Arial" w:hAnsi="Arial" w:cs="Arial"/>
          <w:sz w:val="24"/>
          <w:szCs w:val="24"/>
        </w:rPr>
      </w:pPr>
      <w:r w:rsidRPr="00B069A0">
        <w:rPr>
          <w:rFonts w:ascii="Arial" w:hAnsi="Arial" w:cs="Arial"/>
          <w:sz w:val="24"/>
          <w:szCs w:val="24"/>
        </w:rPr>
        <w:lastRenderedPageBreak/>
        <w:t>W</w:t>
      </w:r>
      <w:r w:rsidR="009065F4" w:rsidRPr="00B069A0">
        <w:rPr>
          <w:rFonts w:ascii="Arial" w:hAnsi="Arial" w:cs="Arial"/>
          <w:sz w:val="24"/>
          <w:szCs w:val="24"/>
        </w:rPr>
        <w:t xml:space="preserve">hilst </w:t>
      </w:r>
      <w:r w:rsidR="00D224FB" w:rsidRPr="00B069A0">
        <w:rPr>
          <w:rFonts w:ascii="Arial" w:hAnsi="Arial" w:cs="Arial"/>
          <w:sz w:val="24"/>
          <w:szCs w:val="24"/>
        </w:rPr>
        <w:t>the</w:t>
      </w:r>
      <w:r w:rsidR="006A28BE" w:rsidRPr="00B069A0">
        <w:rPr>
          <w:rFonts w:ascii="Arial" w:hAnsi="Arial" w:cs="Arial"/>
          <w:sz w:val="24"/>
          <w:szCs w:val="24"/>
        </w:rPr>
        <w:t xml:space="preserve"> outlined</w:t>
      </w:r>
      <w:r w:rsidR="00D224FB" w:rsidRPr="00B069A0">
        <w:rPr>
          <w:rFonts w:ascii="Arial" w:hAnsi="Arial" w:cs="Arial"/>
          <w:sz w:val="24"/>
          <w:szCs w:val="24"/>
        </w:rPr>
        <w:t xml:space="preserve"> evidence support</w:t>
      </w:r>
      <w:r w:rsidR="006A28BE" w:rsidRPr="00B069A0">
        <w:rPr>
          <w:rFonts w:ascii="Arial" w:hAnsi="Arial" w:cs="Arial"/>
          <w:sz w:val="24"/>
          <w:szCs w:val="24"/>
        </w:rPr>
        <w:t>s</w:t>
      </w:r>
      <w:r w:rsidR="00D224FB" w:rsidRPr="00B069A0">
        <w:rPr>
          <w:rFonts w:ascii="Arial" w:hAnsi="Arial" w:cs="Arial"/>
          <w:sz w:val="24"/>
          <w:szCs w:val="24"/>
        </w:rPr>
        <w:t xml:space="preserve"> the individual influence of thought speed and variability on psychological state, the proposed </w:t>
      </w:r>
      <w:r w:rsidR="006942E0" w:rsidRPr="00B069A0">
        <w:rPr>
          <w:rFonts w:ascii="Arial" w:hAnsi="Arial" w:cs="Arial"/>
          <w:sz w:val="24"/>
          <w:szCs w:val="24"/>
        </w:rPr>
        <w:t xml:space="preserve">combinational </w:t>
      </w:r>
      <w:r w:rsidR="00D224FB" w:rsidRPr="00B069A0">
        <w:rPr>
          <w:rFonts w:ascii="Arial" w:hAnsi="Arial" w:cs="Arial"/>
          <w:sz w:val="24"/>
          <w:szCs w:val="24"/>
        </w:rPr>
        <w:t xml:space="preserve">influence has received limited investigation. </w:t>
      </w:r>
      <w:r w:rsidR="00F92BE9" w:rsidRPr="00B069A0">
        <w:rPr>
          <w:rFonts w:ascii="Arial" w:hAnsi="Arial" w:cs="Arial"/>
          <w:sz w:val="24"/>
          <w:szCs w:val="24"/>
        </w:rPr>
        <w:t>In a pace-controlled reading task</w:t>
      </w:r>
      <w:r w:rsidR="0021343B" w:rsidRPr="00B069A0">
        <w:rPr>
          <w:rFonts w:ascii="Arial" w:hAnsi="Arial" w:cs="Arial"/>
          <w:sz w:val="24"/>
          <w:szCs w:val="24"/>
        </w:rPr>
        <w:t xml:space="preserve"> of neutral</w:t>
      </w:r>
      <w:r w:rsidR="00BE5CC3" w:rsidRPr="00B069A0">
        <w:rPr>
          <w:rFonts w:ascii="Arial" w:hAnsi="Arial" w:cs="Arial"/>
          <w:sz w:val="24"/>
          <w:szCs w:val="24"/>
        </w:rPr>
        <w:t xml:space="preserve"> trivia</w:t>
      </w:r>
      <w:r w:rsidR="0021343B" w:rsidRPr="00B069A0">
        <w:rPr>
          <w:rFonts w:ascii="Arial" w:hAnsi="Arial" w:cs="Arial"/>
          <w:sz w:val="24"/>
          <w:szCs w:val="24"/>
        </w:rPr>
        <w:t xml:space="preserve"> statements</w:t>
      </w:r>
      <w:r w:rsidR="00F92BE9" w:rsidRPr="00B069A0">
        <w:rPr>
          <w:rFonts w:ascii="Arial" w:hAnsi="Arial" w:cs="Arial"/>
          <w:sz w:val="24"/>
          <w:szCs w:val="24"/>
        </w:rPr>
        <w:t xml:space="preserve">, Pronin and Jacobs (2008) manipulated </w:t>
      </w:r>
      <w:r w:rsidR="00107C94" w:rsidRPr="00B069A0">
        <w:rPr>
          <w:rFonts w:ascii="Arial" w:hAnsi="Arial" w:cs="Arial"/>
          <w:sz w:val="24"/>
          <w:szCs w:val="24"/>
        </w:rPr>
        <w:t xml:space="preserve">combinations of </w:t>
      </w:r>
      <w:r w:rsidR="00F92BE9" w:rsidRPr="00B069A0">
        <w:rPr>
          <w:rFonts w:ascii="Arial" w:hAnsi="Arial" w:cs="Arial"/>
          <w:sz w:val="24"/>
          <w:szCs w:val="24"/>
        </w:rPr>
        <w:t xml:space="preserve">thought speed and variability in 74 participants. </w:t>
      </w:r>
      <w:r w:rsidR="00871A13" w:rsidRPr="00B069A0">
        <w:rPr>
          <w:rFonts w:ascii="Arial" w:hAnsi="Arial" w:cs="Arial"/>
          <w:sz w:val="24"/>
          <w:szCs w:val="24"/>
        </w:rPr>
        <w:t>N</w:t>
      </w:r>
      <w:r w:rsidR="00F92BE9" w:rsidRPr="00B069A0">
        <w:rPr>
          <w:rFonts w:ascii="Arial" w:hAnsi="Arial" w:cs="Arial"/>
          <w:sz w:val="24"/>
          <w:szCs w:val="24"/>
        </w:rPr>
        <w:t>o interactive effect of thought speed and variability was demonstrated on affect</w:t>
      </w:r>
      <w:r w:rsidR="00DC4F3C" w:rsidRPr="00B069A0">
        <w:rPr>
          <w:rFonts w:ascii="Arial" w:hAnsi="Arial" w:cs="Arial"/>
          <w:sz w:val="24"/>
          <w:szCs w:val="24"/>
        </w:rPr>
        <w:t>ive state</w:t>
      </w:r>
      <w:r w:rsidR="00871A13" w:rsidRPr="00B069A0">
        <w:rPr>
          <w:rFonts w:ascii="Arial" w:hAnsi="Arial" w:cs="Arial"/>
          <w:sz w:val="24"/>
          <w:szCs w:val="24"/>
        </w:rPr>
        <w:t>. However,</w:t>
      </w:r>
      <w:r w:rsidR="00F92BE9" w:rsidRPr="00B069A0">
        <w:rPr>
          <w:rFonts w:ascii="Arial" w:hAnsi="Arial" w:cs="Arial"/>
          <w:sz w:val="24"/>
          <w:szCs w:val="24"/>
        </w:rPr>
        <w:t xml:space="preserve"> repetitive thought was associated with more feelings of depression than anxiety when thought was slow and with more feelings of anxiety than depression when fast. The latter thinking style also predicted higher levels of felt energy. </w:t>
      </w:r>
      <w:r w:rsidR="00C3449E" w:rsidRPr="00B069A0">
        <w:rPr>
          <w:rFonts w:ascii="Arial" w:hAnsi="Arial" w:cs="Arial"/>
          <w:sz w:val="24"/>
          <w:szCs w:val="24"/>
        </w:rPr>
        <w:t xml:space="preserve">The </w:t>
      </w:r>
      <w:r w:rsidR="00AE0092" w:rsidRPr="00B069A0">
        <w:rPr>
          <w:rFonts w:ascii="Arial" w:hAnsi="Arial" w:cs="Arial"/>
          <w:sz w:val="24"/>
          <w:szCs w:val="24"/>
        </w:rPr>
        <w:t>reported effects using</w:t>
      </w:r>
      <w:r w:rsidR="00217C6B" w:rsidRPr="00B069A0">
        <w:rPr>
          <w:rFonts w:ascii="Arial" w:hAnsi="Arial" w:cs="Arial"/>
          <w:sz w:val="24"/>
          <w:szCs w:val="24"/>
        </w:rPr>
        <w:t xml:space="preserve"> neutral stimuli support the proposed content-independent</w:t>
      </w:r>
      <w:r w:rsidR="00C3449E" w:rsidRPr="00B069A0">
        <w:rPr>
          <w:rFonts w:ascii="Arial" w:hAnsi="Arial" w:cs="Arial"/>
          <w:sz w:val="24"/>
          <w:szCs w:val="24"/>
        </w:rPr>
        <w:t xml:space="preserve"> </w:t>
      </w:r>
      <w:r w:rsidR="00C80E45" w:rsidRPr="00B069A0">
        <w:rPr>
          <w:rFonts w:ascii="Arial" w:hAnsi="Arial" w:cs="Arial"/>
          <w:sz w:val="24"/>
          <w:szCs w:val="24"/>
        </w:rPr>
        <w:t>influence</w:t>
      </w:r>
      <w:r w:rsidR="00F54276" w:rsidRPr="00B069A0">
        <w:rPr>
          <w:rFonts w:ascii="Arial" w:hAnsi="Arial" w:cs="Arial"/>
          <w:sz w:val="24"/>
          <w:szCs w:val="24"/>
        </w:rPr>
        <w:t xml:space="preserve"> </w:t>
      </w:r>
      <w:r w:rsidR="00C3449E" w:rsidRPr="00B069A0">
        <w:rPr>
          <w:rFonts w:ascii="Arial" w:hAnsi="Arial" w:cs="Arial"/>
          <w:sz w:val="24"/>
          <w:szCs w:val="24"/>
        </w:rPr>
        <w:t>of mental motion</w:t>
      </w:r>
      <w:r w:rsidR="001259FC" w:rsidRPr="00B069A0">
        <w:rPr>
          <w:rFonts w:ascii="Arial" w:hAnsi="Arial" w:cs="Arial"/>
          <w:sz w:val="24"/>
          <w:szCs w:val="24"/>
        </w:rPr>
        <w:t>.</w:t>
      </w:r>
      <w:r w:rsidR="00C3449E" w:rsidRPr="00B069A0">
        <w:rPr>
          <w:rFonts w:ascii="Arial" w:hAnsi="Arial" w:cs="Arial"/>
          <w:sz w:val="24"/>
          <w:szCs w:val="24"/>
        </w:rPr>
        <w:t xml:space="preserve"> </w:t>
      </w:r>
      <w:r w:rsidR="007E6A1C" w:rsidRPr="00B069A0">
        <w:rPr>
          <w:rFonts w:ascii="Arial" w:hAnsi="Arial" w:cs="Arial"/>
          <w:sz w:val="24"/>
          <w:szCs w:val="24"/>
        </w:rPr>
        <w:t>However, the study</w:t>
      </w:r>
      <w:r w:rsidR="00F92BE9" w:rsidRPr="00B069A0">
        <w:rPr>
          <w:rFonts w:ascii="Arial" w:hAnsi="Arial" w:cs="Arial"/>
          <w:sz w:val="24"/>
          <w:szCs w:val="24"/>
        </w:rPr>
        <w:t xml:space="preserve"> provide</w:t>
      </w:r>
      <w:r w:rsidR="00797525" w:rsidRPr="00B069A0">
        <w:rPr>
          <w:rFonts w:ascii="Arial" w:hAnsi="Arial" w:cs="Arial"/>
          <w:sz w:val="24"/>
          <w:szCs w:val="24"/>
        </w:rPr>
        <w:t>d</w:t>
      </w:r>
      <w:r w:rsidR="00F92BE9" w:rsidRPr="00B069A0">
        <w:rPr>
          <w:rFonts w:ascii="Arial" w:hAnsi="Arial" w:cs="Arial"/>
          <w:sz w:val="24"/>
          <w:szCs w:val="24"/>
        </w:rPr>
        <w:t xml:space="preserve"> </w:t>
      </w:r>
      <w:r w:rsidR="003132A3" w:rsidRPr="00B069A0">
        <w:rPr>
          <w:rFonts w:ascii="Arial" w:hAnsi="Arial" w:cs="Arial"/>
          <w:sz w:val="24"/>
          <w:szCs w:val="24"/>
        </w:rPr>
        <w:t xml:space="preserve">inconclusive </w:t>
      </w:r>
      <w:r w:rsidR="00F92BE9" w:rsidRPr="00B069A0">
        <w:rPr>
          <w:rFonts w:ascii="Arial" w:hAnsi="Arial" w:cs="Arial"/>
          <w:sz w:val="24"/>
          <w:szCs w:val="24"/>
        </w:rPr>
        <w:t xml:space="preserve">support for the proposed </w:t>
      </w:r>
      <w:r w:rsidR="00FF4902" w:rsidRPr="00B069A0">
        <w:rPr>
          <w:rFonts w:ascii="Arial" w:hAnsi="Arial" w:cs="Arial"/>
          <w:sz w:val="24"/>
          <w:szCs w:val="24"/>
        </w:rPr>
        <w:t xml:space="preserve">combinational </w:t>
      </w:r>
      <w:r w:rsidR="00904C8B" w:rsidRPr="00B069A0">
        <w:rPr>
          <w:rFonts w:ascii="Arial" w:hAnsi="Arial" w:cs="Arial"/>
          <w:sz w:val="24"/>
          <w:szCs w:val="24"/>
        </w:rPr>
        <w:t xml:space="preserve">influence </w:t>
      </w:r>
      <w:r w:rsidR="00F92BE9" w:rsidRPr="00B069A0">
        <w:rPr>
          <w:rFonts w:ascii="Arial" w:hAnsi="Arial" w:cs="Arial"/>
          <w:sz w:val="24"/>
          <w:szCs w:val="24"/>
        </w:rPr>
        <w:t xml:space="preserve">of </w:t>
      </w:r>
      <w:r w:rsidR="000B1952" w:rsidRPr="00B069A0">
        <w:rPr>
          <w:rFonts w:ascii="Arial" w:hAnsi="Arial" w:cs="Arial"/>
          <w:sz w:val="24"/>
          <w:szCs w:val="24"/>
        </w:rPr>
        <w:t xml:space="preserve">these </w:t>
      </w:r>
      <w:r w:rsidR="00F92BE9" w:rsidRPr="00B069A0">
        <w:rPr>
          <w:rFonts w:ascii="Arial" w:hAnsi="Arial" w:cs="Arial"/>
          <w:sz w:val="24"/>
          <w:szCs w:val="24"/>
        </w:rPr>
        <w:t>variables</w:t>
      </w:r>
      <w:r w:rsidR="003132A3" w:rsidRPr="00B069A0">
        <w:rPr>
          <w:rFonts w:ascii="Arial" w:hAnsi="Arial" w:cs="Arial"/>
          <w:sz w:val="24"/>
          <w:szCs w:val="24"/>
        </w:rPr>
        <w:t xml:space="preserve"> as not all predicted outcomes were evidenced and the reported significant </w:t>
      </w:r>
      <w:r w:rsidR="003132A3" w:rsidRPr="00B069A0">
        <w:rPr>
          <w:rFonts w:ascii="Arial" w:hAnsi="Arial" w:cs="Arial"/>
          <w:sz w:val="24"/>
          <w:szCs w:val="24"/>
        </w:rPr>
        <w:lastRenderedPageBreak/>
        <w:t xml:space="preserve">interaction effects related to differences </w:t>
      </w:r>
      <w:r w:rsidR="003132A3" w:rsidRPr="00B069A0">
        <w:rPr>
          <w:rFonts w:ascii="Arial" w:hAnsi="Arial" w:cs="Arial"/>
          <w:i/>
          <w:sz w:val="24"/>
          <w:szCs w:val="24"/>
        </w:rPr>
        <w:t>between</w:t>
      </w:r>
      <w:r w:rsidR="003132A3" w:rsidRPr="00B069A0">
        <w:rPr>
          <w:rFonts w:ascii="Arial" w:hAnsi="Arial" w:cs="Arial"/>
          <w:sz w:val="24"/>
          <w:szCs w:val="24"/>
        </w:rPr>
        <w:t xml:space="preserve"> levels of anxiety and depression rather than </w:t>
      </w:r>
      <w:r w:rsidR="003132A3" w:rsidRPr="00B069A0">
        <w:rPr>
          <w:rFonts w:ascii="Arial" w:hAnsi="Arial" w:cs="Arial"/>
          <w:i/>
          <w:sz w:val="24"/>
          <w:szCs w:val="24"/>
        </w:rPr>
        <w:t>within</w:t>
      </w:r>
      <w:r w:rsidR="003132A3" w:rsidRPr="00B069A0">
        <w:rPr>
          <w:rFonts w:ascii="Arial" w:hAnsi="Arial" w:cs="Arial"/>
          <w:sz w:val="24"/>
          <w:szCs w:val="24"/>
        </w:rPr>
        <w:t xml:space="preserve"> each condition – </w:t>
      </w:r>
      <w:r w:rsidR="000A35DF" w:rsidRPr="00B069A0">
        <w:rPr>
          <w:rFonts w:ascii="Arial" w:hAnsi="Arial" w:cs="Arial"/>
          <w:sz w:val="24"/>
          <w:szCs w:val="24"/>
        </w:rPr>
        <w:t xml:space="preserve">complicating interpretation of where change </w:t>
      </w:r>
      <w:r w:rsidR="005D71A6" w:rsidRPr="00B069A0">
        <w:rPr>
          <w:rFonts w:ascii="Arial" w:hAnsi="Arial" w:cs="Arial"/>
          <w:sz w:val="24"/>
          <w:szCs w:val="24"/>
        </w:rPr>
        <w:t>occurred</w:t>
      </w:r>
      <w:r w:rsidR="003132A3" w:rsidRPr="00B069A0">
        <w:rPr>
          <w:rFonts w:ascii="Arial" w:hAnsi="Arial" w:cs="Arial"/>
          <w:sz w:val="24"/>
          <w:szCs w:val="24"/>
        </w:rPr>
        <w:t>.</w:t>
      </w:r>
      <w:r w:rsidR="007B42D6" w:rsidRPr="00B069A0">
        <w:rPr>
          <w:rFonts w:ascii="Arial" w:hAnsi="Arial" w:cs="Arial"/>
          <w:sz w:val="24"/>
          <w:szCs w:val="24"/>
        </w:rPr>
        <w:t xml:space="preserve"> </w:t>
      </w:r>
    </w:p>
    <w:p w14:paraId="28CEFBC2" w14:textId="2A709CD0" w:rsidR="009A0795" w:rsidRPr="00B069A0" w:rsidRDefault="000C014A" w:rsidP="00B81AC6">
      <w:pPr>
        <w:spacing w:line="480" w:lineRule="auto"/>
        <w:ind w:firstLine="720"/>
        <w:rPr>
          <w:rFonts w:ascii="Arial" w:hAnsi="Arial" w:cs="Arial"/>
          <w:sz w:val="24"/>
          <w:szCs w:val="24"/>
        </w:rPr>
      </w:pPr>
      <w:r w:rsidRPr="00B069A0">
        <w:rPr>
          <w:rFonts w:ascii="Arial" w:hAnsi="Arial" w:cs="Arial"/>
          <w:sz w:val="24"/>
          <w:szCs w:val="24"/>
        </w:rPr>
        <w:t>R</w:t>
      </w:r>
      <w:r w:rsidR="00D81ADD" w:rsidRPr="00B069A0">
        <w:rPr>
          <w:rFonts w:ascii="Arial" w:hAnsi="Arial" w:cs="Arial"/>
          <w:sz w:val="24"/>
          <w:szCs w:val="24"/>
        </w:rPr>
        <w:t xml:space="preserve">esearch </w:t>
      </w:r>
      <w:r w:rsidR="00901BBF" w:rsidRPr="00B069A0">
        <w:rPr>
          <w:rFonts w:ascii="Arial" w:hAnsi="Arial" w:cs="Arial"/>
          <w:sz w:val="24"/>
          <w:szCs w:val="24"/>
        </w:rPr>
        <w:t>replicating</w:t>
      </w:r>
      <w:r w:rsidR="0021343B" w:rsidRPr="00B069A0">
        <w:rPr>
          <w:rFonts w:ascii="Arial" w:hAnsi="Arial" w:cs="Arial"/>
          <w:sz w:val="24"/>
          <w:szCs w:val="24"/>
        </w:rPr>
        <w:t xml:space="preserve"> and </w:t>
      </w:r>
      <w:r w:rsidR="007B42D6" w:rsidRPr="00B069A0">
        <w:rPr>
          <w:rFonts w:ascii="Arial" w:hAnsi="Arial" w:cs="Arial"/>
          <w:sz w:val="24"/>
          <w:szCs w:val="24"/>
        </w:rPr>
        <w:t>extend</w:t>
      </w:r>
      <w:r w:rsidR="00901BBF" w:rsidRPr="00B069A0">
        <w:rPr>
          <w:rFonts w:ascii="Arial" w:hAnsi="Arial" w:cs="Arial"/>
          <w:sz w:val="24"/>
          <w:szCs w:val="24"/>
        </w:rPr>
        <w:t>ing</w:t>
      </w:r>
      <w:r w:rsidR="007B42D6" w:rsidRPr="00B069A0">
        <w:rPr>
          <w:rFonts w:ascii="Arial" w:hAnsi="Arial" w:cs="Arial"/>
          <w:sz w:val="24"/>
          <w:szCs w:val="24"/>
        </w:rPr>
        <w:t xml:space="preserve"> investigation beyond this single study </w:t>
      </w:r>
      <w:r w:rsidR="00901BBF" w:rsidRPr="00B069A0">
        <w:rPr>
          <w:rFonts w:ascii="Arial" w:hAnsi="Arial" w:cs="Arial"/>
          <w:sz w:val="24"/>
          <w:szCs w:val="24"/>
        </w:rPr>
        <w:t xml:space="preserve">is warranted. Further investigation exploring </w:t>
      </w:r>
      <w:r w:rsidR="007B42D6" w:rsidRPr="00B069A0">
        <w:rPr>
          <w:rFonts w:ascii="Arial" w:hAnsi="Arial" w:cs="Arial"/>
          <w:sz w:val="24"/>
          <w:szCs w:val="24"/>
        </w:rPr>
        <w:t xml:space="preserve">the differentiating role of thought speed and variability in </w:t>
      </w:r>
      <w:r w:rsidR="00F92BE9" w:rsidRPr="00B069A0">
        <w:rPr>
          <w:rFonts w:ascii="Arial" w:hAnsi="Arial" w:cs="Arial"/>
          <w:sz w:val="24"/>
          <w:szCs w:val="24"/>
        </w:rPr>
        <w:t xml:space="preserve">determining specific psychological </w:t>
      </w:r>
      <w:r w:rsidR="003705C4" w:rsidRPr="00B069A0">
        <w:rPr>
          <w:rFonts w:ascii="Arial" w:hAnsi="Arial" w:cs="Arial"/>
          <w:sz w:val="24"/>
          <w:szCs w:val="24"/>
        </w:rPr>
        <w:t>conditions</w:t>
      </w:r>
      <w:r w:rsidR="00901BBF" w:rsidRPr="00B069A0">
        <w:rPr>
          <w:rFonts w:ascii="Arial" w:hAnsi="Arial" w:cs="Arial"/>
          <w:sz w:val="24"/>
          <w:szCs w:val="24"/>
        </w:rPr>
        <w:t xml:space="preserve"> is necessary</w:t>
      </w:r>
      <w:r w:rsidR="00F92BE9" w:rsidRPr="00B069A0">
        <w:rPr>
          <w:rFonts w:ascii="Arial" w:hAnsi="Arial" w:cs="Arial"/>
          <w:sz w:val="24"/>
          <w:szCs w:val="24"/>
        </w:rPr>
        <w:t>.</w:t>
      </w:r>
      <w:r w:rsidR="00FD53FD" w:rsidRPr="00B069A0">
        <w:rPr>
          <w:rFonts w:ascii="Arial" w:hAnsi="Arial" w:cs="Arial"/>
          <w:sz w:val="24"/>
          <w:szCs w:val="24"/>
        </w:rPr>
        <w:t xml:space="preserve"> In particular, the </w:t>
      </w:r>
      <w:r w:rsidR="007E6A1C" w:rsidRPr="00B069A0">
        <w:rPr>
          <w:rFonts w:ascii="Arial" w:hAnsi="Arial" w:cs="Arial"/>
          <w:sz w:val="24"/>
          <w:szCs w:val="24"/>
        </w:rPr>
        <w:t xml:space="preserve">proposed </w:t>
      </w:r>
      <w:r w:rsidR="003F036F" w:rsidRPr="00B069A0">
        <w:rPr>
          <w:rFonts w:ascii="Arial" w:hAnsi="Arial" w:cs="Arial"/>
          <w:sz w:val="24"/>
          <w:szCs w:val="24"/>
        </w:rPr>
        <w:t xml:space="preserve">combinational </w:t>
      </w:r>
      <w:r w:rsidR="007E6A1C" w:rsidRPr="00B069A0">
        <w:rPr>
          <w:rFonts w:ascii="Arial" w:hAnsi="Arial" w:cs="Arial"/>
          <w:sz w:val="24"/>
          <w:szCs w:val="24"/>
        </w:rPr>
        <w:t xml:space="preserve">effects of thought speed and variability </w:t>
      </w:r>
      <w:r w:rsidR="00FD53FD" w:rsidRPr="00B069A0">
        <w:rPr>
          <w:rFonts w:ascii="Arial" w:hAnsi="Arial" w:cs="Arial"/>
          <w:sz w:val="24"/>
          <w:szCs w:val="24"/>
        </w:rPr>
        <w:t>in generating mani</w:t>
      </w:r>
      <w:r w:rsidR="00441942" w:rsidRPr="00B069A0">
        <w:rPr>
          <w:rFonts w:ascii="Arial" w:hAnsi="Arial" w:cs="Arial"/>
          <w:sz w:val="24"/>
          <w:szCs w:val="24"/>
        </w:rPr>
        <w:t>a</w:t>
      </w:r>
      <w:r w:rsidR="00FD53FD" w:rsidRPr="00B069A0">
        <w:rPr>
          <w:rFonts w:ascii="Arial" w:hAnsi="Arial" w:cs="Arial"/>
          <w:sz w:val="24"/>
          <w:szCs w:val="24"/>
        </w:rPr>
        <w:t xml:space="preserve"> </w:t>
      </w:r>
      <w:r w:rsidR="00441942" w:rsidRPr="00B069A0">
        <w:rPr>
          <w:rFonts w:ascii="Arial" w:hAnsi="Arial" w:cs="Arial"/>
          <w:sz w:val="24"/>
          <w:szCs w:val="24"/>
        </w:rPr>
        <w:t>and anxiety</w:t>
      </w:r>
      <w:r w:rsidR="005550EC" w:rsidRPr="00B069A0">
        <w:rPr>
          <w:rFonts w:ascii="Arial" w:hAnsi="Arial" w:cs="Arial"/>
          <w:sz w:val="24"/>
          <w:szCs w:val="24"/>
        </w:rPr>
        <w:t xml:space="preserve"> </w:t>
      </w:r>
      <w:r w:rsidR="008E1368" w:rsidRPr="00B069A0">
        <w:rPr>
          <w:rFonts w:ascii="Arial" w:hAnsi="Arial" w:cs="Arial"/>
          <w:sz w:val="24"/>
          <w:szCs w:val="24"/>
        </w:rPr>
        <w:t>symptoms</w:t>
      </w:r>
      <w:r w:rsidR="00FD53FD" w:rsidRPr="00B069A0">
        <w:rPr>
          <w:rFonts w:ascii="Arial" w:hAnsi="Arial" w:cs="Arial"/>
          <w:sz w:val="24"/>
          <w:szCs w:val="24"/>
        </w:rPr>
        <w:t xml:space="preserve"> </w:t>
      </w:r>
      <w:r w:rsidR="00C97DC9" w:rsidRPr="00B069A0">
        <w:rPr>
          <w:rFonts w:ascii="Arial" w:hAnsi="Arial" w:cs="Arial"/>
          <w:sz w:val="24"/>
          <w:szCs w:val="24"/>
        </w:rPr>
        <w:t>is</w:t>
      </w:r>
      <w:r w:rsidR="00FD53FD" w:rsidRPr="00B069A0">
        <w:rPr>
          <w:rFonts w:ascii="Arial" w:hAnsi="Arial" w:cs="Arial"/>
          <w:sz w:val="24"/>
          <w:szCs w:val="24"/>
        </w:rPr>
        <w:t xml:space="preserve"> largely untested</w:t>
      </w:r>
      <w:r w:rsidR="00DF49B8" w:rsidRPr="00B069A0">
        <w:rPr>
          <w:rFonts w:ascii="Arial" w:hAnsi="Arial" w:cs="Arial"/>
          <w:sz w:val="24"/>
          <w:szCs w:val="24"/>
        </w:rPr>
        <w:t xml:space="preserve"> and require</w:t>
      </w:r>
      <w:r w:rsidR="00C97DC9" w:rsidRPr="00B069A0">
        <w:rPr>
          <w:rFonts w:ascii="Arial" w:hAnsi="Arial" w:cs="Arial"/>
          <w:sz w:val="24"/>
          <w:szCs w:val="24"/>
        </w:rPr>
        <w:t>s</w:t>
      </w:r>
      <w:r w:rsidR="007E6A1C" w:rsidRPr="00B069A0">
        <w:rPr>
          <w:rFonts w:ascii="Arial" w:hAnsi="Arial" w:cs="Arial"/>
          <w:sz w:val="24"/>
          <w:szCs w:val="24"/>
        </w:rPr>
        <w:t xml:space="preserve"> empirical evaluation</w:t>
      </w:r>
      <w:r w:rsidR="00FD53FD" w:rsidRPr="00B069A0">
        <w:rPr>
          <w:rFonts w:ascii="Arial" w:hAnsi="Arial" w:cs="Arial"/>
          <w:sz w:val="24"/>
          <w:szCs w:val="24"/>
        </w:rPr>
        <w:t>.</w:t>
      </w:r>
      <w:r w:rsidR="002E2A83" w:rsidRPr="00B069A0">
        <w:rPr>
          <w:rFonts w:ascii="Arial" w:hAnsi="Arial" w:cs="Arial"/>
          <w:sz w:val="24"/>
          <w:szCs w:val="24"/>
        </w:rPr>
        <w:t xml:space="preserve"> </w:t>
      </w:r>
      <w:r w:rsidR="00DF49B8" w:rsidRPr="00B069A0">
        <w:rPr>
          <w:rFonts w:ascii="Arial" w:hAnsi="Arial" w:cs="Arial"/>
          <w:sz w:val="24"/>
          <w:szCs w:val="24"/>
        </w:rPr>
        <w:t xml:space="preserve">Providing this evaluation was </w:t>
      </w:r>
      <w:r w:rsidR="0027007E" w:rsidRPr="00B069A0">
        <w:rPr>
          <w:rFonts w:ascii="Arial" w:hAnsi="Arial" w:cs="Arial"/>
          <w:sz w:val="24"/>
          <w:szCs w:val="24"/>
        </w:rPr>
        <w:t xml:space="preserve">the primary </w:t>
      </w:r>
      <w:r w:rsidR="001836FF" w:rsidRPr="00B069A0">
        <w:rPr>
          <w:rFonts w:ascii="Arial" w:hAnsi="Arial" w:cs="Arial"/>
          <w:sz w:val="24"/>
          <w:szCs w:val="24"/>
        </w:rPr>
        <w:t>focus of the present research.</w:t>
      </w:r>
    </w:p>
    <w:p w14:paraId="279D0E48" w14:textId="77777777" w:rsidR="003349D2" w:rsidRPr="00B069A0" w:rsidRDefault="003349D2" w:rsidP="00B9559E">
      <w:pPr>
        <w:spacing w:line="480" w:lineRule="auto"/>
        <w:rPr>
          <w:rFonts w:ascii="Arial" w:hAnsi="Arial" w:cs="Arial"/>
          <w:b/>
          <w:sz w:val="24"/>
          <w:szCs w:val="24"/>
        </w:rPr>
      </w:pPr>
      <w:r w:rsidRPr="00B069A0">
        <w:rPr>
          <w:rFonts w:ascii="Arial" w:hAnsi="Arial" w:cs="Arial"/>
          <w:b/>
          <w:sz w:val="24"/>
          <w:szCs w:val="24"/>
        </w:rPr>
        <w:t xml:space="preserve">The Present </w:t>
      </w:r>
      <w:r w:rsidR="0075502C" w:rsidRPr="00B069A0">
        <w:rPr>
          <w:rFonts w:ascii="Arial" w:hAnsi="Arial" w:cs="Arial"/>
          <w:b/>
          <w:sz w:val="24"/>
          <w:szCs w:val="24"/>
        </w:rPr>
        <w:t>Research</w:t>
      </w:r>
    </w:p>
    <w:p w14:paraId="5A7E1334" w14:textId="36CB44F8" w:rsidR="00B717B6" w:rsidRPr="00B069A0" w:rsidRDefault="00B717B6" w:rsidP="00C22B96">
      <w:pPr>
        <w:spacing w:line="480" w:lineRule="auto"/>
        <w:ind w:firstLine="720"/>
        <w:rPr>
          <w:rFonts w:ascii="Arial" w:hAnsi="Arial" w:cs="Arial"/>
          <w:sz w:val="24"/>
          <w:szCs w:val="24"/>
        </w:rPr>
      </w:pPr>
      <w:r w:rsidRPr="00B069A0">
        <w:rPr>
          <w:rFonts w:ascii="Arial" w:hAnsi="Arial" w:cs="Arial"/>
          <w:sz w:val="24"/>
          <w:szCs w:val="24"/>
        </w:rPr>
        <w:lastRenderedPageBreak/>
        <w:t>The present study was a larger scale replication of the pace-controlled reading experimental design developed by Pronin and colleagues, outlined above (</w:t>
      </w:r>
      <w:r w:rsidRPr="00B069A0">
        <w:rPr>
          <w:rFonts w:ascii="Arial" w:hAnsi="Arial" w:cs="Arial"/>
          <w:noProof/>
          <w:sz w:val="24"/>
          <w:szCs w:val="24"/>
        </w:rPr>
        <w:t>Pronin &amp; Jacobs, 2008; Pronin &amp; Wegner, 2006</w:t>
      </w:r>
      <w:r w:rsidR="001318D2" w:rsidRPr="00B069A0">
        <w:rPr>
          <w:rFonts w:ascii="Arial" w:hAnsi="Arial" w:cs="Arial"/>
          <w:sz w:val="24"/>
          <w:szCs w:val="24"/>
        </w:rPr>
        <w:t>). This</w:t>
      </w:r>
      <w:r w:rsidRPr="00B069A0">
        <w:rPr>
          <w:rFonts w:ascii="Arial" w:hAnsi="Arial" w:cs="Arial"/>
          <w:sz w:val="24"/>
          <w:szCs w:val="24"/>
        </w:rPr>
        <w:t xml:space="preserve"> study extended previous investigation through </w:t>
      </w:r>
      <w:r w:rsidR="00D64CDB" w:rsidRPr="00B069A0">
        <w:rPr>
          <w:rFonts w:ascii="Arial" w:hAnsi="Arial" w:cs="Arial"/>
          <w:sz w:val="24"/>
          <w:szCs w:val="24"/>
        </w:rPr>
        <w:t xml:space="preserve">more detailed </w:t>
      </w:r>
      <w:r w:rsidRPr="00B069A0">
        <w:rPr>
          <w:rFonts w:ascii="Arial" w:hAnsi="Arial" w:cs="Arial"/>
          <w:sz w:val="24"/>
          <w:szCs w:val="24"/>
        </w:rPr>
        <w:t xml:space="preserve">focus on the proposed individual and combinational influence of mental motion variables on mania and anxiety symptoms. </w:t>
      </w:r>
      <w:r w:rsidR="00081394" w:rsidRPr="00B069A0">
        <w:rPr>
          <w:rFonts w:ascii="Arial" w:hAnsi="Arial" w:cs="Arial"/>
          <w:sz w:val="24"/>
          <w:szCs w:val="24"/>
        </w:rPr>
        <w:t>In addition, a</w:t>
      </w:r>
      <w:r w:rsidR="007B621C" w:rsidRPr="00B069A0">
        <w:rPr>
          <w:rFonts w:ascii="Arial" w:hAnsi="Arial" w:cs="Arial"/>
          <w:sz w:val="24"/>
          <w:szCs w:val="24"/>
        </w:rPr>
        <w:t>ffect</w:t>
      </w:r>
      <w:r w:rsidR="0066055A" w:rsidRPr="00B069A0">
        <w:rPr>
          <w:rFonts w:ascii="Arial" w:hAnsi="Arial" w:cs="Arial"/>
          <w:sz w:val="24"/>
          <w:szCs w:val="24"/>
        </w:rPr>
        <w:t xml:space="preserve">ive state has </w:t>
      </w:r>
      <w:r w:rsidR="007B621C" w:rsidRPr="00B069A0">
        <w:rPr>
          <w:rFonts w:ascii="Arial" w:hAnsi="Arial" w:cs="Arial"/>
          <w:sz w:val="24"/>
          <w:szCs w:val="24"/>
        </w:rPr>
        <w:t xml:space="preserve">frequently </w:t>
      </w:r>
      <w:r w:rsidR="0066055A" w:rsidRPr="00B069A0">
        <w:rPr>
          <w:rFonts w:ascii="Arial" w:hAnsi="Arial" w:cs="Arial"/>
          <w:sz w:val="24"/>
          <w:szCs w:val="24"/>
        </w:rPr>
        <w:t xml:space="preserve">featured </w:t>
      </w:r>
      <w:r w:rsidR="007B621C" w:rsidRPr="00B069A0">
        <w:rPr>
          <w:rFonts w:ascii="Arial" w:hAnsi="Arial" w:cs="Arial"/>
          <w:sz w:val="24"/>
          <w:szCs w:val="24"/>
        </w:rPr>
        <w:t>in previous research and has provided relatively consistent evidence</w:t>
      </w:r>
      <w:r w:rsidR="00E704A1" w:rsidRPr="00B069A0">
        <w:rPr>
          <w:rFonts w:ascii="Arial" w:hAnsi="Arial" w:cs="Arial"/>
          <w:sz w:val="24"/>
          <w:szCs w:val="24"/>
        </w:rPr>
        <w:t>. Consequently,</w:t>
      </w:r>
      <w:r w:rsidR="007B621C" w:rsidRPr="00B069A0">
        <w:rPr>
          <w:rFonts w:ascii="Arial" w:hAnsi="Arial" w:cs="Arial"/>
          <w:sz w:val="24"/>
          <w:szCs w:val="24"/>
        </w:rPr>
        <w:t xml:space="preserve"> assessment of affect was included to enable </w:t>
      </w:r>
      <w:r w:rsidR="004A3C9A" w:rsidRPr="00B069A0">
        <w:rPr>
          <w:rFonts w:ascii="Arial" w:hAnsi="Arial" w:cs="Arial"/>
          <w:sz w:val="24"/>
          <w:szCs w:val="24"/>
        </w:rPr>
        <w:t xml:space="preserve">reliability </w:t>
      </w:r>
      <w:r w:rsidR="007B621C" w:rsidRPr="00B069A0">
        <w:rPr>
          <w:rFonts w:ascii="Arial" w:hAnsi="Arial" w:cs="Arial"/>
          <w:sz w:val="24"/>
          <w:szCs w:val="24"/>
        </w:rPr>
        <w:t>com</w:t>
      </w:r>
      <w:r w:rsidR="001D7ECC" w:rsidRPr="00B069A0">
        <w:rPr>
          <w:rFonts w:ascii="Arial" w:hAnsi="Arial" w:cs="Arial"/>
          <w:sz w:val="24"/>
          <w:szCs w:val="24"/>
        </w:rPr>
        <w:t xml:space="preserve">parison with existing evidence. </w:t>
      </w:r>
    </w:p>
    <w:p w14:paraId="6B7A88E6" w14:textId="7DA1C0F8" w:rsidR="009A7C12" w:rsidRPr="00B069A0" w:rsidRDefault="00B717B6" w:rsidP="00975934">
      <w:pPr>
        <w:spacing w:line="480" w:lineRule="auto"/>
        <w:ind w:firstLine="720"/>
        <w:rPr>
          <w:rFonts w:ascii="Arial" w:hAnsi="Arial" w:cs="Arial"/>
          <w:sz w:val="24"/>
          <w:szCs w:val="24"/>
        </w:rPr>
      </w:pPr>
      <w:r w:rsidRPr="00B069A0">
        <w:rPr>
          <w:rFonts w:ascii="Arial" w:hAnsi="Arial" w:cs="Arial"/>
          <w:sz w:val="24"/>
          <w:szCs w:val="24"/>
        </w:rPr>
        <w:t>T</w:t>
      </w:r>
      <w:r w:rsidR="002360D4" w:rsidRPr="00B069A0">
        <w:rPr>
          <w:rFonts w:ascii="Arial" w:hAnsi="Arial" w:cs="Arial"/>
          <w:sz w:val="24"/>
          <w:szCs w:val="24"/>
        </w:rPr>
        <w:t>he study employed</w:t>
      </w:r>
      <w:r w:rsidR="00CB182C" w:rsidRPr="00B069A0">
        <w:rPr>
          <w:rFonts w:ascii="Arial" w:hAnsi="Arial" w:cs="Arial"/>
          <w:sz w:val="24"/>
          <w:szCs w:val="24"/>
        </w:rPr>
        <w:t xml:space="preserve"> validated clinical self-report measures of condition symptoms </w:t>
      </w:r>
      <w:r w:rsidR="002360D4" w:rsidRPr="00B069A0">
        <w:rPr>
          <w:rFonts w:ascii="Arial" w:hAnsi="Arial" w:cs="Arial"/>
          <w:sz w:val="24"/>
          <w:szCs w:val="24"/>
        </w:rPr>
        <w:t xml:space="preserve">alongside </w:t>
      </w:r>
      <w:r w:rsidR="006D2D14" w:rsidRPr="00B069A0">
        <w:rPr>
          <w:rFonts w:ascii="Arial" w:hAnsi="Arial" w:cs="Arial"/>
          <w:sz w:val="24"/>
          <w:szCs w:val="24"/>
        </w:rPr>
        <w:t>indirect</w:t>
      </w:r>
      <w:r w:rsidR="00975934" w:rsidRPr="00B069A0">
        <w:rPr>
          <w:rFonts w:ascii="Arial" w:hAnsi="Arial" w:cs="Arial"/>
          <w:sz w:val="24"/>
          <w:szCs w:val="24"/>
        </w:rPr>
        <w:t xml:space="preserve"> </w:t>
      </w:r>
      <w:r w:rsidR="00CB182C" w:rsidRPr="00B069A0">
        <w:rPr>
          <w:rFonts w:ascii="Arial" w:hAnsi="Arial" w:cs="Arial"/>
          <w:sz w:val="24"/>
          <w:szCs w:val="24"/>
        </w:rPr>
        <w:t xml:space="preserve">symptom assessment through </w:t>
      </w:r>
      <w:r w:rsidR="00175FF5" w:rsidRPr="00B069A0">
        <w:rPr>
          <w:rFonts w:ascii="Arial" w:hAnsi="Arial" w:cs="Arial"/>
          <w:sz w:val="24"/>
          <w:szCs w:val="24"/>
        </w:rPr>
        <w:t xml:space="preserve">cognitive </w:t>
      </w:r>
      <w:r w:rsidR="00C878ED" w:rsidRPr="00B069A0">
        <w:rPr>
          <w:rFonts w:ascii="Arial" w:hAnsi="Arial" w:cs="Arial"/>
          <w:sz w:val="24"/>
          <w:szCs w:val="24"/>
        </w:rPr>
        <w:t xml:space="preserve">processing </w:t>
      </w:r>
      <w:r w:rsidR="00CB182C" w:rsidRPr="00B069A0">
        <w:rPr>
          <w:rFonts w:ascii="Arial" w:hAnsi="Arial" w:cs="Arial"/>
          <w:sz w:val="24"/>
          <w:szCs w:val="24"/>
        </w:rPr>
        <w:t xml:space="preserve">bias. Processing biases </w:t>
      </w:r>
      <w:r w:rsidR="00055596" w:rsidRPr="00B069A0">
        <w:rPr>
          <w:rFonts w:ascii="Arial" w:hAnsi="Arial" w:cs="Arial"/>
          <w:sz w:val="24"/>
          <w:szCs w:val="24"/>
        </w:rPr>
        <w:t xml:space="preserve">are posited </w:t>
      </w:r>
      <w:r w:rsidR="00CB182C" w:rsidRPr="00B069A0">
        <w:rPr>
          <w:rFonts w:ascii="Arial" w:hAnsi="Arial" w:cs="Arial"/>
          <w:sz w:val="24"/>
          <w:szCs w:val="24"/>
        </w:rPr>
        <w:t xml:space="preserve">to be instrumental in the maintenance of psychological difficulties (e.g., Clark, 1999) and differentiable between conditions (e.g., Mogg </w:t>
      </w:r>
      <w:r w:rsidR="00CB182C" w:rsidRPr="00B069A0">
        <w:rPr>
          <w:rFonts w:ascii="Arial" w:hAnsi="Arial" w:cs="Arial"/>
          <w:sz w:val="24"/>
          <w:szCs w:val="24"/>
        </w:rPr>
        <w:lastRenderedPageBreak/>
        <w:t xml:space="preserve">&amp; Bradley, 2005). </w:t>
      </w:r>
      <w:r w:rsidR="00975934" w:rsidRPr="00B069A0">
        <w:rPr>
          <w:rFonts w:ascii="Arial" w:hAnsi="Arial" w:cs="Arial"/>
          <w:sz w:val="24"/>
          <w:szCs w:val="24"/>
        </w:rPr>
        <w:t>Consequently, this</w:t>
      </w:r>
      <w:r w:rsidR="00CB182C" w:rsidRPr="00B069A0">
        <w:rPr>
          <w:rFonts w:ascii="Arial" w:hAnsi="Arial" w:cs="Arial"/>
          <w:sz w:val="24"/>
          <w:szCs w:val="24"/>
        </w:rPr>
        <w:t xml:space="preserve"> study included assessment of condition-specific threat interpretation bias as an additional</w:t>
      </w:r>
      <w:r w:rsidR="00D51A4E" w:rsidRPr="00B069A0">
        <w:rPr>
          <w:rFonts w:ascii="Arial" w:hAnsi="Arial" w:cs="Arial"/>
          <w:sz w:val="24"/>
          <w:szCs w:val="24"/>
        </w:rPr>
        <w:t>,</w:t>
      </w:r>
      <w:r w:rsidR="00CB182C" w:rsidRPr="00B069A0">
        <w:rPr>
          <w:rFonts w:ascii="Arial" w:hAnsi="Arial" w:cs="Arial"/>
          <w:sz w:val="24"/>
          <w:szCs w:val="24"/>
        </w:rPr>
        <w:t xml:space="preserve"> more objective</w:t>
      </w:r>
      <w:r w:rsidR="00D51A4E" w:rsidRPr="00B069A0">
        <w:rPr>
          <w:rFonts w:ascii="Arial" w:hAnsi="Arial" w:cs="Arial"/>
          <w:sz w:val="24"/>
          <w:szCs w:val="24"/>
        </w:rPr>
        <w:t>,</w:t>
      </w:r>
      <w:r w:rsidR="00CB182C" w:rsidRPr="00B069A0">
        <w:rPr>
          <w:rFonts w:ascii="Arial" w:hAnsi="Arial" w:cs="Arial"/>
          <w:sz w:val="24"/>
          <w:szCs w:val="24"/>
        </w:rPr>
        <w:t xml:space="preserve"> assessment of condition symptoms.</w:t>
      </w:r>
      <w:r w:rsidR="00CF5C11" w:rsidRPr="00B069A0">
        <w:rPr>
          <w:rFonts w:ascii="Arial" w:hAnsi="Arial" w:cs="Arial"/>
          <w:sz w:val="24"/>
          <w:szCs w:val="24"/>
        </w:rPr>
        <w:t xml:space="preserve"> </w:t>
      </w:r>
      <w:r w:rsidR="00863470" w:rsidRPr="00B069A0">
        <w:rPr>
          <w:rFonts w:ascii="Arial" w:hAnsi="Arial" w:cs="Arial"/>
          <w:sz w:val="24"/>
          <w:szCs w:val="24"/>
        </w:rPr>
        <w:t>E</w:t>
      </w:r>
      <w:r w:rsidR="00975934" w:rsidRPr="00B069A0">
        <w:rPr>
          <w:rFonts w:ascii="Arial" w:hAnsi="Arial" w:cs="Arial"/>
          <w:sz w:val="24"/>
          <w:szCs w:val="24"/>
        </w:rPr>
        <w:t>vidence suggest</w:t>
      </w:r>
      <w:r w:rsidR="00863470" w:rsidRPr="00B069A0">
        <w:rPr>
          <w:rFonts w:ascii="Arial" w:hAnsi="Arial" w:cs="Arial"/>
          <w:sz w:val="24"/>
          <w:szCs w:val="24"/>
        </w:rPr>
        <w:t>s</w:t>
      </w:r>
      <w:r w:rsidR="00975934" w:rsidRPr="00B069A0">
        <w:rPr>
          <w:rFonts w:ascii="Arial" w:hAnsi="Arial" w:cs="Arial"/>
          <w:sz w:val="24"/>
          <w:szCs w:val="24"/>
        </w:rPr>
        <w:t xml:space="preserve"> </w:t>
      </w:r>
      <w:r w:rsidR="00863470" w:rsidRPr="00B069A0">
        <w:rPr>
          <w:rFonts w:ascii="Arial" w:hAnsi="Arial" w:cs="Arial"/>
          <w:sz w:val="24"/>
          <w:szCs w:val="24"/>
        </w:rPr>
        <w:t xml:space="preserve">that </w:t>
      </w:r>
      <w:r w:rsidR="00975934" w:rsidRPr="00B069A0">
        <w:rPr>
          <w:rFonts w:ascii="Arial" w:hAnsi="Arial" w:cs="Arial"/>
          <w:sz w:val="24"/>
          <w:szCs w:val="24"/>
        </w:rPr>
        <w:t xml:space="preserve">processing biases commonly present </w:t>
      </w:r>
      <w:r w:rsidR="00863470" w:rsidRPr="00B069A0">
        <w:rPr>
          <w:rFonts w:ascii="Arial" w:hAnsi="Arial" w:cs="Arial"/>
          <w:sz w:val="24"/>
          <w:szCs w:val="24"/>
        </w:rPr>
        <w:t xml:space="preserve">in anxiety </w:t>
      </w:r>
      <w:r w:rsidR="00975934" w:rsidRPr="00B069A0">
        <w:rPr>
          <w:rFonts w:ascii="Arial" w:hAnsi="Arial" w:cs="Arial"/>
          <w:sz w:val="24"/>
          <w:szCs w:val="24"/>
        </w:rPr>
        <w:t xml:space="preserve">as unconscious, uncontrollable propensities towards threat perception </w:t>
      </w:r>
      <w:r w:rsidR="00975934" w:rsidRPr="00B069A0">
        <w:rPr>
          <w:rFonts w:ascii="Arial" w:hAnsi="Arial" w:cs="Arial"/>
          <w:noProof/>
          <w:sz w:val="24"/>
          <w:szCs w:val="24"/>
        </w:rPr>
        <w:t>(Teachman, Joormann, Steinman, &amp; Gotlib, 2012)</w:t>
      </w:r>
      <w:r w:rsidR="006E0562" w:rsidRPr="00B069A0">
        <w:rPr>
          <w:rFonts w:ascii="Arial" w:hAnsi="Arial" w:cs="Arial"/>
          <w:sz w:val="24"/>
          <w:szCs w:val="24"/>
        </w:rPr>
        <w:t xml:space="preserve">. However, </w:t>
      </w:r>
      <w:r w:rsidR="0010077A" w:rsidRPr="00B069A0">
        <w:rPr>
          <w:rFonts w:ascii="Arial" w:hAnsi="Arial" w:cs="Arial"/>
          <w:sz w:val="24"/>
          <w:szCs w:val="24"/>
        </w:rPr>
        <w:t xml:space="preserve">whilst </w:t>
      </w:r>
      <w:r w:rsidR="006E0562" w:rsidRPr="00B069A0">
        <w:rPr>
          <w:rFonts w:ascii="Arial" w:hAnsi="Arial" w:cs="Arial"/>
          <w:sz w:val="24"/>
          <w:szCs w:val="24"/>
        </w:rPr>
        <w:t>mania may be associated with decreased threat sensitivity, evidence is inconsistent (Carver &amp; Johnson, 2009)</w:t>
      </w:r>
      <w:r w:rsidR="00975934" w:rsidRPr="00B069A0">
        <w:rPr>
          <w:rFonts w:ascii="Arial" w:hAnsi="Arial" w:cs="Arial"/>
          <w:noProof/>
          <w:sz w:val="24"/>
          <w:szCs w:val="24"/>
        </w:rPr>
        <w:t>. Consequently,</w:t>
      </w:r>
      <w:r w:rsidR="00CF5C11" w:rsidRPr="00B069A0">
        <w:rPr>
          <w:rFonts w:ascii="Arial" w:hAnsi="Arial" w:cs="Arial"/>
          <w:noProof/>
          <w:sz w:val="24"/>
          <w:szCs w:val="24"/>
        </w:rPr>
        <w:t xml:space="preserve"> this study </w:t>
      </w:r>
      <w:r w:rsidR="00CF5C11" w:rsidRPr="00B069A0">
        <w:rPr>
          <w:rFonts w:ascii="Arial" w:hAnsi="Arial" w:cs="Arial"/>
          <w:sz w:val="24"/>
          <w:szCs w:val="24"/>
        </w:rPr>
        <w:t>component was exploratory.</w:t>
      </w:r>
      <w:r w:rsidR="009A7C12" w:rsidRPr="00B069A0">
        <w:rPr>
          <w:rFonts w:ascii="Arial" w:hAnsi="Arial" w:cs="Arial"/>
          <w:sz w:val="24"/>
          <w:szCs w:val="24"/>
        </w:rPr>
        <w:t xml:space="preserve"> </w:t>
      </w:r>
    </w:p>
    <w:p w14:paraId="56E2D0C5" w14:textId="77777777" w:rsidR="00DC6C33" w:rsidRPr="00B069A0" w:rsidRDefault="00DC6C33" w:rsidP="00975934">
      <w:pPr>
        <w:spacing w:line="480" w:lineRule="auto"/>
        <w:ind w:firstLine="720"/>
        <w:rPr>
          <w:rFonts w:ascii="Arial" w:hAnsi="Arial" w:cs="Arial"/>
          <w:sz w:val="24"/>
          <w:szCs w:val="24"/>
        </w:rPr>
      </w:pPr>
      <w:r w:rsidRPr="00B069A0">
        <w:rPr>
          <w:rFonts w:ascii="Arial" w:hAnsi="Arial" w:cs="Arial"/>
          <w:sz w:val="24"/>
          <w:szCs w:val="24"/>
        </w:rPr>
        <w:t>Based on theory and evidence outlined, the following primary and secondary research questions were developed:</w:t>
      </w:r>
    </w:p>
    <w:p w14:paraId="56700116" w14:textId="77777777" w:rsidR="00AF719F" w:rsidRPr="00B069A0" w:rsidRDefault="00AF719F" w:rsidP="00AF719F">
      <w:pPr>
        <w:spacing w:line="480" w:lineRule="auto"/>
        <w:ind w:firstLine="720"/>
        <w:rPr>
          <w:rFonts w:ascii="Arial" w:hAnsi="Arial" w:cs="Arial"/>
          <w:sz w:val="24"/>
          <w:szCs w:val="24"/>
        </w:rPr>
      </w:pPr>
      <w:r w:rsidRPr="00B069A0">
        <w:rPr>
          <w:rFonts w:ascii="Arial" w:hAnsi="Arial" w:cs="Arial"/>
          <w:b/>
          <w:sz w:val="24"/>
          <w:szCs w:val="24"/>
        </w:rPr>
        <w:lastRenderedPageBreak/>
        <w:t>Primary research question.</w:t>
      </w:r>
      <w:r w:rsidRPr="00B069A0">
        <w:rPr>
          <w:rFonts w:ascii="Arial" w:hAnsi="Arial" w:cs="Arial"/>
          <w:sz w:val="24"/>
          <w:szCs w:val="24"/>
        </w:rPr>
        <w:t xml:space="preserve"> </w:t>
      </w:r>
      <w:r w:rsidR="00952C51" w:rsidRPr="00B069A0">
        <w:rPr>
          <w:rFonts w:ascii="Arial" w:hAnsi="Arial" w:cs="Arial"/>
          <w:i/>
          <w:sz w:val="24"/>
          <w:szCs w:val="24"/>
        </w:rPr>
        <w:t xml:space="preserve">Are </w:t>
      </w:r>
      <w:r w:rsidRPr="00B069A0">
        <w:rPr>
          <w:rFonts w:ascii="Arial" w:hAnsi="Arial" w:cs="Arial"/>
          <w:i/>
          <w:sz w:val="24"/>
          <w:szCs w:val="24"/>
        </w:rPr>
        <w:t xml:space="preserve">specific </w:t>
      </w:r>
      <w:r w:rsidR="00952C51" w:rsidRPr="00B069A0">
        <w:rPr>
          <w:rFonts w:ascii="Arial" w:hAnsi="Arial" w:cs="Arial"/>
          <w:i/>
          <w:sz w:val="24"/>
          <w:szCs w:val="24"/>
        </w:rPr>
        <w:t xml:space="preserve">manipulations and </w:t>
      </w:r>
      <w:r w:rsidRPr="00B069A0">
        <w:rPr>
          <w:rFonts w:ascii="Arial" w:hAnsi="Arial" w:cs="Arial"/>
          <w:i/>
          <w:sz w:val="24"/>
          <w:szCs w:val="24"/>
        </w:rPr>
        <w:t xml:space="preserve">combinations of thought speed and variability </w:t>
      </w:r>
      <w:r w:rsidR="00952C51" w:rsidRPr="00B069A0">
        <w:rPr>
          <w:rFonts w:ascii="Arial" w:hAnsi="Arial" w:cs="Arial"/>
          <w:i/>
          <w:sz w:val="24"/>
          <w:szCs w:val="24"/>
        </w:rPr>
        <w:t>associated with</w:t>
      </w:r>
      <w:r w:rsidRPr="00B069A0">
        <w:rPr>
          <w:rFonts w:ascii="Arial" w:hAnsi="Arial" w:cs="Arial"/>
          <w:i/>
          <w:sz w:val="24"/>
          <w:szCs w:val="24"/>
        </w:rPr>
        <w:t xml:space="preserve"> condition-specific symptoms of mania</w:t>
      </w:r>
      <w:r w:rsidR="000C746C" w:rsidRPr="00B069A0">
        <w:rPr>
          <w:rFonts w:ascii="Arial" w:hAnsi="Arial" w:cs="Arial"/>
          <w:i/>
          <w:sz w:val="24"/>
          <w:szCs w:val="24"/>
        </w:rPr>
        <w:t xml:space="preserve"> and anxiety</w:t>
      </w:r>
      <w:r w:rsidR="0039646A" w:rsidRPr="00B069A0">
        <w:rPr>
          <w:rFonts w:ascii="Arial" w:hAnsi="Arial" w:cs="Arial"/>
          <w:i/>
          <w:sz w:val="24"/>
          <w:szCs w:val="24"/>
        </w:rPr>
        <w:t>,</w:t>
      </w:r>
      <w:r w:rsidR="004A44B3" w:rsidRPr="00B069A0">
        <w:rPr>
          <w:rFonts w:ascii="Arial" w:hAnsi="Arial" w:cs="Arial"/>
          <w:i/>
          <w:sz w:val="24"/>
          <w:szCs w:val="24"/>
        </w:rPr>
        <w:t xml:space="preserve"> as predicted by the model of mental motion</w:t>
      </w:r>
      <w:r w:rsidRPr="00B069A0">
        <w:rPr>
          <w:rFonts w:ascii="Arial" w:hAnsi="Arial" w:cs="Arial"/>
          <w:i/>
          <w:sz w:val="24"/>
          <w:szCs w:val="24"/>
        </w:rPr>
        <w:t>?</w:t>
      </w:r>
      <w:r w:rsidRPr="00B069A0">
        <w:rPr>
          <w:rFonts w:ascii="Arial" w:hAnsi="Arial" w:cs="Arial"/>
          <w:sz w:val="24"/>
          <w:szCs w:val="24"/>
        </w:rPr>
        <w:t xml:space="preserve"> </w:t>
      </w:r>
    </w:p>
    <w:p w14:paraId="21E69BEF" w14:textId="64484240" w:rsidR="00AF719F" w:rsidRPr="00B069A0" w:rsidRDefault="00AF719F" w:rsidP="00AF719F">
      <w:pPr>
        <w:spacing w:line="480" w:lineRule="auto"/>
        <w:ind w:firstLine="720"/>
        <w:rPr>
          <w:rFonts w:ascii="Arial" w:hAnsi="Arial" w:cs="Arial"/>
          <w:sz w:val="24"/>
          <w:szCs w:val="24"/>
        </w:rPr>
      </w:pPr>
      <w:r w:rsidRPr="00B069A0">
        <w:rPr>
          <w:rFonts w:ascii="Arial" w:hAnsi="Arial" w:cs="Arial"/>
          <w:b/>
          <w:i/>
          <w:sz w:val="24"/>
          <w:szCs w:val="24"/>
        </w:rPr>
        <w:t>Hypothesis one</w:t>
      </w:r>
      <w:r w:rsidRPr="00B069A0">
        <w:rPr>
          <w:rFonts w:ascii="Arial" w:hAnsi="Arial" w:cs="Arial"/>
          <w:b/>
          <w:sz w:val="24"/>
          <w:szCs w:val="24"/>
        </w:rPr>
        <w:t>.</w:t>
      </w:r>
      <w:r w:rsidRPr="00B069A0">
        <w:rPr>
          <w:rFonts w:ascii="Arial" w:hAnsi="Arial" w:cs="Arial"/>
          <w:sz w:val="24"/>
          <w:szCs w:val="24"/>
        </w:rPr>
        <w:t xml:space="preserve"> </w:t>
      </w:r>
      <w:r w:rsidR="00F262E0" w:rsidRPr="00B069A0">
        <w:rPr>
          <w:rFonts w:ascii="Arial" w:hAnsi="Arial" w:cs="Arial"/>
          <w:sz w:val="24"/>
          <w:szCs w:val="24"/>
        </w:rPr>
        <w:t>I</w:t>
      </w:r>
      <w:r w:rsidRPr="00B069A0">
        <w:rPr>
          <w:rFonts w:ascii="Arial" w:hAnsi="Arial" w:cs="Arial"/>
          <w:sz w:val="24"/>
          <w:szCs w:val="24"/>
        </w:rPr>
        <w:t xml:space="preserve">t was predicted that increased thought speed would </w:t>
      </w:r>
      <w:r w:rsidR="00FD7262" w:rsidRPr="00B069A0">
        <w:rPr>
          <w:rFonts w:ascii="Arial" w:hAnsi="Arial" w:cs="Arial"/>
          <w:sz w:val="24"/>
          <w:szCs w:val="24"/>
        </w:rPr>
        <w:t xml:space="preserve">be associated with </w:t>
      </w:r>
      <w:r w:rsidRPr="00B069A0">
        <w:rPr>
          <w:rFonts w:ascii="Arial" w:hAnsi="Arial" w:cs="Arial"/>
          <w:sz w:val="24"/>
          <w:szCs w:val="24"/>
        </w:rPr>
        <w:t xml:space="preserve">increased self-reported levels of </w:t>
      </w:r>
      <w:r w:rsidR="000C4328" w:rsidRPr="00B069A0">
        <w:rPr>
          <w:rFonts w:ascii="Arial" w:hAnsi="Arial" w:cs="Arial"/>
          <w:sz w:val="24"/>
          <w:szCs w:val="24"/>
        </w:rPr>
        <w:t xml:space="preserve">mania </w:t>
      </w:r>
      <w:r w:rsidRPr="00B069A0">
        <w:rPr>
          <w:rFonts w:ascii="Arial" w:hAnsi="Arial" w:cs="Arial"/>
          <w:sz w:val="24"/>
          <w:szCs w:val="24"/>
        </w:rPr>
        <w:t>symptoms</w:t>
      </w:r>
      <w:r w:rsidR="00FD7262" w:rsidRPr="00B069A0">
        <w:rPr>
          <w:rFonts w:ascii="Arial" w:hAnsi="Arial" w:cs="Arial"/>
          <w:sz w:val="24"/>
          <w:szCs w:val="24"/>
        </w:rPr>
        <w:t>,</w:t>
      </w:r>
      <w:r w:rsidRPr="00B069A0">
        <w:rPr>
          <w:rFonts w:ascii="Arial" w:hAnsi="Arial" w:cs="Arial"/>
          <w:sz w:val="24"/>
          <w:szCs w:val="24"/>
        </w:rPr>
        <w:t xml:space="preserve"> particularly when thought </w:t>
      </w:r>
      <w:r w:rsidR="00CC2488" w:rsidRPr="00B069A0">
        <w:rPr>
          <w:rFonts w:ascii="Arial" w:hAnsi="Arial" w:cs="Arial"/>
          <w:sz w:val="24"/>
          <w:szCs w:val="24"/>
        </w:rPr>
        <w:t>wa</w:t>
      </w:r>
      <w:r w:rsidR="0068109F" w:rsidRPr="00B069A0">
        <w:rPr>
          <w:rFonts w:ascii="Arial" w:hAnsi="Arial" w:cs="Arial"/>
          <w:sz w:val="24"/>
          <w:szCs w:val="24"/>
        </w:rPr>
        <w:t>s</w:t>
      </w:r>
      <w:r w:rsidRPr="00B069A0">
        <w:rPr>
          <w:rFonts w:ascii="Arial" w:hAnsi="Arial" w:cs="Arial"/>
          <w:sz w:val="24"/>
          <w:szCs w:val="24"/>
        </w:rPr>
        <w:t xml:space="preserve"> </w:t>
      </w:r>
      <w:r w:rsidR="000C4328" w:rsidRPr="00B069A0">
        <w:rPr>
          <w:rFonts w:ascii="Arial" w:hAnsi="Arial" w:cs="Arial"/>
          <w:sz w:val="24"/>
          <w:szCs w:val="24"/>
        </w:rPr>
        <w:t>varied</w:t>
      </w:r>
      <w:r w:rsidR="00F262E0" w:rsidRPr="00B069A0">
        <w:rPr>
          <w:rFonts w:ascii="Arial" w:hAnsi="Arial" w:cs="Arial"/>
          <w:sz w:val="24"/>
          <w:szCs w:val="24"/>
        </w:rPr>
        <w:t>;</w:t>
      </w:r>
      <w:r w:rsidRPr="00B069A0">
        <w:rPr>
          <w:rFonts w:ascii="Arial" w:hAnsi="Arial" w:cs="Arial"/>
          <w:sz w:val="24"/>
          <w:szCs w:val="24"/>
        </w:rPr>
        <w:t xml:space="preserve"> and increased self-reported levels of </w:t>
      </w:r>
      <w:r w:rsidR="000C4328" w:rsidRPr="00B069A0">
        <w:rPr>
          <w:rFonts w:ascii="Arial" w:hAnsi="Arial" w:cs="Arial"/>
          <w:sz w:val="24"/>
          <w:szCs w:val="24"/>
        </w:rPr>
        <w:t xml:space="preserve">anxiety </w:t>
      </w:r>
      <w:r w:rsidRPr="00B069A0">
        <w:rPr>
          <w:rFonts w:ascii="Arial" w:hAnsi="Arial" w:cs="Arial"/>
          <w:sz w:val="24"/>
          <w:szCs w:val="24"/>
        </w:rPr>
        <w:t>symptoms</w:t>
      </w:r>
      <w:r w:rsidR="00407486" w:rsidRPr="00B069A0">
        <w:rPr>
          <w:rFonts w:ascii="Arial" w:hAnsi="Arial" w:cs="Arial"/>
          <w:sz w:val="24"/>
          <w:szCs w:val="24"/>
        </w:rPr>
        <w:t>,</w:t>
      </w:r>
      <w:r w:rsidRPr="00B069A0">
        <w:rPr>
          <w:rFonts w:ascii="Arial" w:hAnsi="Arial" w:cs="Arial"/>
          <w:sz w:val="24"/>
          <w:szCs w:val="24"/>
        </w:rPr>
        <w:t xml:space="preserve"> particularly when thought </w:t>
      </w:r>
      <w:r w:rsidR="0068109F" w:rsidRPr="00B069A0">
        <w:rPr>
          <w:rFonts w:ascii="Arial" w:hAnsi="Arial" w:cs="Arial"/>
          <w:sz w:val="24"/>
          <w:szCs w:val="24"/>
        </w:rPr>
        <w:t>wa</w:t>
      </w:r>
      <w:r w:rsidRPr="00B069A0">
        <w:rPr>
          <w:rFonts w:ascii="Arial" w:hAnsi="Arial" w:cs="Arial"/>
          <w:sz w:val="24"/>
          <w:szCs w:val="24"/>
        </w:rPr>
        <w:t xml:space="preserve">s </w:t>
      </w:r>
      <w:r w:rsidR="000C4328" w:rsidRPr="00B069A0">
        <w:rPr>
          <w:rFonts w:ascii="Arial" w:hAnsi="Arial" w:cs="Arial"/>
          <w:sz w:val="24"/>
          <w:szCs w:val="24"/>
        </w:rPr>
        <w:t>repetitive</w:t>
      </w:r>
      <w:r w:rsidRPr="00B069A0">
        <w:rPr>
          <w:rFonts w:ascii="Arial" w:hAnsi="Arial" w:cs="Arial"/>
          <w:sz w:val="24"/>
          <w:szCs w:val="24"/>
        </w:rPr>
        <w:t>.</w:t>
      </w:r>
    </w:p>
    <w:p w14:paraId="3678187C" w14:textId="4CA1177B" w:rsidR="00AF719F" w:rsidRPr="00B069A0" w:rsidRDefault="00AF719F" w:rsidP="00AF719F">
      <w:pPr>
        <w:spacing w:line="480" w:lineRule="auto"/>
        <w:ind w:firstLine="720"/>
        <w:rPr>
          <w:rFonts w:ascii="Arial" w:hAnsi="Arial" w:cs="Arial"/>
          <w:sz w:val="24"/>
          <w:szCs w:val="24"/>
        </w:rPr>
      </w:pPr>
      <w:r w:rsidRPr="00B069A0">
        <w:rPr>
          <w:rFonts w:ascii="Arial" w:hAnsi="Arial" w:cs="Arial"/>
          <w:b/>
          <w:i/>
          <w:sz w:val="24"/>
          <w:szCs w:val="24"/>
        </w:rPr>
        <w:t>Hypothesis two.</w:t>
      </w:r>
      <w:r w:rsidRPr="00B069A0">
        <w:rPr>
          <w:rFonts w:ascii="Arial" w:hAnsi="Arial" w:cs="Arial"/>
          <w:i/>
          <w:sz w:val="24"/>
          <w:szCs w:val="24"/>
        </w:rPr>
        <w:t xml:space="preserve">  </w:t>
      </w:r>
      <w:r w:rsidRPr="00B069A0">
        <w:rPr>
          <w:rFonts w:ascii="Arial" w:hAnsi="Arial" w:cs="Arial"/>
          <w:sz w:val="24"/>
          <w:szCs w:val="24"/>
        </w:rPr>
        <w:t xml:space="preserve">As anxiety is associated with increased threat perception (Mogg &amp; Bradley, 2005), it was predicted that fast, repetitive thought would </w:t>
      </w:r>
      <w:r w:rsidR="006E0562" w:rsidRPr="00B069A0">
        <w:rPr>
          <w:rFonts w:ascii="Arial" w:hAnsi="Arial" w:cs="Arial"/>
          <w:sz w:val="24"/>
          <w:szCs w:val="24"/>
        </w:rPr>
        <w:t xml:space="preserve">also </w:t>
      </w:r>
      <w:r w:rsidRPr="00B069A0">
        <w:rPr>
          <w:rFonts w:ascii="Arial" w:hAnsi="Arial" w:cs="Arial"/>
          <w:sz w:val="24"/>
          <w:szCs w:val="24"/>
        </w:rPr>
        <w:t>be associated with increased levels of threat interpretation.</w:t>
      </w:r>
    </w:p>
    <w:p w14:paraId="385025B0" w14:textId="5AB2A837" w:rsidR="00AF719F" w:rsidRPr="00B069A0" w:rsidRDefault="00AF719F" w:rsidP="00AF719F">
      <w:pPr>
        <w:spacing w:line="480" w:lineRule="auto"/>
        <w:ind w:firstLine="720"/>
        <w:rPr>
          <w:rFonts w:ascii="Arial" w:hAnsi="Arial" w:cs="Arial"/>
          <w:sz w:val="24"/>
          <w:szCs w:val="24"/>
        </w:rPr>
      </w:pPr>
      <w:r w:rsidRPr="00B069A0">
        <w:rPr>
          <w:rFonts w:ascii="Arial" w:hAnsi="Arial" w:cs="Arial"/>
          <w:b/>
          <w:i/>
          <w:sz w:val="24"/>
          <w:szCs w:val="24"/>
        </w:rPr>
        <w:lastRenderedPageBreak/>
        <w:t>Hypothesis three.</w:t>
      </w:r>
      <w:r w:rsidRPr="00B069A0">
        <w:rPr>
          <w:rFonts w:ascii="Arial" w:hAnsi="Arial" w:cs="Arial"/>
          <w:b/>
          <w:sz w:val="24"/>
          <w:szCs w:val="24"/>
        </w:rPr>
        <w:t xml:space="preserve"> </w:t>
      </w:r>
      <w:r w:rsidRPr="00B069A0">
        <w:rPr>
          <w:rFonts w:ascii="Arial" w:hAnsi="Arial" w:cs="Arial"/>
          <w:sz w:val="24"/>
          <w:szCs w:val="24"/>
        </w:rPr>
        <w:t xml:space="preserve">Symptoms of mania </w:t>
      </w:r>
      <w:r w:rsidR="00C95AFC" w:rsidRPr="00B069A0">
        <w:rPr>
          <w:rFonts w:ascii="Arial" w:hAnsi="Arial" w:cs="Arial"/>
          <w:sz w:val="24"/>
          <w:szCs w:val="24"/>
        </w:rPr>
        <w:t xml:space="preserve">may be </w:t>
      </w:r>
      <w:r w:rsidRPr="00B069A0">
        <w:rPr>
          <w:rFonts w:ascii="Arial" w:hAnsi="Arial" w:cs="Arial"/>
          <w:sz w:val="24"/>
          <w:szCs w:val="24"/>
        </w:rPr>
        <w:t>associat</w:t>
      </w:r>
      <w:r w:rsidR="00C95AFC" w:rsidRPr="00B069A0">
        <w:rPr>
          <w:rFonts w:ascii="Arial" w:hAnsi="Arial" w:cs="Arial"/>
          <w:sz w:val="24"/>
          <w:szCs w:val="24"/>
        </w:rPr>
        <w:t>ed</w:t>
      </w:r>
      <w:r w:rsidRPr="00B069A0">
        <w:rPr>
          <w:rFonts w:ascii="Arial" w:hAnsi="Arial" w:cs="Arial"/>
          <w:sz w:val="24"/>
          <w:szCs w:val="24"/>
        </w:rPr>
        <w:t xml:space="preserve"> with decreased threat sensitivity</w:t>
      </w:r>
      <w:r w:rsidR="00C95AFC" w:rsidRPr="00B069A0">
        <w:rPr>
          <w:rFonts w:ascii="Arial" w:hAnsi="Arial" w:cs="Arial"/>
          <w:sz w:val="24"/>
          <w:szCs w:val="24"/>
        </w:rPr>
        <w:t>; however, evidence is inconsistent</w:t>
      </w:r>
      <w:r w:rsidRPr="00B069A0">
        <w:rPr>
          <w:rFonts w:ascii="Arial" w:hAnsi="Arial" w:cs="Arial"/>
          <w:sz w:val="24"/>
          <w:szCs w:val="24"/>
        </w:rPr>
        <w:t xml:space="preserve"> (Carver &amp; Johnson, 2009). Consequently, it was tentatively predicted that fast, variable thought would be associated with decreased levels of threat interpretation. </w:t>
      </w:r>
    </w:p>
    <w:p w14:paraId="75C2A634" w14:textId="77777777" w:rsidR="00AF719F" w:rsidRPr="00B069A0" w:rsidRDefault="00AF719F" w:rsidP="00AF719F">
      <w:pPr>
        <w:spacing w:line="480" w:lineRule="auto"/>
        <w:ind w:firstLine="720"/>
        <w:rPr>
          <w:rFonts w:ascii="Arial" w:hAnsi="Arial" w:cs="Arial"/>
          <w:i/>
          <w:sz w:val="24"/>
          <w:szCs w:val="24"/>
        </w:rPr>
      </w:pPr>
      <w:r w:rsidRPr="00B069A0">
        <w:rPr>
          <w:rFonts w:ascii="Arial" w:hAnsi="Arial" w:cs="Arial"/>
          <w:b/>
          <w:sz w:val="24"/>
          <w:szCs w:val="24"/>
        </w:rPr>
        <w:t>Secondary research question.</w:t>
      </w:r>
      <w:r w:rsidRPr="00B069A0">
        <w:rPr>
          <w:rFonts w:ascii="Arial" w:hAnsi="Arial" w:cs="Arial"/>
          <w:sz w:val="24"/>
          <w:szCs w:val="24"/>
        </w:rPr>
        <w:t xml:space="preserve"> </w:t>
      </w:r>
      <w:r w:rsidR="00952C51" w:rsidRPr="00B069A0">
        <w:rPr>
          <w:rFonts w:ascii="Arial" w:hAnsi="Arial" w:cs="Arial"/>
          <w:i/>
          <w:sz w:val="24"/>
          <w:szCs w:val="24"/>
        </w:rPr>
        <w:t xml:space="preserve">Are </w:t>
      </w:r>
      <w:r w:rsidRPr="00B069A0">
        <w:rPr>
          <w:rFonts w:ascii="Arial" w:hAnsi="Arial" w:cs="Arial"/>
          <w:i/>
          <w:sz w:val="24"/>
          <w:szCs w:val="24"/>
        </w:rPr>
        <w:t xml:space="preserve">specific manipulations of thought speed and variability </w:t>
      </w:r>
      <w:r w:rsidR="00952C51" w:rsidRPr="00B069A0">
        <w:rPr>
          <w:rFonts w:ascii="Arial" w:hAnsi="Arial" w:cs="Arial"/>
          <w:i/>
          <w:sz w:val="24"/>
          <w:szCs w:val="24"/>
        </w:rPr>
        <w:t xml:space="preserve">associated with </w:t>
      </w:r>
      <w:r w:rsidRPr="00B069A0">
        <w:rPr>
          <w:rFonts w:ascii="Arial" w:hAnsi="Arial" w:cs="Arial"/>
          <w:i/>
          <w:sz w:val="24"/>
          <w:szCs w:val="24"/>
        </w:rPr>
        <w:t>affect</w:t>
      </w:r>
      <w:r w:rsidR="00952C51" w:rsidRPr="00B069A0">
        <w:rPr>
          <w:rFonts w:ascii="Arial" w:hAnsi="Arial" w:cs="Arial"/>
          <w:i/>
          <w:sz w:val="24"/>
          <w:szCs w:val="24"/>
        </w:rPr>
        <w:t>ive state</w:t>
      </w:r>
      <w:r w:rsidRPr="00B069A0">
        <w:rPr>
          <w:rFonts w:ascii="Arial" w:hAnsi="Arial" w:cs="Arial"/>
          <w:i/>
          <w:sz w:val="24"/>
          <w:szCs w:val="24"/>
        </w:rPr>
        <w:t xml:space="preserve"> consistent </w:t>
      </w:r>
      <w:r w:rsidR="004A44B3" w:rsidRPr="00B069A0">
        <w:rPr>
          <w:rFonts w:ascii="Arial" w:hAnsi="Arial" w:cs="Arial"/>
          <w:i/>
          <w:sz w:val="24"/>
          <w:szCs w:val="24"/>
        </w:rPr>
        <w:t xml:space="preserve">with the model of mental motion and </w:t>
      </w:r>
      <w:r w:rsidRPr="00B069A0">
        <w:rPr>
          <w:rFonts w:ascii="Arial" w:hAnsi="Arial" w:cs="Arial"/>
          <w:i/>
          <w:sz w:val="24"/>
          <w:szCs w:val="24"/>
        </w:rPr>
        <w:t>previous research findings?</w:t>
      </w:r>
    </w:p>
    <w:p w14:paraId="476F0DDB" w14:textId="77777777" w:rsidR="00AF719F" w:rsidRPr="00B069A0" w:rsidRDefault="00AF719F" w:rsidP="00AF719F">
      <w:pPr>
        <w:spacing w:line="480" w:lineRule="auto"/>
        <w:ind w:firstLine="720"/>
        <w:rPr>
          <w:rFonts w:ascii="Arial" w:hAnsi="Arial" w:cs="Arial"/>
          <w:sz w:val="24"/>
          <w:szCs w:val="24"/>
        </w:rPr>
      </w:pPr>
      <w:r w:rsidRPr="00B069A0">
        <w:rPr>
          <w:rFonts w:ascii="Arial" w:hAnsi="Arial" w:cs="Arial"/>
          <w:b/>
          <w:i/>
          <w:sz w:val="24"/>
          <w:szCs w:val="24"/>
        </w:rPr>
        <w:t>Hypothesis four.</w:t>
      </w:r>
      <w:r w:rsidRPr="00B069A0">
        <w:rPr>
          <w:rFonts w:ascii="Arial" w:hAnsi="Arial" w:cs="Arial"/>
          <w:sz w:val="24"/>
          <w:szCs w:val="24"/>
        </w:rPr>
        <w:t xml:space="preserve"> Based on previous research, it was predicted that</w:t>
      </w:r>
      <w:r w:rsidR="008712A4" w:rsidRPr="00B069A0">
        <w:rPr>
          <w:rFonts w:ascii="Arial" w:hAnsi="Arial" w:cs="Arial"/>
          <w:sz w:val="24"/>
          <w:szCs w:val="24"/>
        </w:rPr>
        <w:t xml:space="preserve"> both</w:t>
      </w:r>
      <w:r w:rsidRPr="00B069A0">
        <w:rPr>
          <w:rFonts w:ascii="Arial" w:hAnsi="Arial" w:cs="Arial"/>
          <w:sz w:val="24"/>
          <w:szCs w:val="24"/>
        </w:rPr>
        <w:t xml:space="preserve"> f</w:t>
      </w:r>
      <w:r w:rsidR="007E4D4C" w:rsidRPr="00B069A0">
        <w:rPr>
          <w:rFonts w:ascii="Arial" w:hAnsi="Arial" w:cs="Arial"/>
          <w:sz w:val="24"/>
          <w:szCs w:val="24"/>
        </w:rPr>
        <w:t>aster and more variable thought</w:t>
      </w:r>
      <w:r w:rsidRPr="00B069A0">
        <w:rPr>
          <w:rFonts w:ascii="Arial" w:hAnsi="Arial" w:cs="Arial"/>
          <w:sz w:val="24"/>
          <w:szCs w:val="24"/>
        </w:rPr>
        <w:t xml:space="preserve"> would be associated with higher level of positive affect.</w:t>
      </w:r>
    </w:p>
    <w:p w14:paraId="0A7352DE" w14:textId="4EECD35B" w:rsidR="00E15139" w:rsidRPr="00B069A0" w:rsidRDefault="00AF719F" w:rsidP="00666CED">
      <w:pPr>
        <w:spacing w:line="480" w:lineRule="auto"/>
        <w:ind w:firstLine="720"/>
        <w:rPr>
          <w:rFonts w:ascii="Arial" w:hAnsi="Arial" w:cs="Arial"/>
          <w:sz w:val="24"/>
          <w:szCs w:val="24"/>
        </w:rPr>
      </w:pPr>
      <w:r w:rsidRPr="00B069A0">
        <w:rPr>
          <w:rFonts w:ascii="Arial" w:hAnsi="Arial" w:cs="Arial"/>
          <w:b/>
          <w:i/>
          <w:sz w:val="24"/>
          <w:szCs w:val="24"/>
        </w:rPr>
        <w:lastRenderedPageBreak/>
        <w:t>Hypothesis five.</w:t>
      </w:r>
      <w:r w:rsidRPr="00B069A0">
        <w:rPr>
          <w:rFonts w:ascii="Arial" w:hAnsi="Arial" w:cs="Arial"/>
          <w:sz w:val="24"/>
          <w:szCs w:val="24"/>
        </w:rPr>
        <w:t xml:space="preserve"> </w:t>
      </w:r>
      <w:r w:rsidR="00162D34" w:rsidRPr="00B069A0">
        <w:rPr>
          <w:rFonts w:ascii="Arial" w:hAnsi="Arial" w:cs="Arial"/>
          <w:sz w:val="24"/>
          <w:szCs w:val="24"/>
        </w:rPr>
        <w:t>The mental motion model</w:t>
      </w:r>
      <w:r w:rsidRPr="00B069A0">
        <w:rPr>
          <w:rFonts w:ascii="Arial" w:hAnsi="Arial" w:cs="Arial"/>
          <w:sz w:val="24"/>
          <w:szCs w:val="24"/>
        </w:rPr>
        <w:t xml:space="preserve"> predicted that </w:t>
      </w:r>
      <w:r w:rsidR="008712A4" w:rsidRPr="00B069A0">
        <w:rPr>
          <w:rFonts w:ascii="Arial" w:hAnsi="Arial" w:cs="Arial"/>
          <w:sz w:val="24"/>
          <w:szCs w:val="24"/>
        </w:rPr>
        <w:t xml:space="preserve">both </w:t>
      </w:r>
      <w:r w:rsidRPr="00B069A0">
        <w:rPr>
          <w:rFonts w:ascii="Arial" w:hAnsi="Arial" w:cs="Arial"/>
          <w:sz w:val="24"/>
          <w:szCs w:val="24"/>
        </w:rPr>
        <w:t>slower and more repetitive thought would be associated with higher levels of negative affect</w:t>
      </w:r>
      <w:r w:rsidR="00162D34" w:rsidRPr="00B069A0">
        <w:rPr>
          <w:rFonts w:ascii="Arial" w:hAnsi="Arial" w:cs="Arial"/>
          <w:sz w:val="24"/>
          <w:szCs w:val="24"/>
        </w:rPr>
        <w:t xml:space="preserve"> </w:t>
      </w:r>
      <w:r w:rsidR="00674EA3" w:rsidRPr="00B069A0">
        <w:rPr>
          <w:rFonts w:ascii="Arial" w:hAnsi="Arial" w:cs="Arial"/>
          <w:sz w:val="24"/>
          <w:szCs w:val="24"/>
        </w:rPr>
        <w:t>(</w:t>
      </w:r>
      <w:r w:rsidR="00B6758A" w:rsidRPr="00B069A0">
        <w:rPr>
          <w:rFonts w:ascii="Arial" w:hAnsi="Arial" w:cs="Arial"/>
          <w:sz w:val="24"/>
          <w:szCs w:val="24"/>
        </w:rPr>
        <w:t xml:space="preserve">i.e., </w:t>
      </w:r>
      <w:r w:rsidR="00162D34" w:rsidRPr="00B069A0">
        <w:rPr>
          <w:rFonts w:ascii="Arial" w:hAnsi="Arial" w:cs="Arial"/>
          <w:sz w:val="24"/>
          <w:szCs w:val="24"/>
        </w:rPr>
        <w:t>simulating depressive rumination</w:t>
      </w:r>
      <w:r w:rsidR="00674EA3" w:rsidRPr="00B069A0">
        <w:rPr>
          <w:rFonts w:ascii="Arial" w:hAnsi="Arial" w:cs="Arial"/>
          <w:sz w:val="24"/>
          <w:szCs w:val="24"/>
        </w:rPr>
        <w:t>)</w:t>
      </w:r>
      <w:r w:rsidRPr="00B069A0">
        <w:rPr>
          <w:rFonts w:ascii="Arial" w:hAnsi="Arial" w:cs="Arial"/>
          <w:sz w:val="24"/>
          <w:szCs w:val="24"/>
        </w:rPr>
        <w:t>. However, previous research has inconsistently demonstrated significant association between negative affect and these variables</w:t>
      </w:r>
      <w:r w:rsidR="004A44B3" w:rsidRPr="00B069A0">
        <w:rPr>
          <w:rFonts w:ascii="Arial" w:hAnsi="Arial" w:cs="Arial"/>
          <w:sz w:val="24"/>
          <w:szCs w:val="24"/>
        </w:rPr>
        <w:t xml:space="preserve"> (Pronin</w:t>
      </w:r>
      <w:r w:rsidR="00366E38" w:rsidRPr="00B069A0">
        <w:rPr>
          <w:rFonts w:ascii="Arial" w:hAnsi="Arial" w:cs="Arial"/>
          <w:sz w:val="24"/>
          <w:szCs w:val="24"/>
        </w:rPr>
        <w:t xml:space="preserve"> et al., 2008</w:t>
      </w:r>
      <w:r w:rsidR="004A44B3" w:rsidRPr="00B069A0">
        <w:rPr>
          <w:rFonts w:ascii="Arial" w:hAnsi="Arial" w:cs="Arial"/>
          <w:sz w:val="24"/>
          <w:szCs w:val="24"/>
        </w:rPr>
        <w:t>)</w:t>
      </w:r>
      <w:r w:rsidR="00366E38" w:rsidRPr="00B069A0">
        <w:rPr>
          <w:rFonts w:ascii="Arial" w:hAnsi="Arial" w:cs="Arial"/>
          <w:sz w:val="24"/>
          <w:szCs w:val="24"/>
        </w:rPr>
        <w:t xml:space="preserve">. </w:t>
      </w:r>
    </w:p>
    <w:p w14:paraId="053ECCFE" w14:textId="77777777" w:rsidR="00B15D9A" w:rsidRPr="00B069A0" w:rsidRDefault="00B15D9A" w:rsidP="001B3106">
      <w:pPr>
        <w:jc w:val="center"/>
        <w:rPr>
          <w:rFonts w:ascii="Arial" w:hAnsi="Arial" w:cs="Arial"/>
          <w:b/>
          <w:sz w:val="24"/>
          <w:szCs w:val="24"/>
        </w:rPr>
      </w:pPr>
      <w:r w:rsidRPr="00B069A0">
        <w:rPr>
          <w:rFonts w:ascii="Arial" w:hAnsi="Arial" w:cs="Arial"/>
          <w:b/>
          <w:sz w:val="24"/>
          <w:szCs w:val="24"/>
        </w:rPr>
        <w:t>Method</w:t>
      </w:r>
    </w:p>
    <w:p w14:paraId="554AE48B" w14:textId="77777777" w:rsidR="00B15D9A" w:rsidRPr="00B069A0" w:rsidRDefault="00B15D9A" w:rsidP="00B15D9A">
      <w:pPr>
        <w:spacing w:line="480" w:lineRule="auto"/>
        <w:rPr>
          <w:rFonts w:ascii="Arial" w:hAnsi="Arial" w:cs="Arial"/>
          <w:b/>
          <w:sz w:val="24"/>
          <w:szCs w:val="24"/>
        </w:rPr>
      </w:pPr>
      <w:r w:rsidRPr="00B069A0">
        <w:rPr>
          <w:rFonts w:ascii="Arial" w:hAnsi="Arial" w:cs="Arial"/>
          <w:b/>
          <w:sz w:val="24"/>
          <w:szCs w:val="24"/>
        </w:rPr>
        <w:t>Participants</w:t>
      </w:r>
    </w:p>
    <w:p w14:paraId="352E9225" w14:textId="127EA540" w:rsidR="006A1761" w:rsidRPr="00B069A0" w:rsidRDefault="007332D7" w:rsidP="007332D7">
      <w:pPr>
        <w:spacing w:line="480" w:lineRule="auto"/>
        <w:ind w:firstLine="720"/>
        <w:rPr>
          <w:rFonts w:ascii="Arial" w:hAnsi="Arial" w:cs="Arial"/>
          <w:sz w:val="24"/>
          <w:szCs w:val="24"/>
        </w:rPr>
      </w:pPr>
      <w:r w:rsidRPr="00B069A0">
        <w:rPr>
          <w:rFonts w:ascii="Arial" w:hAnsi="Arial" w:cs="Arial"/>
          <w:sz w:val="24"/>
          <w:szCs w:val="24"/>
        </w:rPr>
        <w:t>Two hundred and sixty-three participants comprised the final sample post data</w:t>
      </w:r>
      <w:r w:rsidR="00FB5A54" w:rsidRPr="00B069A0">
        <w:rPr>
          <w:rFonts w:ascii="Arial" w:hAnsi="Arial" w:cs="Arial"/>
          <w:sz w:val="24"/>
          <w:szCs w:val="24"/>
        </w:rPr>
        <w:t>-</w:t>
      </w:r>
      <w:r w:rsidRPr="00B069A0">
        <w:rPr>
          <w:rFonts w:ascii="Arial" w:hAnsi="Arial" w:cs="Arial"/>
          <w:sz w:val="24"/>
          <w:szCs w:val="24"/>
        </w:rPr>
        <w:t xml:space="preserve">screening. </w:t>
      </w:r>
      <w:r w:rsidR="00B15D9A" w:rsidRPr="00B069A0">
        <w:rPr>
          <w:rFonts w:ascii="Arial" w:hAnsi="Arial" w:cs="Arial"/>
          <w:sz w:val="24"/>
          <w:szCs w:val="24"/>
        </w:rPr>
        <w:t xml:space="preserve">Participants </w:t>
      </w:r>
      <w:r w:rsidRPr="00B069A0">
        <w:rPr>
          <w:rFonts w:ascii="Arial" w:hAnsi="Arial" w:cs="Arial"/>
          <w:sz w:val="24"/>
          <w:szCs w:val="24"/>
        </w:rPr>
        <w:t xml:space="preserve">were </w:t>
      </w:r>
      <w:r w:rsidR="00B15D9A" w:rsidRPr="00B069A0">
        <w:rPr>
          <w:rFonts w:ascii="Arial" w:hAnsi="Arial" w:cs="Arial"/>
          <w:sz w:val="24"/>
          <w:szCs w:val="24"/>
        </w:rPr>
        <w:t xml:space="preserve">an opportunity sample </w:t>
      </w:r>
      <w:r w:rsidRPr="00B069A0">
        <w:rPr>
          <w:rFonts w:ascii="Arial" w:hAnsi="Arial" w:cs="Arial"/>
          <w:sz w:val="24"/>
          <w:szCs w:val="24"/>
        </w:rPr>
        <w:t xml:space="preserve">of adults (≥ 18 years) recruited </w:t>
      </w:r>
      <w:r w:rsidR="00B15D9A" w:rsidRPr="00B069A0">
        <w:rPr>
          <w:rFonts w:ascii="Arial" w:hAnsi="Arial" w:cs="Arial"/>
          <w:sz w:val="24"/>
          <w:szCs w:val="24"/>
        </w:rPr>
        <w:t xml:space="preserve">from the general population through online advertising and </w:t>
      </w:r>
      <w:r w:rsidRPr="00B069A0">
        <w:rPr>
          <w:rFonts w:ascii="Arial" w:hAnsi="Arial" w:cs="Arial"/>
          <w:sz w:val="24"/>
          <w:szCs w:val="24"/>
        </w:rPr>
        <w:t xml:space="preserve">advert </w:t>
      </w:r>
      <w:r w:rsidR="00B15D9A" w:rsidRPr="00B069A0">
        <w:rPr>
          <w:rFonts w:ascii="Arial" w:hAnsi="Arial" w:cs="Arial"/>
          <w:sz w:val="24"/>
          <w:szCs w:val="24"/>
        </w:rPr>
        <w:t xml:space="preserve">circulation </w:t>
      </w:r>
      <w:r w:rsidRPr="00B069A0">
        <w:rPr>
          <w:rFonts w:ascii="Arial" w:hAnsi="Arial" w:cs="Arial"/>
          <w:sz w:val="24"/>
          <w:szCs w:val="24"/>
        </w:rPr>
        <w:t>within a selection of</w:t>
      </w:r>
      <w:r w:rsidR="00B15D9A" w:rsidRPr="00B069A0">
        <w:rPr>
          <w:rFonts w:ascii="Arial" w:hAnsi="Arial" w:cs="Arial"/>
          <w:sz w:val="24"/>
          <w:szCs w:val="24"/>
        </w:rPr>
        <w:t xml:space="preserve"> UK universities</w:t>
      </w:r>
      <w:r w:rsidR="00CD4CB8" w:rsidRPr="00B069A0">
        <w:rPr>
          <w:rFonts w:ascii="Arial" w:hAnsi="Arial" w:cs="Arial"/>
          <w:sz w:val="24"/>
          <w:szCs w:val="24"/>
        </w:rPr>
        <w:t>.</w:t>
      </w:r>
      <w:r w:rsidR="00A239DB" w:rsidRPr="00B069A0">
        <w:rPr>
          <w:rFonts w:ascii="Arial" w:hAnsi="Arial" w:cs="Arial"/>
          <w:sz w:val="24"/>
          <w:szCs w:val="24"/>
        </w:rPr>
        <w:t xml:space="preserve"> </w:t>
      </w:r>
      <w:r w:rsidR="00CD4CB8" w:rsidRPr="00B069A0">
        <w:rPr>
          <w:rFonts w:ascii="Arial" w:hAnsi="Arial" w:cs="Arial"/>
          <w:sz w:val="24"/>
          <w:szCs w:val="24"/>
        </w:rPr>
        <w:t>D</w:t>
      </w:r>
      <w:r w:rsidR="00A239DB" w:rsidRPr="00B069A0">
        <w:rPr>
          <w:rFonts w:ascii="Arial" w:hAnsi="Arial" w:cs="Arial"/>
          <w:sz w:val="24"/>
          <w:szCs w:val="24"/>
        </w:rPr>
        <w:t>emographic information is summarised in Table 1.</w:t>
      </w:r>
    </w:p>
    <w:p w14:paraId="56A973A0" w14:textId="1F963A28" w:rsidR="00B15D9A" w:rsidRPr="00B069A0" w:rsidRDefault="00B15D9A" w:rsidP="007332D7">
      <w:pPr>
        <w:spacing w:line="480" w:lineRule="auto"/>
        <w:ind w:firstLine="720"/>
        <w:rPr>
          <w:rFonts w:ascii="Arial" w:hAnsi="Arial" w:cs="Arial"/>
          <w:sz w:val="24"/>
          <w:szCs w:val="24"/>
        </w:rPr>
      </w:pPr>
      <w:r w:rsidRPr="00B069A0">
        <w:rPr>
          <w:rFonts w:ascii="Arial" w:hAnsi="Arial" w:cs="Arial"/>
          <w:sz w:val="24"/>
          <w:szCs w:val="24"/>
        </w:rPr>
        <w:lastRenderedPageBreak/>
        <w:t>A subsection of participants (</w:t>
      </w:r>
      <w:r w:rsidRPr="00B069A0">
        <w:rPr>
          <w:rFonts w:ascii="Arial" w:hAnsi="Arial" w:cs="Arial"/>
          <w:i/>
          <w:sz w:val="24"/>
          <w:szCs w:val="24"/>
        </w:rPr>
        <w:t>n</w:t>
      </w:r>
      <w:r w:rsidRPr="00B069A0">
        <w:rPr>
          <w:rFonts w:ascii="Arial" w:hAnsi="Arial" w:cs="Arial"/>
          <w:sz w:val="24"/>
          <w:szCs w:val="24"/>
        </w:rPr>
        <w:t xml:space="preserve"> = 78) were </w:t>
      </w:r>
      <w:r w:rsidR="008712A4" w:rsidRPr="00B069A0">
        <w:rPr>
          <w:rFonts w:ascii="Arial" w:hAnsi="Arial" w:cs="Arial"/>
          <w:sz w:val="24"/>
          <w:szCs w:val="24"/>
        </w:rPr>
        <w:t xml:space="preserve">university students </w:t>
      </w:r>
      <w:r w:rsidRPr="00B069A0">
        <w:rPr>
          <w:rFonts w:ascii="Arial" w:hAnsi="Arial" w:cs="Arial"/>
          <w:sz w:val="24"/>
          <w:szCs w:val="24"/>
        </w:rPr>
        <w:t xml:space="preserve">recruited through </w:t>
      </w:r>
      <w:r w:rsidR="008712A4" w:rsidRPr="00B069A0">
        <w:rPr>
          <w:rFonts w:ascii="Arial" w:hAnsi="Arial" w:cs="Arial"/>
          <w:sz w:val="24"/>
          <w:szCs w:val="24"/>
        </w:rPr>
        <w:t xml:space="preserve">an </w:t>
      </w:r>
      <w:r w:rsidRPr="00B069A0">
        <w:rPr>
          <w:rFonts w:ascii="Arial" w:hAnsi="Arial" w:cs="Arial"/>
          <w:sz w:val="24"/>
          <w:szCs w:val="24"/>
        </w:rPr>
        <w:t>online participant pool and awarded course credit for participation</w:t>
      </w:r>
      <w:r w:rsidR="006A1761" w:rsidRPr="00B069A0">
        <w:rPr>
          <w:rFonts w:ascii="Arial" w:hAnsi="Arial" w:cs="Arial"/>
          <w:sz w:val="24"/>
          <w:szCs w:val="24"/>
        </w:rPr>
        <w:t>.</w:t>
      </w:r>
      <w:r w:rsidRPr="00B069A0">
        <w:rPr>
          <w:rFonts w:ascii="Arial" w:hAnsi="Arial" w:cs="Arial"/>
          <w:sz w:val="24"/>
          <w:szCs w:val="24"/>
        </w:rPr>
        <w:t xml:space="preserve"> </w:t>
      </w:r>
      <w:r w:rsidR="004B2B5C" w:rsidRPr="00B069A0">
        <w:rPr>
          <w:rFonts w:ascii="Arial" w:hAnsi="Arial" w:cs="Arial"/>
          <w:sz w:val="24"/>
          <w:szCs w:val="24"/>
        </w:rPr>
        <w:t>B</w:t>
      </w:r>
      <w:r w:rsidR="006A1761" w:rsidRPr="00B069A0">
        <w:rPr>
          <w:rFonts w:ascii="Arial" w:hAnsi="Arial" w:cs="Arial"/>
          <w:sz w:val="24"/>
          <w:szCs w:val="24"/>
        </w:rPr>
        <w:t xml:space="preserve">aseline </w:t>
      </w:r>
      <w:r w:rsidRPr="00B069A0">
        <w:rPr>
          <w:rFonts w:ascii="Arial" w:hAnsi="Arial" w:cs="Arial"/>
          <w:sz w:val="24"/>
          <w:szCs w:val="24"/>
        </w:rPr>
        <w:t xml:space="preserve">differences between this subsection and remaining participants </w:t>
      </w:r>
      <w:r w:rsidR="004B2B5C" w:rsidRPr="00B069A0">
        <w:rPr>
          <w:rFonts w:ascii="Arial" w:hAnsi="Arial" w:cs="Arial"/>
          <w:sz w:val="24"/>
          <w:szCs w:val="24"/>
        </w:rPr>
        <w:t>were explored during data</w:t>
      </w:r>
      <w:r w:rsidR="00FB5A54" w:rsidRPr="00B069A0">
        <w:rPr>
          <w:rFonts w:ascii="Arial" w:hAnsi="Arial" w:cs="Arial"/>
          <w:sz w:val="24"/>
          <w:szCs w:val="24"/>
        </w:rPr>
        <w:t>-</w:t>
      </w:r>
      <w:r w:rsidR="004B2B5C" w:rsidRPr="00B069A0">
        <w:rPr>
          <w:rFonts w:ascii="Arial" w:hAnsi="Arial" w:cs="Arial"/>
          <w:sz w:val="24"/>
          <w:szCs w:val="24"/>
        </w:rPr>
        <w:t>screening</w:t>
      </w:r>
      <w:r w:rsidR="00952D7B" w:rsidRPr="00B069A0">
        <w:rPr>
          <w:rFonts w:ascii="Arial" w:hAnsi="Arial" w:cs="Arial"/>
          <w:sz w:val="24"/>
          <w:szCs w:val="24"/>
        </w:rPr>
        <w:t xml:space="preserve"> and accounted for in the analyses</w:t>
      </w:r>
      <w:r w:rsidRPr="00B069A0">
        <w:rPr>
          <w:rFonts w:ascii="Arial" w:hAnsi="Arial" w:cs="Arial"/>
          <w:sz w:val="24"/>
          <w:szCs w:val="24"/>
        </w:rPr>
        <w:t>.</w:t>
      </w:r>
    </w:p>
    <w:p w14:paraId="42197DFF" w14:textId="51E78E38" w:rsidR="009242DD" w:rsidRPr="00B069A0" w:rsidRDefault="00583762" w:rsidP="00E92706">
      <w:pPr>
        <w:spacing w:line="480" w:lineRule="auto"/>
        <w:ind w:firstLine="720"/>
        <w:rPr>
          <w:rFonts w:ascii="Arial" w:hAnsi="Arial" w:cs="Arial"/>
          <w:sz w:val="24"/>
          <w:szCs w:val="24"/>
        </w:rPr>
      </w:pPr>
      <w:r w:rsidRPr="00B069A0">
        <w:rPr>
          <w:rFonts w:ascii="Arial" w:hAnsi="Arial" w:cs="Arial"/>
          <w:sz w:val="24"/>
          <w:szCs w:val="24"/>
        </w:rPr>
        <w:t>Comparison of final study participant</w:t>
      </w:r>
      <w:r w:rsidR="008704A4" w:rsidRPr="00B069A0">
        <w:rPr>
          <w:rFonts w:ascii="Arial" w:hAnsi="Arial" w:cs="Arial"/>
          <w:sz w:val="24"/>
          <w:szCs w:val="24"/>
        </w:rPr>
        <w:t xml:space="preserve"> raw data </w:t>
      </w:r>
      <w:r w:rsidR="00EC6934" w:rsidRPr="00B069A0">
        <w:rPr>
          <w:rFonts w:ascii="Arial" w:hAnsi="Arial" w:cs="Arial"/>
          <w:sz w:val="24"/>
          <w:szCs w:val="24"/>
        </w:rPr>
        <w:t xml:space="preserve">and </w:t>
      </w:r>
      <w:r w:rsidRPr="00B069A0">
        <w:rPr>
          <w:rFonts w:ascii="Arial" w:hAnsi="Arial" w:cs="Arial"/>
          <w:sz w:val="24"/>
          <w:szCs w:val="24"/>
        </w:rPr>
        <w:t>study non-completers was conducted</w:t>
      </w:r>
      <w:r w:rsidR="009D42A4" w:rsidRPr="00B069A0">
        <w:rPr>
          <w:rFonts w:ascii="Arial" w:hAnsi="Arial" w:cs="Arial"/>
          <w:sz w:val="24"/>
          <w:szCs w:val="24"/>
        </w:rPr>
        <w:t xml:space="preserve"> through Chi-square and </w:t>
      </w:r>
      <w:r w:rsidR="00ED35C2" w:rsidRPr="00B069A0">
        <w:rPr>
          <w:rFonts w:ascii="Arial" w:hAnsi="Arial" w:cs="Arial"/>
          <w:sz w:val="24"/>
          <w:szCs w:val="24"/>
        </w:rPr>
        <w:t>independent t-</w:t>
      </w:r>
      <w:r w:rsidR="009D42A4" w:rsidRPr="00B069A0">
        <w:rPr>
          <w:rFonts w:ascii="Arial" w:hAnsi="Arial" w:cs="Arial"/>
          <w:sz w:val="24"/>
          <w:szCs w:val="24"/>
        </w:rPr>
        <w:t>tests</w:t>
      </w:r>
      <w:r w:rsidR="001A76E5" w:rsidRPr="00B069A0">
        <w:rPr>
          <w:rFonts w:ascii="Arial" w:hAnsi="Arial" w:cs="Arial"/>
          <w:sz w:val="24"/>
          <w:szCs w:val="24"/>
        </w:rPr>
        <w:t xml:space="preserve"> – Table 1</w:t>
      </w:r>
      <w:r w:rsidR="00BE2099" w:rsidRPr="00B069A0">
        <w:rPr>
          <w:rFonts w:ascii="Arial" w:hAnsi="Arial" w:cs="Arial"/>
          <w:sz w:val="24"/>
          <w:szCs w:val="24"/>
        </w:rPr>
        <w:t xml:space="preserve">. </w:t>
      </w:r>
      <w:r w:rsidR="000C731E" w:rsidRPr="00B069A0">
        <w:rPr>
          <w:rFonts w:ascii="Arial" w:hAnsi="Arial" w:cs="Arial"/>
          <w:sz w:val="24"/>
          <w:szCs w:val="24"/>
        </w:rPr>
        <w:t xml:space="preserve">Of the 603 participants comprising the full dataset, </w:t>
      </w:r>
      <w:r w:rsidR="00A35101" w:rsidRPr="00B069A0">
        <w:rPr>
          <w:rFonts w:ascii="Arial" w:hAnsi="Arial" w:cs="Arial"/>
          <w:sz w:val="24"/>
          <w:szCs w:val="24"/>
        </w:rPr>
        <w:t xml:space="preserve">up to </w:t>
      </w:r>
      <w:r w:rsidR="000C731E" w:rsidRPr="00B069A0">
        <w:rPr>
          <w:rFonts w:ascii="Arial" w:hAnsi="Arial" w:cs="Arial"/>
          <w:sz w:val="24"/>
          <w:szCs w:val="24"/>
        </w:rPr>
        <w:t>567 participants provide</w:t>
      </w:r>
      <w:r w:rsidR="00505558" w:rsidRPr="00B069A0">
        <w:rPr>
          <w:rFonts w:ascii="Arial" w:hAnsi="Arial" w:cs="Arial"/>
          <w:sz w:val="24"/>
          <w:szCs w:val="24"/>
        </w:rPr>
        <w:t>d</w:t>
      </w:r>
      <w:r w:rsidR="005E6291" w:rsidRPr="00B069A0">
        <w:rPr>
          <w:rFonts w:ascii="Arial" w:hAnsi="Arial" w:cs="Arial"/>
          <w:sz w:val="24"/>
          <w:szCs w:val="24"/>
        </w:rPr>
        <w:t xml:space="preserve"> </w:t>
      </w:r>
      <w:r w:rsidR="000C731E" w:rsidRPr="00B069A0">
        <w:rPr>
          <w:rFonts w:ascii="Arial" w:hAnsi="Arial" w:cs="Arial"/>
          <w:sz w:val="24"/>
          <w:szCs w:val="24"/>
        </w:rPr>
        <w:t xml:space="preserve">baseline data </w:t>
      </w:r>
      <w:r w:rsidR="005E6291" w:rsidRPr="00B069A0">
        <w:rPr>
          <w:rFonts w:ascii="Arial" w:hAnsi="Arial" w:cs="Arial"/>
          <w:sz w:val="24"/>
          <w:szCs w:val="24"/>
        </w:rPr>
        <w:t xml:space="preserve">and could be </w:t>
      </w:r>
      <w:r w:rsidR="000C731E" w:rsidRPr="00B069A0">
        <w:rPr>
          <w:rFonts w:ascii="Arial" w:hAnsi="Arial" w:cs="Arial"/>
          <w:sz w:val="24"/>
          <w:szCs w:val="24"/>
        </w:rPr>
        <w:t xml:space="preserve">employed in this comparison. </w:t>
      </w:r>
      <w:r w:rsidR="005B6D64" w:rsidRPr="00B069A0">
        <w:rPr>
          <w:rFonts w:ascii="Arial" w:hAnsi="Arial" w:cs="Arial"/>
          <w:sz w:val="24"/>
          <w:szCs w:val="24"/>
        </w:rPr>
        <w:t xml:space="preserve">Significant differences in </w:t>
      </w:r>
      <w:r w:rsidR="00BE2099" w:rsidRPr="00B069A0">
        <w:rPr>
          <w:rFonts w:ascii="Arial" w:hAnsi="Arial" w:cs="Arial"/>
          <w:sz w:val="24"/>
          <w:szCs w:val="24"/>
        </w:rPr>
        <w:t xml:space="preserve">sex, age, and employment status were found. </w:t>
      </w:r>
      <w:r w:rsidR="00A35101" w:rsidRPr="00B069A0">
        <w:rPr>
          <w:rFonts w:ascii="Arial" w:hAnsi="Arial" w:cs="Arial"/>
          <w:sz w:val="24"/>
          <w:szCs w:val="24"/>
        </w:rPr>
        <w:t xml:space="preserve">Levene’s test </w:t>
      </w:r>
      <w:r w:rsidR="00D84BF9" w:rsidRPr="00B069A0">
        <w:rPr>
          <w:rFonts w:ascii="Arial" w:hAnsi="Arial" w:cs="Arial"/>
          <w:sz w:val="24"/>
          <w:szCs w:val="24"/>
        </w:rPr>
        <w:t>indicated unequal variances for</w:t>
      </w:r>
      <w:r w:rsidR="00A35101" w:rsidRPr="00B069A0">
        <w:rPr>
          <w:rFonts w:ascii="Arial" w:hAnsi="Arial" w:cs="Arial"/>
          <w:sz w:val="24"/>
          <w:szCs w:val="24"/>
        </w:rPr>
        <w:t xml:space="preserve"> </w:t>
      </w:r>
      <w:r w:rsidR="00D84BF9" w:rsidRPr="00B069A0">
        <w:rPr>
          <w:rFonts w:ascii="Arial" w:hAnsi="Arial" w:cs="Arial"/>
          <w:sz w:val="24"/>
          <w:szCs w:val="24"/>
        </w:rPr>
        <w:t>a</w:t>
      </w:r>
      <w:r w:rsidR="00A35101" w:rsidRPr="00B069A0">
        <w:rPr>
          <w:rFonts w:ascii="Arial" w:hAnsi="Arial" w:cs="Arial"/>
          <w:sz w:val="24"/>
          <w:szCs w:val="24"/>
        </w:rPr>
        <w:t>ge</w:t>
      </w:r>
      <w:r w:rsidR="000F48CC" w:rsidRPr="00B069A0">
        <w:rPr>
          <w:rFonts w:ascii="Arial" w:hAnsi="Arial" w:cs="Arial"/>
          <w:sz w:val="24"/>
          <w:szCs w:val="24"/>
        </w:rPr>
        <w:t xml:space="preserve">, </w:t>
      </w:r>
      <w:r w:rsidR="000640CC" w:rsidRPr="00B069A0">
        <w:rPr>
          <w:rFonts w:ascii="Arial" w:hAnsi="Arial" w:cs="Arial"/>
          <w:i/>
          <w:sz w:val="24"/>
          <w:szCs w:val="24"/>
        </w:rPr>
        <w:t>F</w:t>
      </w:r>
      <w:r w:rsidR="000640CC" w:rsidRPr="00B069A0">
        <w:rPr>
          <w:rFonts w:ascii="Arial" w:hAnsi="Arial" w:cs="Arial"/>
          <w:sz w:val="24"/>
          <w:szCs w:val="24"/>
        </w:rPr>
        <w:t xml:space="preserve">(1, 565) = 4.76, </w:t>
      </w:r>
      <w:r w:rsidR="00A35101" w:rsidRPr="00B069A0">
        <w:rPr>
          <w:rFonts w:ascii="Arial" w:hAnsi="Arial" w:cs="Arial"/>
          <w:i/>
          <w:sz w:val="24"/>
          <w:szCs w:val="24"/>
        </w:rPr>
        <w:t xml:space="preserve">p = </w:t>
      </w:r>
      <w:r w:rsidR="000F48CC" w:rsidRPr="00B069A0">
        <w:rPr>
          <w:rFonts w:ascii="Arial" w:hAnsi="Arial" w:cs="Arial"/>
          <w:sz w:val="24"/>
          <w:szCs w:val="24"/>
        </w:rPr>
        <w:t>.030</w:t>
      </w:r>
      <w:r w:rsidR="00D84BF9" w:rsidRPr="00B069A0">
        <w:rPr>
          <w:rFonts w:ascii="Arial" w:hAnsi="Arial" w:cs="Arial"/>
          <w:sz w:val="24"/>
          <w:szCs w:val="24"/>
        </w:rPr>
        <w:t>, and PANAS NA</w:t>
      </w:r>
      <w:r w:rsidR="00D84BF9" w:rsidRPr="00B069A0">
        <w:rPr>
          <w:rFonts w:ascii="Arial" w:hAnsi="Arial" w:cs="Arial"/>
          <w:i/>
          <w:sz w:val="24"/>
          <w:szCs w:val="24"/>
        </w:rPr>
        <w:t>, F</w:t>
      </w:r>
      <w:r w:rsidR="00D84BF9" w:rsidRPr="00B069A0">
        <w:rPr>
          <w:rFonts w:ascii="Arial" w:hAnsi="Arial" w:cs="Arial"/>
          <w:sz w:val="24"/>
          <w:szCs w:val="24"/>
        </w:rPr>
        <w:t>(1, 461)</w:t>
      </w:r>
      <w:r w:rsidR="00D84BF9" w:rsidRPr="00B069A0">
        <w:rPr>
          <w:rFonts w:ascii="Arial" w:hAnsi="Arial" w:cs="Arial"/>
          <w:i/>
          <w:sz w:val="24"/>
          <w:szCs w:val="24"/>
        </w:rPr>
        <w:t xml:space="preserve"> </w:t>
      </w:r>
      <w:r w:rsidR="00D84BF9" w:rsidRPr="00B069A0">
        <w:rPr>
          <w:rFonts w:ascii="Arial" w:hAnsi="Arial" w:cs="Arial"/>
          <w:sz w:val="24"/>
          <w:szCs w:val="24"/>
        </w:rPr>
        <w:t xml:space="preserve">= 13.42, </w:t>
      </w:r>
      <w:r w:rsidR="00D84BF9" w:rsidRPr="00B069A0">
        <w:rPr>
          <w:rFonts w:ascii="Arial" w:hAnsi="Arial" w:cs="Arial"/>
          <w:i/>
          <w:sz w:val="24"/>
          <w:szCs w:val="24"/>
        </w:rPr>
        <w:t>p ≤ .</w:t>
      </w:r>
      <w:r w:rsidR="00D84BF9" w:rsidRPr="00B069A0">
        <w:rPr>
          <w:rFonts w:ascii="Arial" w:hAnsi="Arial" w:cs="Arial"/>
          <w:sz w:val="24"/>
          <w:szCs w:val="24"/>
        </w:rPr>
        <w:t>001, only</w:t>
      </w:r>
      <w:r w:rsidR="00D90CBF" w:rsidRPr="00B069A0">
        <w:rPr>
          <w:rFonts w:ascii="Arial" w:hAnsi="Arial" w:cs="Arial"/>
          <w:sz w:val="24"/>
          <w:szCs w:val="24"/>
        </w:rPr>
        <w:t>.</w:t>
      </w:r>
      <w:r w:rsidR="0008422B" w:rsidRPr="00B069A0">
        <w:rPr>
          <w:rFonts w:ascii="Arial" w:hAnsi="Arial" w:cs="Arial"/>
          <w:sz w:val="24"/>
          <w:szCs w:val="24"/>
        </w:rPr>
        <w:t xml:space="preserve"> </w:t>
      </w:r>
      <w:r w:rsidR="00D90CBF" w:rsidRPr="00B069A0">
        <w:rPr>
          <w:rFonts w:ascii="Arial" w:hAnsi="Arial" w:cs="Arial"/>
          <w:sz w:val="24"/>
          <w:szCs w:val="24"/>
        </w:rPr>
        <w:t>T</w:t>
      </w:r>
      <w:r w:rsidR="0008422B" w:rsidRPr="00B069A0">
        <w:rPr>
          <w:rFonts w:ascii="Arial" w:hAnsi="Arial" w:cs="Arial"/>
          <w:sz w:val="24"/>
          <w:szCs w:val="24"/>
        </w:rPr>
        <w:t xml:space="preserve">he adjusted </w:t>
      </w:r>
      <w:r w:rsidR="00D90CBF" w:rsidRPr="00B069A0">
        <w:rPr>
          <w:rFonts w:ascii="Arial" w:hAnsi="Arial" w:cs="Arial"/>
          <w:sz w:val="24"/>
          <w:szCs w:val="24"/>
        </w:rPr>
        <w:t>t-</w:t>
      </w:r>
      <w:r w:rsidR="0008422B" w:rsidRPr="00B069A0">
        <w:rPr>
          <w:rFonts w:ascii="Arial" w:hAnsi="Arial" w:cs="Arial"/>
          <w:sz w:val="24"/>
          <w:szCs w:val="24"/>
        </w:rPr>
        <w:t>test statistic was consulted for these two variables</w:t>
      </w:r>
      <w:r w:rsidR="00E92706" w:rsidRPr="00B069A0">
        <w:rPr>
          <w:rFonts w:ascii="Arial" w:hAnsi="Arial" w:cs="Arial"/>
          <w:sz w:val="24"/>
          <w:szCs w:val="24"/>
        </w:rPr>
        <w:t xml:space="preserve">. </w:t>
      </w:r>
      <w:r w:rsidR="001F0E6E">
        <w:rPr>
          <w:rFonts w:ascii="Arial" w:hAnsi="Arial" w:cs="Arial"/>
          <w:sz w:val="24"/>
          <w:szCs w:val="24"/>
        </w:rPr>
        <w:t>Overall, n</w:t>
      </w:r>
      <w:r w:rsidR="009242DD" w:rsidRPr="00B069A0">
        <w:rPr>
          <w:rFonts w:ascii="Arial" w:hAnsi="Arial" w:cs="Arial"/>
          <w:sz w:val="24"/>
          <w:szCs w:val="24"/>
        </w:rPr>
        <w:t xml:space="preserve">o significant differences between completers and non-completers were revealed by </w:t>
      </w:r>
      <w:r w:rsidR="00ED35C2" w:rsidRPr="00B069A0">
        <w:rPr>
          <w:rFonts w:ascii="Arial" w:hAnsi="Arial" w:cs="Arial"/>
          <w:sz w:val="24"/>
          <w:szCs w:val="24"/>
        </w:rPr>
        <w:t>t-</w:t>
      </w:r>
      <w:r w:rsidR="009242DD" w:rsidRPr="00B069A0">
        <w:rPr>
          <w:rFonts w:ascii="Arial" w:hAnsi="Arial" w:cs="Arial"/>
          <w:sz w:val="24"/>
          <w:szCs w:val="24"/>
        </w:rPr>
        <w:t xml:space="preserve">tests on </w:t>
      </w:r>
      <w:r w:rsidR="009242DD" w:rsidRPr="00B069A0">
        <w:rPr>
          <w:rFonts w:ascii="Arial" w:hAnsi="Arial" w:cs="Arial"/>
          <w:sz w:val="24"/>
          <w:szCs w:val="24"/>
        </w:rPr>
        <w:lastRenderedPageBreak/>
        <w:t>dependent variables (</w:t>
      </w:r>
      <w:r w:rsidR="00ED35C2" w:rsidRPr="00B069A0">
        <w:rPr>
          <w:rFonts w:ascii="Arial" w:hAnsi="Arial" w:cs="Arial"/>
          <w:i/>
          <w:sz w:val="24"/>
          <w:szCs w:val="24"/>
        </w:rPr>
        <w:t>t</w:t>
      </w:r>
      <w:r w:rsidR="001A5E20" w:rsidRPr="00B069A0">
        <w:rPr>
          <w:rFonts w:ascii="Arial" w:hAnsi="Arial" w:cs="Arial"/>
          <w:i/>
          <w:sz w:val="24"/>
          <w:szCs w:val="24"/>
        </w:rPr>
        <w:t>s</w:t>
      </w:r>
      <w:r w:rsidR="00ED35C2" w:rsidRPr="00B069A0">
        <w:rPr>
          <w:rFonts w:ascii="Arial" w:hAnsi="Arial" w:cs="Arial"/>
          <w:i/>
          <w:sz w:val="24"/>
          <w:szCs w:val="24"/>
        </w:rPr>
        <w:t xml:space="preserve"> </w:t>
      </w:r>
      <w:r w:rsidR="009242DD" w:rsidRPr="00B069A0">
        <w:rPr>
          <w:rFonts w:ascii="Arial" w:hAnsi="Arial" w:cs="Arial"/>
          <w:sz w:val="24"/>
          <w:szCs w:val="24"/>
        </w:rPr>
        <w:t xml:space="preserve">≤ </w:t>
      </w:r>
      <w:r w:rsidR="00ED35C2" w:rsidRPr="00B069A0">
        <w:rPr>
          <w:rFonts w:ascii="Arial" w:hAnsi="Arial" w:cs="Arial"/>
          <w:sz w:val="24"/>
          <w:szCs w:val="24"/>
        </w:rPr>
        <w:t>1</w:t>
      </w:r>
      <w:r w:rsidR="0046373E" w:rsidRPr="00B069A0">
        <w:rPr>
          <w:rFonts w:ascii="Arial" w:hAnsi="Arial" w:cs="Arial"/>
          <w:sz w:val="24"/>
          <w:szCs w:val="24"/>
        </w:rPr>
        <w:t>.39</w:t>
      </w:r>
      <w:r w:rsidR="009242DD" w:rsidRPr="00B069A0">
        <w:rPr>
          <w:rFonts w:ascii="Arial" w:hAnsi="Arial" w:cs="Arial"/>
          <w:i/>
          <w:sz w:val="24"/>
          <w:szCs w:val="24"/>
        </w:rPr>
        <w:t>; ps</w:t>
      </w:r>
      <w:r w:rsidR="009242DD" w:rsidRPr="00B069A0">
        <w:rPr>
          <w:rFonts w:ascii="Arial" w:hAnsi="Arial" w:cs="Arial"/>
          <w:sz w:val="24"/>
          <w:szCs w:val="24"/>
        </w:rPr>
        <w:t xml:space="preserve"> ≥ .</w:t>
      </w:r>
      <w:r w:rsidR="0046373E" w:rsidRPr="00B069A0">
        <w:rPr>
          <w:rFonts w:ascii="Arial" w:hAnsi="Arial" w:cs="Arial"/>
          <w:sz w:val="24"/>
          <w:szCs w:val="24"/>
        </w:rPr>
        <w:t>167</w:t>
      </w:r>
      <w:r w:rsidR="009242DD" w:rsidRPr="00B069A0">
        <w:rPr>
          <w:rFonts w:ascii="Arial" w:hAnsi="Arial" w:cs="Arial"/>
          <w:sz w:val="24"/>
          <w:szCs w:val="24"/>
        </w:rPr>
        <w:t>)</w:t>
      </w:r>
      <w:r w:rsidR="0011033E" w:rsidRPr="00B069A0">
        <w:rPr>
          <w:rFonts w:ascii="Arial" w:hAnsi="Arial" w:cs="Arial"/>
          <w:sz w:val="24"/>
          <w:szCs w:val="24"/>
        </w:rPr>
        <w:t xml:space="preserve">, </w:t>
      </w:r>
      <w:r w:rsidR="008D32BB" w:rsidRPr="00B069A0">
        <w:rPr>
          <w:rFonts w:ascii="Arial" w:hAnsi="Arial" w:cs="Arial"/>
          <w:sz w:val="24"/>
          <w:szCs w:val="24"/>
        </w:rPr>
        <w:t xml:space="preserve">with the </w:t>
      </w:r>
      <w:r w:rsidR="0011033E" w:rsidRPr="00B069A0">
        <w:rPr>
          <w:rFonts w:ascii="Arial" w:hAnsi="Arial" w:cs="Arial"/>
          <w:sz w:val="24"/>
          <w:szCs w:val="24"/>
        </w:rPr>
        <w:t>except</w:t>
      </w:r>
      <w:r w:rsidR="008D32BB" w:rsidRPr="00B069A0">
        <w:rPr>
          <w:rFonts w:ascii="Arial" w:hAnsi="Arial" w:cs="Arial"/>
          <w:sz w:val="24"/>
          <w:szCs w:val="24"/>
        </w:rPr>
        <w:t>ion of</w:t>
      </w:r>
      <w:r w:rsidR="0011033E" w:rsidRPr="00B069A0">
        <w:rPr>
          <w:rFonts w:ascii="Arial" w:hAnsi="Arial" w:cs="Arial"/>
          <w:sz w:val="24"/>
          <w:szCs w:val="24"/>
        </w:rPr>
        <w:t xml:space="preserve"> PANAS NA, </w:t>
      </w:r>
      <w:r w:rsidR="00ED35C2" w:rsidRPr="00B069A0">
        <w:rPr>
          <w:rFonts w:ascii="Arial" w:hAnsi="Arial" w:cs="Arial"/>
          <w:i/>
          <w:sz w:val="24"/>
          <w:szCs w:val="24"/>
        </w:rPr>
        <w:t>t</w:t>
      </w:r>
      <w:r w:rsidR="0011033E" w:rsidRPr="00B069A0">
        <w:rPr>
          <w:rFonts w:ascii="Arial" w:hAnsi="Arial" w:cs="Arial"/>
          <w:sz w:val="24"/>
          <w:szCs w:val="24"/>
        </w:rPr>
        <w:t>(</w:t>
      </w:r>
      <w:r w:rsidR="00ED35C2" w:rsidRPr="00B069A0">
        <w:rPr>
          <w:rFonts w:ascii="Arial" w:hAnsi="Arial" w:cs="Arial"/>
          <w:sz w:val="24"/>
          <w:szCs w:val="24"/>
        </w:rPr>
        <w:t>368.78</w:t>
      </w:r>
      <w:r w:rsidR="0011033E" w:rsidRPr="00B069A0">
        <w:rPr>
          <w:rFonts w:ascii="Arial" w:hAnsi="Arial" w:cs="Arial"/>
          <w:sz w:val="24"/>
          <w:szCs w:val="24"/>
        </w:rPr>
        <w:t xml:space="preserve">) = </w:t>
      </w:r>
      <w:r w:rsidR="00ED35C2" w:rsidRPr="00B069A0">
        <w:rPr>
          <w:rFonts w:ascii="Arial" w:hAnsi="Arial" w:cs="Arial"/>
          <w:sz w:val="24"/>
          <w:szCs w:val="24"/>
        </w:rPr>
        <w:t>2.24</w:t>
      </w:r>
      <w:r w:rsidR="0011033E" w:rsidRPr="00B069A0">
        <w:rPr>
          <w:rFonts w:ascii="Arial" w:hAnsi="Arial" w:cs="Arial"/>
          <w:sz w:val="24"/>
          <w:szCs w:val="24"/>
        </w:rPr>
        <w:t xml:space="preserve">, </w:t>
      </w:r>
      <w:r w:rsidR="0011033E" w:rsidRPr="00B069A0">
        <w:rPr>
          <w:rFonts w:ascii="Arial" w:hAnsi="Arial" w:cs="Arial"/>
          <w:i/>
          <w:sz w:val="24"/>
          <w:szCs w:val="24"/>
        </w:rPr>
        <w:t xml:space="preserve">p </w:t>
      </w:r>
      <w:r w:rsidR="0011033E" w:rsidRPr="00B069A0">
        <w:rPr>
          <w:rFonts w:ascii="Arial" w:hAnsi="Arial" w:cs="Arial"/>
          <w:sz w:val="24"/>
          <w:szCs w:val="24"/>
        </w:rPr>
        <w:t>= .02</w:t>
      </w:r>
      <w:r w:rsidR="00ED35C2" w:rsidRPr="00B069A0">
        <w:rPr>
          <w:rFonts w:ascii="Arial" w:hAnsi="Arial" w:cs="Arial"/>
          <w:sz w:val="24"/>
          <w:szCs w:val="24"/>
        </w:rPr>
        <w:t>6</w:t>
      </w:r>
      <w:r w:rsidR="00A35101" w:rsidRPr="00B069A0">
        <w:rPr>
          <w:rFonts w:ascii="Arial" w:hAnsi="Arial" w:cs="Arial"/>
          <w:sz w:val="24"/>
          <w:szCs w:val="24"/>
        </w:rPr>
        <w:t>, equal variances not assumed</w:t>
      </w:r>
      <w:r w:rsidR="005B6D64" w:rsidRPr="00B069A0">
        <w:rPr>
          <w:rFonts w:ascii="Arial" w:hAnsi="Arial" w:cs="Arial"/>
          <w:sz w:val="24"/>
          <w:szCs w:val="24"/>
        </w:rPr>
        <w:t>.</w:t>
      </w:r>
      <w:r w:rsidR="009242DD" w:rsidRPr="00B069A0">
        <w:rPr>
          <w:rFonts w:ascii="Arial" w:hAnsi="Arial" w:cs="Arial"/>
          <w:sz w:val="24"/>
          <w:szCs w:val="24"/>
        </w:rPr>
        <w:t xml:space="preserve"> </w:t>
      </w:r>
      <w:r w:rsidR="00ED35C2" w:rsidRPr="00B069A0">
        <w:rPr>
          <w:rFonts w:ascii="Arial" w:hAnsi="Arial" w:cs="Arial"/>
          <w:sz w:val="24"/>
          <w:szCs w:val="24"/>
        </w:rPr>
        <w:t>Non-completers reported higher levels of negative affect (</w:t>
      </w:r>
      <w:r w:rsidR="00ED35C2" w:rsidRPr="00B069A0">
        <w:rPr>
          <w:rFonts w:ascii="Arial" w:hAnsi="Arial" w:cs="Arial"/>
          <w:i/>
          <w:sz w:val="24"/>
          <w:szCs w:val="24"/>
        </w:rPr>
        <w:t>M</w:t>
      </w:r>
      <w:r w:rsidR="00ED35C2" w:rsidRPr="00B069A0">
        <w:rPr>
          <w:rFonts w:ascii="Arial" w:hAnsi="Arial" w:cs="Arial"/>
          <w:sz w:val="24"/>
          <w:szCs w:val="24"/>
        </w:rPr>
        <w:t xml:space="preserve"> = 17.73, </w:t>
      </w:r>
      <w:r w:rsidR="00ED35C2" w:rsidRPr="00B069A0">
        <w:rPr>
          <w:rFonts w:ascii="Arial" w:hAnsi="Arial" w:cs="Arial"/>
          <w:i/>
          <w:sz w:val="24"/>
          <w:szCs w:val="24"/>
        </w:rPr>
        <w:t>SE</w:t>
      </w:r>
      <w:r w:rsidR="0082305E" w:rsidRPr="00B069A0">
        <w:rPr>
          <w:rFonts w:ascii="Arial" w:hAnsi="Arial" w:cs="Arial"/>
          <w:sz w:val="24"/>
          <w:szCs w:val="24"/>
        </w:rPr>
        <w:t xml:space="preserve"> = </w:t>
      </w:r>
      <w:r w:rsidR="00ED35C2" w:rsidRPr="00B069A0">
        <w:rPr>
          <w:rFonts w:ascii="Arial" w:hAnsi="Arial" w:cs="Arial"/>
          <w:sz w:val="24"/>
          <w:szCs w:val="24"/>
        </w:rPr>
        <w:t>.59) compared to completers (</w:t>
      </w:r>
      <w:r w:rsidR="00ED35C2" w:rsidRPr="00B069A0">
        <w:rPr>
          <w:rFonts w:ascii="Arial" w:hAnsi="Arial" w:cs="Arial"/>
          <w:i/>
          <w:sz w:val="24"/>
          <w:szCs w:val="24"/>
        </w:rPr>
        <w:t>M</w:t>
      </w:r>
      <w:r w:rsidR="00ED35C2" w:rsidRPr="00B069A0">
        <w:rPr>
          <w:rFonts w:ascii="Arial" w:hAnsi="Arial" w:cs="Arial"/>
          <w:sz w:val="24"/>
          <w:szCs w:val="24"/>
        </w:rPr>
        <w:t xml:space="preserve"> = 16.11, </w:t>
      </w:r>
      <w:r w:rsidR="00ED35C2" w:rsidRPr="00B069A0">
        <w:rPr>
          <w:rFonts w:ascii="Arial" w:hAnsi="Arial" w:cs="Arial"/>
          <w:i/>
          <w:sz w:val="24"/>
          <w:szCs w:val="24"/>
        </w:rPr>
        <w:t>SE</w:t>
      </w:r>
      <w:r w:rsidR="0082305E" w:rsidRPr="00B069A0">
        <w:rPr>
          <w:rFonts w:ascii="Arial" w:hAnsi="Arial" w:cs="Arial"/>
          <w:sz w:val="24"/>
          <w:szCs w:val="24"/>
        </w:rPr>
        <w:t xml:space="preserve"> = </w:t>
      </w:r>
      <w:r w:rsidR="00ED35C2" w:rsidRPr="00B069A0">
        <w:rPr>
          <w:rFonts w:ascii="Arial" w:hAnsi="Arial" w:cs="Arial"/>
          <w:sz w:val="24"/>
          <w:szCs w:val="24"/>
        </w:rPr>
        <w:t>.41)</w:t>
      </w:r>
      <w:r w:rsidR="00B23630" w:rsidRPr="00B069A0">
        <w:rPr>
          <w:rFonts w:ascii="Arial" w:hAnsi="Arial" w:cs="Arial"/>
          <w:sz w:val="24"/>
          <w:szCs w:val="24"/>
        </w:rPr>
        <w:t>.</w:t>
      </w:r>
      <w:r w:rsidR="00ED35C2" w:rsidRPr="00B069A0">
        <w:rPr>
          <w:rFonts w:ascii="Arial" w:hAnsi="Arial" w:cs="Arial"/>
          <w:sz w:val="24"/>
          <w:szCs w:val="24"/>
        </w:rPr>
        <w:t xml:space="preserve"> </w:t>
      </w:r>
      <w:r w:rsidR="009242DD" w:rsidRPr="00B069A0">
        <w:rPr>
          <w:rFonts w:ascii="Arial" w:hAnsi="Arial" w:cs="Arial"/>
          <w:sz w:val="24"/>
          <w:szCs w:val="24"/>
        </w:rPr>
        <w:t>Overall, despite demographic differenc</w:t>
      </w:r>
      <w:r w:rsidR="00EB5304" w:rsidRPr="00B069A0">
        <w:rPr>
          <w:rFonts w:ascii="Arial" w:hAnsi="Arial" w:cs="Arial"/>
          <w:sz w:val="24"/>
          <w:szCs w:val="24"/>
        </w:rPr>
        <w:t xml:space="preserve">es between the compared groups, </w:t>
      </w:r>
      <w:r w:rsidR="009242DD" w:rsidRPr="00B069A0">
        <w:rPr>
          <w:rFonts w:ascii="Arial" w:hAnsi="Arial" w:cs="Arial"/>
          <w:sz w:val="24"/>
          <w:szCs w:val="24"/>
        </w:rPr>
        <w:t xml:space="preserve">baseline performance on dependent variables </w:t>
      </w:r>
      <w:r w:rsidR="00E3287F" w:rsidRPr="00B069A0">
        <w:rPr>
          <w:rFonts w:ascii="Arial" w:hAnsi="Arial" w:cs="Arial"/>
          <w:sz w:val="24"/>
          <w:szCs w:val="24"/>
        </w:rPr>
        <w:t xml:space="preserve">used for repeat measurement </w:t>
      </w:r>
      <w:r w:rsidR="009242DD" w:rsidRPr="00B069A0">
        <w:rPr>
          <w:rFonts w:ascii="Arial" w:hAnsi="Arial" w:cs="Arial"/>
          <w:sz w:val="24"/>
          <w:szCs w:val="24"/>
        </w:rPr>
        <w:t>appeared equivalent.</w:t>
      </w:r>
    </w:p>
    <w:p w14:paraId="37070BA6" w14:textId="6587DC18" w:rsidR="00986F13" w:rsidRPr="00B069A0" w:rsidRDefault="00986F13" w:rsidP="009D61C2">
      <w:pPr>
        <w:spacing w:line="480" w:lineRule="auto"/>
        <w:jc w:val="center"/>
        <w:rPr>
          <w:rFonts w:ascii="Arial" w:hAnsi="Arial" w:cs="Arial"/>
          <w:sz w:val="24"/>
          <w:szCs w:val="24"/>
        </w:rPr>
      </w:pPr>
      <w:r w:rsidRPr="00B069A0">
        <w:rPr>
          <w:rFonts w:ascii="Arial" w:hAnsi="Arial" w:cs="Arial"/>
          <w:sz w:val="24"/>
          <w:szCs w:val="24"/>
        </w:rPr>
        <w:t>[INSERT TABLE 1 HERE]</w:t>
      </w:r>
    </w:p>
    <w:p w14:paraId="387CDBEF" w14:textId="77777777" w:rsidR="00B15D9A" w:rsidRPr="00B069A0" w:rsidRDefault="00B15D9A" w:rsidP="00B15D9A">
      <w:pPr>
        <w:spacing w:line="480" w:lineRule="auto"/>
        <w:rPr>
          <w:rFonts w:ascii="Arial" w:hAnsi="Arial" w:cs="Arial"/>
          <w:b/>
          <w:sz w:val="24"/>
          <w:szCs w:val="24"/>
        </w:rPr>
      </w:pPr>
      <w:r w:rsidRPr="00B069A0">
        <w:rPr>
          <w:rFonts w:ascii="Arial" w:hAnsi="Arial" w:cs="Arial"/>
          <w:b/>
          <w:sz w:val="24"/>
          <w:szCs w:val="24"/>
        </w:rPr>
        <w:t>Measures</w:t>
      </w:r>
      <w:r w:rsidR="003F0040" w:rsidRPr="00B069A0">
        <w:rPr>
          <w:rFonts w:ascii="Arial" w:hAnsi="Arial" w:cs="Arial"/>
          <w:b/>
          <w:sz w:val="24"/>
          <w:szCs w:val="24"/>
        </w:rPr>
        <w:t xml:space="preserve"> and Materials</w:t>
      </w:r>
      <w:r w:rsidRPr="00B069A0">
        <w:rPr>
          <w:rStyle w:val="FootnoteReference"/>
          <w:rFonts w:ascii="Arial" w:hAnsi="Arial" w:cs="Arial"/>
          <w:b/>
          <w:sz w:val="24"/>
          <w:szCs w:val="24"/>
        </w:rPr>
        <w:footnoteReference w:id="1"/>
      </w:r>
    </w:p>
    <w:p w14:paraId="1EDEF28B" w14:textId="30A72FFA" w:rsidR="00CB55DF" w:rsidRPr="00B069A0" w:rsidRDefault="00B15D9A" w:rsidP="00B15D9A">
      <w:pPr>
        <w:spacing w:line="480" w:lineRule="auto"/>
        <w:ind w:firstLine="720"/>
        <w:rPr>
          <w:rFonts w:ascii="Arial" w:hAnsi="Arial" w:cs="Arial"/>
          <w:sz w:val="24"/>
          <w:szCs w:val="24"/>
        </w:rPr>
      </w:pPr>
      <w:r w:rsidRPr="00B069A0">
        <w:rPr>
          <w:rFonts w:ascii="Arial" w:hAnsi="Arial" w:cs="Arial"/>
          <w:b/>
          <w:i/>
          <w:sz w:val="24"/>
          <w:szCs w:val="24"/>
        </w:rPr>
        <w:lastRenderedPageBreak/>
        <w:t xml:space="preserve">Internal State Scale (ISS; Bauer </w:t>
      </w:r>
      <w:r w:rsidR="008C14AA" w:rsidRPr="00B069A0">
        <w:rPr>
          <w:rFonts w:ascii="Arial" w:hAnsi="Arial" w:cs="Arial"/>
          <w:b/>
          <w:i/>
          <w:sz w:val="24"/>
          <w:szCs w:val="24"/>
        </w:rPr>
        <w:t>et al.</w:t>
      </w:r>
      <w:r w:rsidRPr="00B069A0">
        <w:rPr>
          <w:rFonts w:ascii="Arial" w:hAnsi="Arial" w:cs="Arial"/>
          <w:b/>
          <w:i/>
          <w:sz w:val="24"/>
          <w:szCs w:val="24"/>
        </w:rPr>
        <w:t xml:space="preserve">, </w:t>
      </w:r>
      <w:r w:rsidR="00563A32" w:rsidRPr="00B069A0">
        <w:rPr>
          <w:rFonts w:ascii="Arial" w:hAnsi="Arial" w:cs="Arial"/>
          <w:b/>
          <w:i/>
          <w:sz w:val="24"/>
          <w:szCs w:val="24"/>
        </w:rPr>
        <w:t>1991</w:t>
      </w:r>
      <w:r w:rsidRPr="00B069A0">
        <w:rPr>
          <w:rFonts w:ascii="Arial" w:hAnsi="Arial" w:cs="Arial"/>
          <w:b/>
          <w:i/>
          <w:sz w:val="24"/>
          <w:szCs w:val="24"/>
        </w:rPr>
        <w:t>).</w:t>
      </w:r>
      <w:r w:rsidRPr="00B069A0">
        <w:rPr>
          <w:rFonts w:ascii="Arial" w:hAnsi="Arial" w:cs="Arial"/>
          <w:sz w:val="24"/>
          <w:szCs w:val="24"/>
        </w:rPr>
        <w:t xml:space="preserve"> </w:t>
      </w:r>
      <w:r w:rsidR="00701EE9" w:rsidRPr="00B069A0">
        <w:rPr>
          <w:rFonts w:ascii="Arial" w:hAnsi="Arial" w:cs="Arial"/>
          <w:sz w:val="24"/>
          <w:szCs w:val="24"/>
        </w:rPr>
        <w:t xml:space="preserve">Self-reported </w:t>
      </w:r>
      <w:r w:rsidR="001F0EE3" w:rsidRPr="00B069A0">
        <w:rPr>
          <w:rFonts w:ascii="Arial" w:hAnsi="Arial" w:cs="Arial"/>
          <w:sz w:val="24"/>
          <w:szCs w:val="24"/>
        </w:rPr>
        <w:t>a</w:t>
      </w:r>
      <w:r w:rsidR="00CB55DF" w:rsidRPr="00B069A0">
        <w:rPr>
          <w:rFonts w:ascii="Arial" w:hAnsi="Arial" w:cs="Arial"/>
          <w:sz w:val="24"/>
          <w:szCs w:val="24"/>
        </w:rPr>
        <w:t>ctivation</w:t>
      </w:r>
      <w:r w:rsidR="001F0EE3" w:rsidRPr="00B069A0">
        <w:rPr>
          <w:rFonts w:ascii="Arial" w:hAnsi="Arial" w:cs="Arial"/>
          <w:sz w:val="24"/>
          <w:szCs w:val="24"/>
        </w:rPr>
        <w:t xml:space="preserve"> </w:t>
      </w:r>
      <w:r w:rsidR="00E05B11" w:rsidRPr="00B069A0">
        <w:rPr>
          <w:rFonts w:ascii="Arial" w:hAnsi="Arial" w:cs="Arial"/>
          <w:sz w:val="24"/>
          <w:szCs w:val="24"/>
        </w:rPr>
        <w:t xml:space="preserve">level </w:t>
      </w:r>
      <w:r w:rsidR="001F0EE3" w:rsidRPr="00B069A0">
        <w:rPr>
          <w:rFonts w:ascii="Arial" w:hAnsi="Arial" w:cs="Arial"/>
          <w:sz w:val="24"/>
          <w:szCs w:val="24"/>
        </w:rPr>
        <w:t xml:space="preserve">was </w:t>
      </w:r>
      <w:r w:rsidRPr="00B069A0">
        <w:rPr>
          <w:rFonts w:ascii="Arial" w:hAnsi="Arial" w:cs="Arial"/>
          <w:sz w:val="24"/>
          <w:szCs w:val="24"/>
        </w:rPr>
        <w:t>assessed using the ISS</w:t>
      </w:r>
      <w:r w:rsidR="00F90BA1" w:rsidRPr="00B069A0">
        <w:rPr>
          <w:rFonts w:ascii="Arial" w:hAnsi="Arial" w:cs="Arial"/>
          <w:sz w:val="24"/>
          <w:szCs w:val="24"/>
        </w:rPr>
        <w:t>.</w:t>
      </w:r>
      <w:r w:rsidR="00CB55DF" w:rsidRPr="00B069A0">
        <w:rPr>
          <w:rFonts w:ascii="Arial" w:hAnsi="Arial" w:cs="Arial"/>
          <w:sz w:val="24"/>
          <w:szCs w:val="24"/>
        </w:rPr>
        <w:t xml:space="preserve"> </w:t>
      </w:r>
      <w:r w:rsidR="00977756" w:rsidRPr="00B069A0">
        <w:rPr>
          <w:rFonts w:ascii="Arial" w:hAnsi="Arial" w:cs="Arial"/>
          <w:sz w:val="24"/>
          <w:szCs w:val="24"/>
        </w:rPr>
        <w:t xml:space="preserve">Activation </w:t>
      </w:r>
      <w:r w:rsidR="00CB55DF" w:rsidRPr="00B069A0">
        <w:rPr>
          <w:rFonts w:ascii="Arial" w:hAnsi="Arial" w:cs="Arial"/>
          <w:sz w:val="24"/>
          <w:szCs w:val="24"/>
        </w:rPr>
        <w:t xml:space="preserve">was selected </w:t>
      </w:r>
      <w:r w:rsidR="00F90BA1" w:rsidRPr="00B069A0">
        <w:rPr>
          <w:rFonts w:ascii="Arial" w:hAnsi="Arial" w:cs="Arial"/>
          <w:sz w:val="24"/>
          <w:szCs w:val="24"/>
        </w:rPr>
        <w:t xml:space="preserve">as a mania symptom </w:t>
      </w:r>
      <w:r w:rsidR="00CB55DF" w:rsidRPr="00B069A0">
        <w:rPr>
          <w:rFonts w:ascii="Arial" w:hAnsi="Arial" w:cs="Arial"/>
          <w:sz w:val="24"/>
          <w:szCs w:val="24"/>
        </w:rPr>
        <w:t xml:space="preserve">because </w:t>
      </w:r>
      <w:r w:rsidR="00977756" w:rsidRPr="00B069A0">
        <w:rPr>
          <w:rFonts w:ascii="Arial" w:hAnsi="Arial" w:cs="Arial"/>
          <w:sz w:val="24"/>
          <w:szCs w:val="24"/>
        </w:rPr>
        <w:t xml:space="preserve">it </w:t>
      </w:r>
      <w:r w:rsidR="007D79C2" w:rsidRPr="00B069A0">
        <w:rPr>
          <w:rFonts w:ascii="Arial" w:hAnsi="Arial" w:cs="Arial"/>
          <w:sz w:val="24"/>
          <w:szCs w:val="24"/>
        </w:rPr>
        <w:t xml:space="preserve">is </w:t>
      </w:r>
      <w:r w:rsidR="004459D2" w:rsidRPr="00B069A0">
        <w:rPr>
          <w:rFonts w:ascii="Arial" w:hAnsi="Arial" w:cs="Arial"/>
          <w:sz w:val="24"/>
          <w:szCs w:val="24"/>
        </w:rPr>
        <w:t xml:space="preserve">considered </w:t>
      </w:r>
      <w:r w:rsidR="00CB55DF" w:rsidRPr="00B069A0">
        <w:rPr>
          <w:rFonts w:ascii="Arial" w:hAnsi="Arial" w:cs="Arial"/>
          <w:sz w:val="24"/>
          <w:szCs w:val="24"/>
        </w:rPr>
        <w:t>a common and core factor u</w:t>
      </w:r>
      <w:r w:rsidR="00ED238B" w:rsidRPr="00B069A0">
        <w:rPr>
          <w:rFonts w:ascii="Arial" w:hAnsi="Arial" w:cs="Arial"/>
          <w:sz w:val="24"/>
          <w:szCs w:val="24"/>
        </w:rPr>
        <w:t>nderpinning the range of mania</w:t>
      </w:r>
      <w:r w:rsidR="00CB55DF" w:rsidRPr="00B069A0">
        <w:rPr>
          <w:rFonts w:ascii="Arial" w:hAnsi="Arial" w:cs="Arial"/>
          <w:sz w:val="24"/>
          <w:szCs w:val="24"/>
        </w:rPr>
        <w:t xml:space="preserve"> symptoms (see </w:t>
      </w:r>
      <w:r w:rsidR="00CB55DF" w:rsidRPr="00B069A0">
        <w:rPr>
          <w:rFonts w:ascii="Arial" w:hAnsi="Arial" w:cs="Arial"/>
          <w:noProof/>
          <w:sz w:val="24"/>
          <w:szCs w:val="24"/>
        </w:rPr>
        <w:t>Mansell &amp; Pedley, 2008</w:t>
      </w:r>
      <w:r w:rsidR="00CB55DF" w:rsidRPr="00B069A0">
        <w:rPr>
          <w:rFonts w:ascii="Arial" w:hAnsi="Arial" w:cs="Arial"/>
          <w:sz w:val="24"/>
          <w:szCs w:val="24"/>
        </w:rPr>
        <w:t>)</w:t>
      </w:r>
      <w:r w:rsidR="006C2F5D" w:rsidRPr="00B069A0">
        <w:rPr>
          <w:rFonts w:ascii="Arial" w:hAnsi="Arial" w:cs="Arial"/>
          <w:sz w:val="24"/>
          <w:szCs w:val="24"/>
        </w:rPr>
        <w:t xml:space="preserve">. </w:t>
      </w:r>
      <w:r w:rsidR="00F10A6B" w:rsidRPr="00B069A0">
        <w:rPr>
          <w:rFonts w:ascii="Arial" w:hAnsi="Arial" w:cs="Arial"/>
          <w:sz w:val="24"/>
          <w:szCs w:val="24"/>
        </w:rPr>
        <w:t>Additionally</w:t>
      </w:r>
      <w:r w:rsidR="006C2F5D" w:rsidRPr="00B069A0">
        <w:rPr>
          <w:rFonts w:ascii="Arial" w:hAnsi="Arial" w:cs="Arial"/>
          <w:sz w:val="24"/>
          <w:szCs w:val="24"/>
        </w:rPr>
        <w:t>,</w:t>
      </w:r>
      <w:r w:rsidR="00CB55DF" w:rsidRPr="00B069A0">
        <w:rPr>
          <w:rFonts w:ascii="Arial" w:hAnsi="Arial" w:cs="Arial"/>
          <w:sz w:val="24"/>
          <w:szCs w:val="24"/>
        </w:rPr>
        <w:t xml:space="preserve"> the ISS: activation subscale correlates positively with clinical assessment of mania</w:t>
      </w:r>
      <w:r w:rsidR="006C2F5D" w:rsidRPr="00B069A0">
        <w:rPr>
          <w:rFonts w:ascii="Arial" w:hAnsi="Arial" w:cs="Arial"/>
          <w:sz w:val="24"/>
          <w:szCs w:val="24"/>
        </w:rPr>
        <w:t>.</w:t>
      </w:r>
    </w:p>
    <w:p w14:paraId="0DACA814" w14:textId="2721891D" w:rsidR="004E186C" w:rsidRPr="00B069A0" w:rsidRDefault="00C63132" w:rsidP="00B15D9A">
      <w:pPr>
        <w:spacing w:line="480" w:lineRule="auto"/>
        <w:ind w:firstLine="720"/>
        <w:rPr>
          <w:rFonts w:ascii="Arial" w:hAnsi="Arial" w:cs="Arial"/>
          <w:sz w:val="24"/>
          <w:szCs w:val="24"/>
        </w:rPr>
      </w:pPr>
      <w:r w:rsidRPr="00B069A0">
        <w:rPr>
          <w:rFonts w:ascii="Arial" w:hAnsi="Arial" w:cs="Arial"/>
          <w:sz w:val="24"/>
          <w:szCs w:val="24"/>
        </w:rPr>
        <w:t xml:space="preserve">The ISS </w:t>
      </w:r>
      <w:r w:rsidR="00B15D9A" w:rsidRPr="00B069A0">
        <w:rPr>
          <w:rFonts w:ascii="Arial" w:hAnsi="Arial" w:cs="Arial"/>
          <w:sz w:val="24"/>
          <w:szCs w:val="24"/>
        </w:rPr>
        <w:t>includes 15</w:t>
      </w:r>
      <w:r w:rsidR="00C81425" w:rsidRPr="00B069A0">
        <w:rPr>
          <w:rFonts w:ascii="Arial" w:hAnsi="Arial" w:cs="Arial"/>
          <w:sz w:val="24"/>
          <w:szCs w:val="24"/>
        </w:rPr>
        <w:t xml:space="preserve"> </w:t>
      </w:r>
      <w:r w:rsidR="00B15D9A" w:rsidRPr="00B069A0">
        <w:rPr>
          <w:rFonts w:ascii="Arial" w:hAnsi="Arial" w:cs="Arial"/>
          <w:sz w:val="24"/>
          <w:szCs w:val="24"/>
        </w:rPr>
        <w:t xml:space="preserve">items comprising four subscales: activation, well-being, depression, and perceived conflict. Participants endorse items </w:t>
      </w:r>
      <w:r w:rsidR="007C150E" w:rsidRPr="00B069A0">
        <w:rPr>
          <w:rFonts w:ascii="Arial" w:hAnsi="Arial" w:cs="Arial"/>
          <w:sz w:val="24"/>
          <w:szCs w:val="24"/>
        </w:rPr>
        <w:t xml:space="preserve">(e.g., </w:t>
      </w:r>
      <w:r w:rsidR="007C150E" w:rsidRPr="00B069A0">
        <w:rPr>
          <w:rFonts w:ascii="Arial" w:hAnsi="Arial" w:cs="Arial"/>
          <w:i/>
          <w:sz w:val="24"/>
          <w:szCs w:val="24"/>
        </w:rPr>
        <w:t xml:space="preserve">Right now I feel impulsive) </w:t>
      </w:r>
      <w:r w:rsidR="00B15D9A" w:rsidRPr="00B069A0">
        <w:rPr>
          <w:rFonts w:ascii="Arial" w:hAnsi="Arial" w:cs="Arial"/>
          <w:sz w:val="24"/>
          <w:szCs w:val="24"/>
        </w:rPr>
        <w:t xml:space="preserve">on 0-100% agreement scale. </w:t>
      </w:r>
      <w:r w:rsidR="00745C04" w:rsidRPr="00B069A0">
        <w:rPr>
          <w:rFonts w:ascii="Arial" w:hAnsi="Arial" w:cs="Arial"/>
          <w:sz w:val="24"/>
          <w:szCs w:val="24"/>
        </w:rPr>
        <w:t>S</w:t>
      </w:r>
      <w:r w:rsidR="00B15D9A" w:rsidRPr="00B069A0">
        <w:rPr>
          <w:rFonts w:ascii="Arial" w:hAnsi="Arial" w:cs="Arial"/>
          <w:sz w:val="24"/>
          <w:szCs w:val="24"/>
        </w:rPr>
        <w:t xml:space="preserve">ubscales have good internal consistency (α = .81 to .92). This study utilised activation (5 items) and wellbeing (3 items) subscales only. </w:t>
      </w:r>
      <w:r w:rsidR="004E186C" w:rsidRPr="00B069A0">
        <w:rPr>
          <w:rFonts w:ascii="Arial" w:hAnsi="Arial" w:cs="Arial"/>
          <w:sz w:val="24"/>
          <w:szCs w:val="24"/>
        </w:rPr>
        <w:t xml:space="preserve">ISS: activation subscale scores can be combined wellbeing subscale </w:t>
      </w:r>
      <w:r w:rsidR="004E186C" w:rsidRPr="00B069A0">
        <w:rPr>
          <w:rFonts w:ascii="Arial" w:hAnsi="Arial" w:cs="Arial"/>
          <w:sz w:val="24"/>
          <w:szCs w:val="24"/>
        </w:rPr>
        <w:lastRenderedPageBreak/>
        <w:t>scores to provide dichotomous categorisation of mood state for (hypo)manic, mixed state, euthymic, and depressive states, respectively (Bauer, Vojta, Kinosian, Altschuler, &amp; Glick,</w:t>
      </w:r>
      <w:r w:rsidR="004E186C" w:rsidRPr="00B069A0">
        <w:rPr>
          <w:rFonts w:ascii="Arial" w:hAnsi="Arial" w:cs="Arial"/>
          <w:b/>
          <w:sz w:val="24"/>
          <w:szCs w:val="24"/>
        </w:rPr>
        <w:t xml:space="preserve"> </w:t>
      </w:r>
      <w:r w:rsidR="004E186C" w:rsidRPr="00B069A0">
        <w:rPr>
          <w:rFonts w:ascii="Arial" w:hAnsi="Arial" w:cs="Arial"/>
          <w:sz w:val="24"/>
          <w:szCs w:val="24"/>
        </w:rPr>
        <w:t>2000).</w:t>
      </w:r>
    </w:p>
    <w:p w14:paraId="290E2BF4" w14:textId="7439E1C7" w:rsidR="00B15D9A" w:rsidRPr="00B069A0" w:rsidRDefault="00B15D9A" w:rsidP="00B15D9A">
      <w:pPr>
        <w:spacing w:line="480" w:lineRule="auto"/>
        <w:ind w:firstLine="720"/>
        <w:rPr>
          <w:rFonts w:ascii="Arial" w:hAnsi="Arial" w:cs="Arial"/>
          <w:sz w:val="24"/>
          <w:szCs w:val="24"/>
        </w:rPr>
      </w:pPr>
      <w:r w:rsidRPr="00B069A0">
        <w:rPr>
          <w:rFonts w:ascii="Arial" w:hAnsi="Arial" w:cs="Arial"/>
          <w:sz w:val="24"/>
          <w:szCs w:val="24"/>
        </w:rPr>
        <w:t>Instructions were modified to assess current state rather than last 24 hours</w:t>
      </w:r>
      <w:r w:rsidR="008F4984" w:rsidRPr="00B069A0">
        <w:rPr>
          <w:rFonts w:ascii="Arial" w:hAnsi="Arial" w:cs="Arial"/>
          <w:sz w:val="24"/>
          <w:szCs w:val="24"/>
        </w:rPr>
        <w:t>.</w:t>
      </w:r>
      <w:r w:rsidRPr="00B069A0">
        <w:rPr>
          <w:rFonts w:ascii="Arial" w:hAnsi="Arial" w:cs="Arial"/>
          <w:sz w:val="24"/>
          <w:szCs w:val="24"/>
        </w:rPr>
        <w:t xml:space="preserve"> </w:t>
      </w:r>
      <w:r w:rsidR="008F4984" w:rsidRPr="00B069A0">
        <w:rPr>
          <w:rFonts w:ascii="Arial" w:hAnsi="Arial" w:cs="Arial"/>
          <w:sz w:val="24"/>
          <w:szCs w:val="24"/>
        </w:rPr>
        <w:t>T</w:t>
      </w:r>
      <w:r w:rsidRPr="00B069A0">
        <w:rPr>
          <w:rFonts w:ascii="Arial" w:hAnsi="Arial" w:cs="Arial"/>
          <w:sz w:val="24"/>
          <w:szCs w:val="24"/>
        </w:rPr>
        <w:t xml:space="preserve">his modification has been employed elsewhere (e.g., </w:t>
      </w:r>
      <w:r w:rsidRPr="00B069A0">
        <w:rPr>
          <w:rFonts w:ascii="Arial" w:hAnsi="Arial" w:cs="Arial"/>
          <w:noProof/>
          <w:sz w:val="24"/>
          <w:szCs w:val="24"/>
        </w:rPr>
        <w:t>Taylor &amp; Mansell, 2008)</w:t>
      </w:r>
      <w:r w:rsidRPr="00B069A0">
        <w:rPr>
          <w:rFonts w:ascii="Arial" w:hAnsi="Arial" w:cs="Arial"/>
          <w:sz w:val="24"/>
          <w:szCs w:val="24"/>
        </w:rPr>
        <w:t xml:space="preserve">. </w:t>
      </w:r>
      <w:r w:rsidR="000D728A" w:rsidRPr="00B069A0">
        <w:rPr>
          <w:rFonts w:ascii="Arial" w:hAnsi="Arial" w:cs="Arial"/>
          <w:sz w:val="24"/>
          <w:szCs w:val="24"/>
        </w:rPr>
        <w:t xml:space="preserve">Cronbach’s α = .82 </w:t>
      </w:r>
      <w:r w:rsidR="002C4329" w:rsidRPr="00B069A0">
        <w:rPr>
          <w:rFonts w:ascii="Arial" w:hAnsi="Arial" w:cs="Arial"/>
          <w:sz w:val="24"/>
          <w:szCs w:val="24"/>
        </w:rPr>
        <w:t xml:space="preserve">(activation) </w:t>
      </w:r>
      <w:r w:rsidR="00BF30C7" w:rsidRPr="00B069A0">
        <w:rPr>
          <w:rFonts w:ascii="Arial" w:hAnsi="Arial" w:cs="Arial"/>
          <w:sz w:val="24"/>
          <w:szCs w:val="24"/>
        </w:rPr>
        <w:t xml:space="preserve">and .78 </w:t>
      </w:r>
      <w:r w:rsidR="002C4329" w:rsidRPr="00B069A0">
        <w:rPr>
          <w:rFonts w:ascii="Arial" w:hAnsi="Arial" w:cs="Arial"/>
          <w:sz w:val="24"/>
          <w:szCs w:val="24"/>
        </w:rPr>
        <w:t>(</w:t>
      </w:r>
      <w:r w:rsidR="00BF30C7" w:rsidRPr="00B069A0">
        <w:rPr>
          <w:rFonts w:ascii="Arial" w:hAnsi="Arial" w:cs="Arial"/>
          <w:sz w:val="24"/>
          <w:szCs w:val="24"/>
        </w:rPr>
        <w:t>well</w:t>
      </w:r>
      <w:r w:rsidR="002C4329" w:rsidRPr="00B069A0">
        <w:rPr>
          <w:rFonts w:ascii="Arial" w:hAnsi="Arial" w:cs="Arial"/>
          <w:sz w:val="24"/>
          <w:szCs w:val="24"/>
        </w:rPr>
        <w:t>-</w:t>
      </w:r>
      <w:r w:rsidR="00BF30C7" w:rsidRPr="00B069A0">
        <w:rPr>
          <w:rFonts w:ascii="Arial" w:hAnsi="Arial" w:cs="Arial"/>
          <w:sz w:val="24"/>
          <w:szCs w:val="24"/>
        </w:rPr>
        <w:t>being</w:t>
      </w:r>
      <w:r w:rsidR="002C4329" w:rsidRPr="00B069A0">
        <w:rPr>
          <w:rFonts w:ascii="Arial" w:hAnsi="Arial" w:cs="Arial"/>
          <w:sz w:val="24"/>
          <w:szCs w:val="24"/>
        </w:rPr>
        <w:t>) in the present study.</w:t>
      </w:r>
    </w:p>
    <w:p w14:paraId="1612A35D" w14:textId="69E184B8" w:rsidR="00B15D9A" w:rsidRPr="00B069A0" w:rsidRDefault="00B15D9A" w:rsidP="00B15D9A">
      <w:pPr>
        <w:spacing w:line="480" w:lineRule="auto"/>
        <w:ind w:firstLine="720"/>
        <w:rPr>
          <w:rFonts w:ascii="Arial" w:hAnsi="Arial" w:cs="Arial"/>
          <w:sz w:val="24"/>
          <w:szCs w:val="24"/>
        </w:rPr>
      </w:pPr>
      <w:r w:rsidRPr="00B069A0">
        <w:rPr>
          <w:rFonts w:ascii="Arial" w:hAnsi="Arial" w:cs="Arial"/>
          <w:b/>
          <w:i/>
          <w:sz w:val="24"/>
          <w:szCs w:val="24"/>
        </w:rPr>
        <w:t>Spielberger State-Trait Anxiety Inventory – short-form (STAI-sf; Marteau &amp; Bekker, 1992).</w:t>
      </w:r>
      <w:r w:rsidRPr="00B069A0">
        <w:rPr>
          <w:rFonts w:ascii="Arial" w:hAnsi="Arial" w:cs="Arial"/>
          <w:sz w:val="24"/>
          <w:szCs w:val="24"/>
        </w:rPr>
        <w:t xml:space="preserve"> S</w:t>
      </w:r>
      <w:r w:rsidR="00701EE9" w:rsidRPr="00B069A0">
        <w:rPr>
          <w:rFonts w:ascii="Arial" w:hAnsi="Arial" w:cs="Arial"/>
          <w:sz w:val="24"/>
          <w:szCs w:val="24"/>
        </w:rPr>
        <w:t xml:space="preserve">elf-reported </w:t>
      </w:r>
      <w:r w:rsidRPr="00B069A0">
        <w:rPr>
          <w:rFonts w:ascii="Arial" w:hAnsi="Arial" w:cs="Arial"/>
          <w:sz w:val="24"/>
          <w:szCs w:val="24"/>
        </w:rPr>
        <w:t>anxiety symptoms were assessed using the STAI-sf</w:t>
      </w:r>
      <w:r w:rsidR="00957DD9" w:rsidRPr="00B069A0">
        <w:rPr>
          <w:rFonts w:ascii="Arial" w:hAnsi="Arial" w:cs="Arial"/>
          <w:sz w:val="24"/>
          <w:szCs w:val="24"/>
        </w:rPr>
        <w:t>.</w:t>
      </w:r>
      <w:r w:rsidR="00F8489B" w:rsidRPr="00B069A0">
        <w:rPr>
          <w:rFonts w:ascii="Arial" w:hAnsi="Arial" w:cs="Arial"/>
          <w:sz w:val="24"/>
          <w:szCs w:val="24"/>
        </w:rPr>
        <w:t xml:space="preserve"> </w:t>
      </w:r>
      <w:r w:rsidR="00957DD9" w:rsidRPr="00B069A0">
        <w:rPr>
          <w:rFonts w:ascii="Arial" w:hAnsi="Arial" w:cs="Arial"/>
          <w:sz w:val="24"/>
          <w:szCs w:val="24"/>
        </w:rPr>
        <w:t xml:space="preserve">The STAI-sf is </w:t>
      </w:r>
      <w:r w:rsidRPr="00B069A0">
        <w:rPr>
          <w:rFonts w:ascii="Arial" w:hAnsi="Arial" w:cs="Arial"/>
          <w:sz w:val="24"/>
          <w:szCs w:val="24"/>
        </w:rPr>
        <w:t>a six-item short-form of the original STAI (Spielberg, Gorsuch, Lushene, Vagg, &amp; Jacobs, 1983). Participants endorse item</w:t>
      </w:r>
      <w:r w:rsidR="00D41244" w:rsidRPr="00B069A0">
        <w:rPr>
          <w:rFonts w:ascii="Arial" w:hAnsi="Arial" w:cs="Arial"/>
          <w:sz w:val="24"/>
          <w:szCs w:val="24"/>
        </w:rPr>
        <w:t>s</w:t>
      </w:r>
      <w:r w:rsidRPr="00B069A0">
        <w:rPr>
          <w:rFonts w:ascii="Arial" w:hAnsi="Arial" w:cs="Arial"/>
          <w:sz w:val="24"/>
          <w:szCs w:val="24"/>
        </w:rPr>
        <w:t xml:space="preserve"> (e.g., </w:t>
      </w:r>
      <w:r w:rsidRPr="00B069A0">
        <w:rPr>
          <w:rFonts w:ascii="Arial" w:hAnsi="Arial" w:cs="Arial"/>
          <w:i/>
          <w:sz w:val="24"/>
          <w:szCs w:val="24"/>
        </w:rPr>
        <w:t>I feel calm</w:t>
      </w:r>
      <w:r w:rsidRPr="00B069A0">
        <w:rPr>
          <w:rFonts w:ascii="Arial" w:hAnsi="Arial" w:cs="Arial"/>
          <w:sz w:val="24"/>
          <w:szCs w:val="24"/>
        </w:rPr>
        <w:t xml:space="preserve">) on a </w:t>
      </w:r>
      <w:r w:rsidRPr="00B069A0">
        <w:rPr>
          <w:rFonts w:ascii="Arial" w:hAnsi="Arial" w:cs="Arial"/>
          <w:sz w:val="24"/>
          <w:szCs w:val="24"/>
        </w:rPr>
        <w:lastRenderedPageBreak/>
        <w:t xml:space="preserve">4-point likert-scale (1 = </w:t>
      </w:r>
      <w:r w:rsidRPr="00B069A0">
        <w:rPr>
          <w:rFonts w:ascii="Arial" w:hAnsi="Arial" w:cs="Arial"/>
          <w:i/>
          <w:sz w:val="24"/>
          <w:szCs w:val="24"/>
        </w:rPr>
        <w:t>not at all</w:t>
      </w:r>
      <w:r w:rsidRPr="00B069A0">
        <w:rPr>
          <w:rFonts w:ascii="Arial" w:hAnsi="Arial" w:cs="Arial"/>
          <w:sz w:val="24"/>
          <w:szCs w:val="24"/>
        </w:rPr>
        <w:t xml:space="preserve">; 4 = </w:t>
      </w:r>
      <w:r w:rsidRPr="00B069A0">
        <w:rPr>
          <w:rFonts w:ascii="Arial" w:hAnsi="Arial" w:cs="Arial"/>
          <w:i/>
          <w:sz w:val="24"/>
          <w:szCs w:val="24"/>
        </w:rPr>
        <w:t>very much</w:t>
      </w:r>
      <w:r w:rsidRPr="00B069A0">
        <w:rPr>
          <w:rFonts w:ascii="Arial" w:hAnsi="Arial" w:cs="Arial"/>
          <w:sz w:val="24"/>
          <w:szCs w:val="24"/>
        </w:rPr>
        <w:t xml:space="preserve">). Authors report good internal consistency (Cronbach’s α = .82) and comparability to the full STAI. Compared to alternative short-form versions, the </w:t>
      </w:r>
      <w:r w:rsidR="008A6698" w:rsidRPr="00B069A0">
        <w:rPr>
          <w:rFonts w:ascii="Arial" w:hAnsi="Arial" w:cs="Arial"/>
          <w:sz w:val="24"/>
          <w:szCs w:val="24"/>
        </w:rPr>
        <w:t>STAI-sf</w:t>
      </w:r>
      <w:r w:rsidRPr="00B069A0">
        <w:rPr>
          <w:rFonts w:ascii="Arial" w:hAnsi="Arial" w:cs="Arial"/>
          <w:sz w:val="24"/>
          <w:szCs w:val="24"/>
        </w:rPr>
        <w:t xml:space="preserve"> demonstrates the best reliability and validity in correlation with the full STAI (Tluczek, Henriques, &amp; Brown, 2009).</w:t>
      </w:r>
      <w:r w:rsidR="00F8489B" w:rsidRPr="00B069A0">
        <w:rPr>
          <w:rFonts w:ascii="Arial" w:hAnsi="Arial" w:cs="Arial"/>
          <w:sz w:val="24"/>
          <w:szCs w:val="24"/>
        </w:rPr>
        <w:t xml:space="preserve"> Cronbach’s α = .86 </w:t>
      </w:r>
      <w:r w:rsidR="002C4329" w:rsidRPr="00B069A0">
        <w:rPr>
          <w:rFonts w:ascii="Arial" w:hAnsi="Arial" w:cs="Arial"/>
          <w:sz w:val="24"/>
          <w:szCs w:val="24"/>
        </w:rPr>
        <w:t>in</w:t>
      </w:r>
      <w:r w:rsidR="00F8489B" w:rsidRPr="00B069A0">
        <w:rPr>
          <w:rFonts w:ascii="Arial" w:hAnsi="Arial" w:cs="Arial"/>
          <w:sz w:val="24"/>
          <w:szCs w:val="24"/>
        </w:rPr>
        <w:t xml:space="preserve"> the present study.</w:t>
      </w:r>
    </w:p>
    <w:p w14:paraId="6411D6D0" w14:textId="65D6AB90" w:rsidR="00B15D9A" w:rsidRPr="00B069A0" w:rsidRDefault="00B15D9A" w:rsidP="00B15D9A">
      <w:pPr>
        <w:spacing w:line="480" w:lineRule="auto"/>
        <w:rPr>
          <w:rFonts w:ascii="Arial" w:hAnsi="Arial" w:cs="Arial"/>
          <w:sz w:val="24"/>
          <w:szCs w:val="24"/>
        </w:rPr>
      </w:pPr>
      <w:r w:rsidRPr="00B069A0">
        <w:rPr>
          <w:rFonts w:ascii="Arial" w:hAnsi="Arial" w:cs="Arial"/>
          <w:sz w:val="24"/>
          <w:szCs w:val="24"/>
        </w:rPr>
        <w:tab/>
      </w:r>
      <w:r w:rsidRPr="00B069A0">
        <w:rPr>
          <w:rFonts w:ascii="Arial" w:hAnsi="Arial" w:cs="Arial"/>
          <w:b/>
          <w:i/>
          <w:sz w:val="24"/>
          <w:szCs w:val="24"/>
        </w:rPr>
        <w:t>Ambiguous Scenarios Test (AST; Mathews &amp; Mackintosh, 2000).</w:t>
      </w:r>
      <w:r w:rsidRPr="00B069A0">
        <w:rPr>
          <w:rFonts w:ascii="Arial" w:hAnsi="Arial" w:cs="Arial"/>
          <w:sz w:val="24"/>
          <w:szCs w:val="24"/>
        </w:rPr>
        <w:t xml:space="preserve"> </w:t>
      </w:r>
      <w:r w:rsidR="00C634C2" w:rsidRPr="00B069A0">
        <w:rPr>
          <w:rFonts w:ascii="Arial" w:hAnsi="Arial" w:cs="Arial"/>
          <w:sz w:val="24"/>
          <w:szCs w:val="24"/>
        </w:rPr>
        <w:t>T</w:t>
      </w:r>
      <w:r w:rsidRPr="00B069A0">
        <w:rPr>
          <w:rFonts w:ascii="Arial" w:hAnsi="Arial" w:cs="Arial"/>
          <w:sz w:val="24"/>
          <w:szCs w:val="24"/>
        </w:rPr>
        <w:t>hreat interpretation</w:t>
      </w:r>
      <w:r w:rsidR="00C634C2" w:rsidRPr="00B069A0">
        <w:rPr>
          <w:rFonts w:ascii="Arial" w:hAnsi="Arial" w:cs="Arial"/>
          <w:sz w:val="24"/>
          <w:szCs w:val="24"/>
        </w:rPr>
        <w:t xml:space="preserve"> was assessed using the AST</w:t>
      </w:r>
      <w:r w:rsidRPr="00B069A0">
        <w:rPr>
          <w:rFonts w:ascii="Arial" w:hAnsi="Arial" w:cs="Arial"/>
          <w:sz w:val="24"/>
          <w:szCs w:val="24"/>
        </w:rPr>
        <w:t>. The test consists of 20 short threat-ambiguous scenarios – 10 pre and 10 post manipulation. For each scenario, participants are presented with two sentences providing differing interpretation</w:t>
      </w:r>
      <w:r w:rsidR="00204403" w:rsidRPr="00B069A0">
        <w:rPr>
          <w:rFonts w:ascii="Arial" w:hAnsi="Arial" w:cs="Arial"/>
          <w:sz w:val="24"/>
          <w:szCs w:val="24"/>
        </w:rPr>
        <w:t>s</w:t>
      </w:r>
      <w:r w:rsidRPr="00B069A0">
        <w:rPr>
          <w:rFonts w:ascii="Arial" w:hAnsi="Arial" w:cs="Arial"/>
          <w:sz w:val="24"/>
          <w:szCs w:val="24"/>
        </w:rPr>
        <w:t xml:space="preserve"> of the scenario</w:t>
      </w:r>
      <w:r w:rsidR="002B7242" w:rsidRPr="00B069A0">
        <w:rPr>
          <w:rFonts w:ascii="Arial" w:hAnsi="Arial" w:cs="Arial"/>
          <w:sz w:val="24"/>
          <w:szCs w:val="24"/>
        </w:rPr>
        <w:t>:</w:t>
      </w:r>
      <w:r w:rsidRPr="00B069A0">
        <w:rPr>
          <w:rFonts w:ascii="Arial" w:hAnsi="Arial" w:cs="Arial"/>
          <w:sz w:val="24"/>
          <w:szCs w:val="24"/>
        </w:rPr>
        <w:t xml:space="preserve"> one threatening </w:t>
      </w:r>
      <w:r w:rsidR="009C159B" w:rsidRPr="00B069A0">
        <w:rPr>
          <w:rFonts w:ascii="Arial" w:hAnsi="Arial" w:cs="Arial"/>
          <w:sz w:val="24"/>
          <w:szCs w:val="24"/>
        </w:rPr>
        <w:t xml:space="preserve">interpretation </w:t>
      </w:r>
      <w:r w:rsidR="00DC2CDE" w:rsidRPr="00B069A0">
        <w:rPr>
          <w:rFonts w:ascii="Arial" w:hAnsi="Arial" w:cs="Arial"/>
          <w:sz w:val="24"/>
          <w:szCs w:val="24"/>
        </w:rPr>
        <w:t>(</w:t>
      </w:r>
      <w:r w:rsidR="00DC2CDE" w:rsidRPr="00B069A0">
        <w:rPr>
          <w:rFonts w:ascii="Arial" w:hAnsi="Arial" w:cs="Arial"/>
          <w:i/>
          <w:sz w:val="24"/>
          <w:szCs w:val="24"/>
        </w:rPr>
        <w:t>As you speak, people in the audience find your efforts laughable</w:t>
      </w:r>
      <w:r w:rsidR="00DC2CDE" w:rsidRPr="00B069A0">
        <w:rPr>
          <w:rFonts w:ascii="Arial" w:hAnsi="Arial" w:cs="Arial"/>
          <w:sz w:val="24"/>
          <w:szCs w:val="24"/>
        </w:rPr>
        <w:t xml:space="preserve">) </w:t>
      </w:r>
      <w:r w:rsidRPr="00B069A0">
        <w:rPr>
          <w:rFonts w:ascii="Arial" w:hAnsi="Arial" w:cs="Arial"/>
          <w:sz w:val="24"/>
          <w:szCs w:val="24"/>
        </w:rPr>
        <w:t>and one neutral</w:t>
      </w:r>
      <w:r w:rsidR="00DC2CDE" w:rsidRPr="00B069A0">
        <w:rPr>
          <w:rFonts w:ascii="Arial" w:hAnsi="Arial" w:cs="Arial"/>
          <w:sz w:val="24"/>
          <w:szCs w:val="24"/>
        </w:rPr>
        <w:t>/benign</w:t>
      </w:r>
      <w:r w:rsidRPr="00B069A0">
        <w:rPr>
          <w:rFonts w:ascii="Arial" w:hAnsi="Arial" w:cs="Arial"/>
          <w:sz w:val="24"/>
          <w:szCs w:val="24"/>
        </w:rPr>
        <w:t xml:space="preserve"> interpretation</w:t>
      </w:r>
      <w:r w:rsidR="00DC2CDE" w:rsidRPr="00B069A0">
        <w:rPr>
          <w:rFonts w:ascii="Arial" w:hAnsi="Arial" w:cs="Arial"/>
          <w:sz w:val="24"/>
          <w:szCs w:val="24"/>
        </w:rPr>
        <w:t xml:space="preserve"> (</w:t>
      </w:r>
      <w:r w:rsidR="00DC2CDE" w:rsidRPr="00B069A0">
        <w:rPr>
          <w:rFonts w:ascii="Arial" w:hAnsi="Arial" w:cs="Arial"/>
          <w:i/>
          <w:sz w:val="24"/>
          <w:szCs w:val="24"/>
        </w:rPr>
        <w:t>As you speak, people in the audience laugh appreciatively)</w:t>
      </w:r>
      <w:r w:rsidRPr="00B069A0">
        <w:rPr>
          <w:rFonts w:ascii="Arial" w:hAnsi="Arial" w:cs="Arial"/>
          <w:sz w:val="24"/>
          <w:szCs w:val="24"/>
        </w:rPr>
        <w:t>. Participants rate both interpretations on a 4-</w:t>
      </w:r>
      <w:r w:rsidRPr="00B069A0">
        <w:rPr>
          <w:rFonts w:ascii="Arial" w:hAnsi="Arial" w:cs="Arial"/>
          <w:sz w:val="24"/>
          <w:szCs w:val="24"/>
        </w:rPr>
        <w:lastRenderedPageBreak/>
        <w:t xml:space="preserve">point likert scale in terms of how similar to the meaning of the scenario they thought each </w:t>
      </w:r>
      <w:r w:rsidR="00804755" w:rsidRPr="00B069A0">
        <w:rPr>
          <w:rFonts w:ascii="Arial" w:hAnsi="Arial" w:cs="Arial"/>
          <w:sz w:val="24"/>
          <w:szCs w:val="24"/>
        </w:rPr>
        <w:t xml:space="preserve">interpretation </w:t>
      </w:r>
      <w:r w:rsidRPr="00B069A0">
        <w:rPr>
          <w:rFonts w:ascii="Arial" w:hAnsi="Arial" w:cs="Arial"/>
          <w:sz w:val="24"/>
          <w:szCs w:val="24"/>
        </w:rPr>
        <w:t xml:space="preserve">was (1 = </w:t>
      </w:r>
      <w:r w:rsidRPr="00B069A0">
        <w:rPr>
          <w:rFonts w:ascii="Arial" w:hAnsi="Arial" w:cs="Arial"/>
          <w:i/>
          <w:sz w:val="24"/>
          <w:szCs w:val="24"/>
        </w:rPr>
        <w:t>very different in meaning</w:t>
      </w:r>
      <w:r w:rsidRPr="00B069A0">
        <w:rPr>
          <w:rFonts w:ascii="Arial" w:hAnsi="Arial" w:cs="Arial"/>
          <w:sz w:val="24"/>
          <w:szCs w:val="24"/>
        </w:rPr>
        <w:t xml:space="preserve">; 4 = </w:t>
      </w:r>
      <w:r w:rsidRPr="00B069A0">
        <w:rPr>
          <w:rFonts w:ascii="Arial" w:hAnsi="Arial" w:cs="Arial"/>
          <w:i/>
          <w:sz w:val="24"/>
          <w:szCs w:val="24"/>
        </w:rPr>
        <w:t>very similar in meaning</w:t>
      </w:r>
      <w:r w:rsidRPr="00B069A0">
        <w:rPr>
          <w:rFonts w:ascii="Arial" w:hAnsi="Arial" w:cs="Arial"/>
          <w:sz w:val="24"/>
          <w:szCs w:val="24"/>
        </w:rPr>
        <w:t xml:space="preserve">). </w:t>
      </w:r>
      <w:r w:rsidR="008D2AA1" w:rsidRPr="00B069A0">
        <w:rPr>
          <w:rFonts w:ascii="Arial" w:hAnsi="Arial" w:cs="Arial"/>
          <w:sz w:val="24"/>
          <w:szCs w:val="24"/>
        </w:rPr>
        <w:t>O</w:t>
      </w:r>
      <w:r w:rsidRPr="00B069A0">
        <w:rPr>
          <w:rFonts w:ascii="Arial" w:hAnsi="Arial" w:cs="Arial"/>
          <w:sz w:val="24"/>
          <w:szCs w:val="24"/>
        </w:rPr>
        <w:t xml:space="preserve">nly ratings </w:t>
      </w:r>
      <w:r w:rsidR="00BF2160" w:rsidRPr="00B069A0">
        <w:rPr>
          <w:rFonts w:ascii="Arial" w:hAnsi="Arial" w:cs="Arial"/>
          <w:sz w:val="24"/>
          <w:szCs w:val="24"/>
        </w:rPr>
        <w:t xml:space="preserve">of the threat interpretation </w:t>
      </w:r>
      <w:r w:rsidR="002706FE" w:rsidRPr="00B069A0">
        <w:rPr>
          <w:rFonts w:ascii="Arial" w:hAnsi="Arial" w:cs="Arial"/>
          <w:sz w:val="24"/>
          <w:szCs w:val="24"/>
        </w:rPr>
        <w:t xml:space="preserve">were </w:t>
      </w:r>
      <w:r w:rsidRPr="00B069A0">
        <w:rPr>
          <w:rFonts w:ascii="Arial" w:hAnsi="Arial" w:cs="Arial"/>
          <w:sz w:val="24"/>
          <w:szCs w:val="24"/>
        </w:rPr>
        <w:t xml:space="preserve">employed in the </w:t>
      </w:r>
      <w:r w:rsidR="008D2AA1" w:rsidRPr="00B069A0">
        <w:rPr>
          <w:rFonts w:ascii="Arial" w:hAnsi="Arial" w:cs="Arial"/>
          <w:sz w:val="24"/>
          <w:szCs w:val="24"/>
        </w:rPr>
        <w:t xml:space="preserve">present study </w:t>
      </w:r>
      <w:r w:rsidRPr="00B069A0">
        <w:rPr>
          <w:rFonts w:ascii="Arial" w:hAnsi="Arial" w:cs="Arial"/>
          <w:sz w:val="24"/>
          <w:szCs w:val="24"/>
        </w:rPr>
        <w:t>analyses as th</w:t>
      </w:r>
      <w:r w:rsidR="00CD4510" w:rsidRPr="00B069A0">
        <w:rPr>
          <w:rFonts w:ascii="Arial" w:hAnsi="Arial" w:cs="Arial"/>
          <w:sz w:val="24"/>
          <w:szCs w:val="24"/>
        </w:rPr>
        <w:t>ese</w:t>
      </w:r>
      <w:r w:rsidRPr="00B069A0">
        <w:rPr>
          <w:rFonts w:ascii="Arial" w:hAnsi="Arial" w:cs="Arial"/>
          <w:sz w:val="24"/>
          <w:szCs w:val="24"/>
        </w:rPr>
        <w:t xml:space="preserve"> data relate most specifically to the research question. </w:t>
      </w:r>
      <w:r w:rsidR="004D4082" w:rsidRPr="00B069A0">
        <w:rPr>
          <w:rFonts w:ascii="Arial" w:hAnsi="Arial" w:cs="Arial"/>
          <w:sz w:val="24"/>
          <w:szCs w:val="24"/>
        </w:rPr>
        <w:t>S</w:t>
      </w:r>
      <w:r w:rsidRPr="00B069A0">
        <w:rPr>
          <w:rFonts w:ascii="Arial" w:hAnsi="Arial" w:cs="Arial"/>
          <w:sz w:val="24"/>
          <w:szCs w:val="24"/>
        </w:rPr>
        <w:t>cenarios in each set of 10 were presented in the same order and the sets counterbalanced between participants (</w:t>
      </w:r>
      <w:r w:rsidR="004D4082" w:rsidRPr="00B069A0">
        <w:rPr>
          <w:rFonts w:ascii="Arial" w:hAnsi="Arial" w:cs="Arial"/>
          <w:sz w:val="24"/>
          <w:szCs w:val="24"/>
        </w:rPr>
        <w:t xml:space="preserve">consistent with </w:t>
      </w:r>
      <w:r w:rsidRPr="00B069A0">
        <w:rPr>
          <w:rFonts w:ascii="Arial" w:hAnsi="Arial" w:cs="Arial"/>
          <w:noProof/>
          <w:sz w:val="24"/>
          <w:szCs w:val="24"/>
        </w:rPr>
        <w:t>Hoppitt, Mathews, Yiend, &amp; Mackintosh, 2010)</w:t>
      </w:r>
      <w:r w:rsidRPr="00B069A0">
        <w:rPr>
          <w:rFonts w:ascii="Arial" w:hAnsi="Arial" w:cs="Arial"/>
          <w:sz w:val="24"/>
          <w:szCs w:val="24"/>
        </w:rPr>
        <w:t>.</w:t>
      </w:r>
    </w:p>
    <w:p w14:paraId="1B6AD3F7" w14:textId="6E6273E9" w:rsidR="00017107" w:rsidRPr="00B069A0" w:rsidRDefault="00017107" w:rsidP="001B3106">
      <w:pPr>
        <w:spacing w:line="480" w:lineRule="auto"/>
        <w:ind w:firstLine="720"/>
        <w:rPr>
          <w:rFonts w:ascii="Arial" w:hAnsi="Arial" w:cs="Arial"/>
          <w:sz w:val="24"/>
          <w:szCs w:val="24"/>
        </w:rPr>
      </w:pPr>
      <w:r w:rsidRPr="00B069A0">
        <w:rPr>
          <w:rFonts w:ascii="Arial" w:hAnsi="Arial" w:cs="Arial"/>
          <w:b/>
          <w:i/>
          <w:sz w:val="24"/>
          <w:szCs w:val="24"/>
        </w:rPr>
        <w:t>Positive and Negative Affect Scale (PANAS; Watson, Clark, &amp; Tellegen, 1988).</w:t>
      </w:r>
      <w:r w:rsidRPr="00B069A0">
        <w:rPr>
          <w:rFonts w:ascii="Arial" w:hAnsi="Arial" w:cs="Arial"/>
          <w:sz w:val="24"/>
          <w:szCs w:val="24"/>
        </w:rPr>
        <w:t xml:space="preserve"> The </w:t>
      </w:r>
      <w:r w:rsidR="0092365D" w:rsidRPr="00B069A0">
        <w:rPr>
          <w:rFonts w:ascii="Arial" w:hAnsi="Arial" w:cs="Arial"/>
          <w:sz w:val="24"/>
          <w:szCs w:val="24"/>
        </w:rPr>
        <w:t>PANAS is a 20-item measure of positive affect (PA)</w:t>
      </w:r>
      <w:r w:rsidRPr="00B069A0">
        <w:rPr>
          <w:rFonts w:ascii="Arial" w:hAnsi="Arial" w:cs="Arial"/>
          <w:sz w:val="24"/>
          <w:szCs w:val="24"/>
        </w:rPr>
        <w:t xml:space="preserve"> and </w:t>
      </w:r>
      <w:r w:rsidR="0092365D" w:rsidRPr="00B069A0">
        <w:rPr>
          <w:rFonts w:ascii="Arial" w:hAnsi="Arial" w:cs="Arial"/>
          <w:sz w:val="24"/>
          <w:szCs w:val="24"/>
        </w:rPr>
        <w:t>negative affect (NA)</w:t>
      </w:r>
      <w:r w:rsidR="0013734B" w:rsidRPr="00B069A0">
        <w:rPr>
          <w:rFonts w:ascii="Arial" w:hAnsi="Arial" w:cs="Arial"/>
          <w:sz w:val="24"/>
          <w:szCs w:val="24"/>
        </w:rPr>
        <w:t xml:space="preserve">. </w:t>
      </w:r>
      <w:r w:rsidR="00540262" w:rsidRPr="00B069A0">
        <w:rPr>
          <w:rFonts w:ascii="Arial" w:hAnsi="Arial" w:cs="Arial"/>
          <w:sz w:val="24"/>
          <w:szCs w:val="24"/>
        </w:rPr>
        <w:t>I</w:t>
      </w:r>
      <w:r w:rsidRPr="00B069A0">
        <w:rPr>
          <w:rFonts w:ascii="Arial" w:hAnsi="Arial" w:cs="Arial"/>
          <w:sz w:val="24"/>
          <w:szCs w:val="24"/>
        </w:rPr>
        <w:t>tem</w:t>
      </w:r>
      <w:r w:rsidR="00C10A79" w:rsidRPr="00B069A0">
        <w:rPr>
          <w:rFonts w:ascii="Arial" w:hAnsi="Arial" w:cs="Arial"/>
          <w:sz w:val="24"/>
          <w:szCs w:val="24"/>
        </w:rPr>
        <w:t>s</w:t>
      </w:r>
      <w:r w:rsidRPr="00B069A0">
        <w:rPr>
          <w:rFonts w:ascii="Arial" w:hAnsi="Arial" w:cs="Arial"/>
          <w:sz w:val="24"/>
          <w:szCs w:val="24"/>
        </w:rPr>
        <w:t xml:space="preserve"> are endorsed on the extent </w:t>
      </w:r>
      <w:r w:rsidR="003137F1" w:rsidRPr="00B069A0">
        <w:rPr>
          <w:rFonts w:ascii="Arial" w:hAnsi="Arial" w:cs="Arial"/>
          <w:sz w:val="24"/>
          <w:szCs w:val="24"/>
        </w:rPr>
        <w:t xml:space="preserve">that </w:t>
      </w:r>
      <w:r w:rsidRPr="00B069A0">
        <w:rPr>
          <w:rFonts w:ascii="Arial" w:hAnsi="Arial" w:cs="Arial"/>
          <w:sz w:val="24"/>
          <w:szCs w:val="24"/>
        </w:rPr>
        <w:t>they relate to present mood on a 5-point likert-scale (</w:t>
      </w:r>
      <w:r w:rsidR="00284584" w:rsidRPr="00B069A0">
        <w:rPr>
          <w:rFonts w:ascii="Arial" w:hAnsi="Arial" w:cs="Arial"/>
          <w:sz w:val="24"/>
          <w:szCs w:val="24"/>
        </w:rPr>
        <w:t xml:space="preserve">e.g., </w:t>
      </w:r>
      <w:r w:rsidR="00284584" w:rsidRPr="00B069A0">
        <w:rPr>
          <w:rFonts w:ascii="Arial" w:hAnsi="Arial" w:cs="Arial"/>
          <w:i/>
          <w:sz w:val="24"/>
          <w:szCs w:val="24"/>
        </w:rPr>
        <w:t xml:space="preserve">Interested: </w:t>
      </w:r>
      <w:r w:rsidRPr="00B069A0">
        <w:rPr>
          <w:rFonts w:ascii="Arial" w:hAnsi="Arial" w:cs="Arial"/>
          <w:sz w:val="24"/>
          <w:szCs w:val="24"/>
        </w:rPr>
        <w:t xml:space="preserve">1 = </w:t>
      </w:r>
      <w:r w:rsidRPr="00B069A0">
        <w:rPr>
          <w:rFonts w:ascii="Arial" w:hAnsi="Arial" w:cs="Arial"/>
          <w:i/>
          <w:sz w:val="24"/>
          <w:szCs w:val="24"/>
        </w:rPr>
        <w:t>very slight or not at all</w:t>
      </w:r>
      <w:r w:rsidRPr="00B069A0">
        <w:rPr>
          <w:rFonts w:ascii="Arial" w:hAnsi="Arial" w:cs="Arial"/>
          <w:sz w:val="24"/>
          <w:szCs w:val="24"/>
        </w:rPr>
        <w:t xml:space="preserve">; 5 = </w:t>
      </w:r>
      <w:r w:rsidRPr="00B069A0">
        <w:rPr>
          <w:rFonts w:ascii="Arial" w:hAnsi="Arial" w:cs="Arial"/>
          <w:i/>
          <w:sz w:val="24"/>
          <w:szCs w:val="24"/>
        </w:rPr>
        <w:t>extremely</w:t>
      </w:r>
      <w:r w:rsidRPr="00B069A0">
        <w:rPr>
          <w:rFonts w:ascii="Arial" w:hAnsi="Arial" w:cs="Arial"/>
          <w:sz w:val="24"/>
          <w:szCs w:val="24"/>
        </w:rPr>
        <w:t xml:space="preserve">). Authors report good internal consistency (PA, α = .89; NA, α = .85) and construct validity through correlation with depression and anxiety measures. Cronbach’s α = .9 (PA) </w:t>
      </w:r>
      <w:r w:rsidRPr="00B069A0">
        <w:rPr>
          <w:rFonts w:ascii="Arial" w:hAnsi="Arial" w:cs="Arial"/>
          <w:sz w:val="24"/>
          <w:szCs w:val="24"/>
        </w:rPr>
        <w:lastRenderedPageBreak/>
        <w:t>and</w:t>
      </w:r>
      <w:r w:rsidR="00350EE4" w:rsidRPr="00B069A0">
        <w:rPr>
          <w:rFonts w:ascii="Arial" w:hAnsi="Arial" w:cs="Arial"/>
          <w:sz w:val="24"/>
          <w:szCs w:val="24"/>
        </w:rPr>
        <w:t xml:space="preserve"> </w:t>
      </w:r>
      <w:r w:rsidRPr="00B069A0">
        <w:rPr>
          <w:rFonts w:ascii="Arial" w:hAnsi="Arial" w:cs="Arial"/>
          <w:sz w:val="24"/>
          <w:szCs w:val="24"/>
        </w:rPr>
        <w:t>.87 (NA) for the present study.</w:t>
      </w:r>
      <w:r w:rsidR="00BF584A" w:rsidRPr="00B069A0">
        <w:rPr>
          <w:rFonts w:ascii="Arial" w:hAnsi="Arial" w:cs="Arial"/>
          <w:sz w:val="24"/>
          <w:szCs w:val="24"/>
        </w:rPr>
        <w:t xml:space="preserve"> The PANAS was employed to support the validity of utilising two brief mood items to assess state affect – detailed below.</w:t>
      </w:r>
    </w:p>
    <w:p w14:paraId="6C525B82" w14:textId="33DE2997" w:rsidR="00FB7478" w:rsidRPr="00B069A0" w:rsidRDefault="00FB7478">
      <w:pPr>
        <w:spacing w:line="480" w:lineRule="auto"/>
        <w:rPr>
          <w:rFonts w:ascii="Arial" w:hAnsi="Arial" w:cs="Arial"/>
          <w:sz w:val="24"/>
          <w:szCs w:val="24"/>
        </w:rPr>
      </w:pPr>
      <w:r w:rsidRPr="00B069A0">
        <w:rPr>
          <w:rFonts w:ascii="Arial" w:hAnsi="Arial" w:cs="Arial"/>
          <w:sz w:val="24"/>
          <w:szCs w:val="24"/>
        </w:rPr>
        <w:tab/>
      </w:r>
      <w:r w:rsidRPr="00B069A0">
        <w:rPr>
          <w:rFonts w:ascii="Arial" w:hAnsi="Arial" w:cs="Arial"/>
          <w:b/>
          <w:i/>
          <w:sz w:val="24"/>
          <w:szCs w:val="24"/>
        </w:rPr>
        <w:t>Brief mood items.</w:t>
      </w:r>
      <w:r w:rsidRPr="00B069A0">
        <w:rPr>
          <w:rFonts w:ascii="Arial" w:hAnsi="Arial" w:cs="Arial"/>
          <w:sz w:val="24"/>
          <w:szCs w:val="24"/>
        </w:rPr>
        <w:t xml:space="preserve"> </w:t>
      </w:r>
      <w:r w:rsidR="00A1504B" w:rsidRPr="00B069A0">
        <w:rPr>
          <w:rFonts w:ascii="Arial" w:hAnsi="Arial" w:cs="Arial"/>
          <w:sz w:val="24"/>
          <w:szCs w:val="24"/>
        </w:rPr>
        <w:t>Self-reported affect was assessed by s</w:t>
      </w:r>
      <w:r w:rsidRPr="00B069A0">
        <w:rPr>
          <w:rFonts w:ascii="Arial" w:hAnsi="Arial" w:cs="Arial"/>
          <w:sz w:val="24"/>
          <w:szCs w:val="24"/>
        </w:rPr>
        <w:t>ingle-item assessments of PA and NA, respectivel</w:t>
      </w:r>
      <w:r w:rsidR="00A1504B" w:rsidRPr="00B069A0">
        <w:rPr>
          <w:rFonts w:ascii="Arial" w:hAnsi="Arial" w:cs="Arial"/>
          <w:sz w:val="24"/>
          <w:szCs w:val="24"/>
        </w:rPr>
        <w:t>y</w:t>
      </w:r>
      <w:r w:rsidRPr="00B069A0">
        <w:rPr>
          <w:rFonts w:ascii="Arial" w:hAnsi="Arial" w:cs="Arial"/>
          <w:sz w:val="24"/>
          <w:szCs w:val="24"/>
        </w:rPr>
        <w:t xml:space="preserve">. Participants rated the positivity and negativity of </w:t>
      </w:r>
      <w:r w:rsidR="00E026A3" w:rsidRPr="00B069A0">
        <w:rPr>
          <w:rFonts w:ascii="Arial" w:hAnsi="Arial" w:cs="Arial"/>
          <w:sz w:val="24"/>
          <w:szCs w:val="24"/>
        </w:rPr>
        <w:t xml:space="preserve">their </w:t>
      </w:r>
      <w:r w:rsidRPr="00B069A0">
        <w:rPr>
          <w:rFonts w:ascii="Arial" w:hAnsi="Arial" w:cs="Arial"/>
          <w:sz w:val="24"/>
          <w:szCs w:val="24"/>
        </w:rPr>
        <w:t>current mood</w:t>
      </w:r>
      <w:r w:rsidR="00F95F49" w:rsidRPr="00B069A0">
        <w:rPr>
          <w:rFonts w:ascii="Arial" w:hAnsi="Arial" w:cs="Arial"/>
          <w:sz w:val="24"/>
          <w:szCs w:val="24"/>
        </w:rPr>
        <w:t xml:space="preserve"> </w:t>
      </w:r>
      <w:r w:rsidRPr="00B069A0">
        <w:rPr>
          <w:rFonts w:ascii="Arial" w:hAnsi="Arial" w:cs="Arial"/>
          <w:sz w:val="24"/>
          <w:szCs w:val="24"/>
        </w:rPr>
        <w:t xml:space="preserve">on </w:t>
      </w:r>
      <w:r w:rsidR="00F95F49" w:rsidRPr="00B069A0">
        <w:rPr>
          <w:rFonts w:ascii="Arial" w:hAnsi="Arial" w:cs="Arial"/>
          <w:sz w:val="24"/>
          <w:szCs w:val="24"/>
        </w:rPr>
        <w:t xml:space="preserve">two separate </w:t>
      </w:r>
      <w:r w:rsidRPr="00B069A0">
        <w:rPr>
          <w:rFonts w:ascii="Arial" w:hAnsi="Arial" w:cs="Arial"/>
          <w:sz w:val="24"/>
          <w:szCs w:val="24"/>
        </w:rPr>
        <w:t>0-100% scale</w:t>
      </w:r>
      <w:r w:rsidR="00F95F49" w:rsidRPr="00B069A0">
        <w:rPr>
          <w:rFonts w:ascii="Arial" w:hAnsi="Arial" w:cs="Arial"/>
          <w:sz w:val="24"/>
          <w:szCs w:val="24"/>
        </w:rPr>
        <w:t>s</w:t>
      </w:r>
      <w:r w:rsidR="007827BD" w:rsidRPr="00B069A0">
        <w:rPr>
          <w:rFonts w:ascii="Arial" w:hAnsi="Arial" w:cs="Arial"/>
          <w:sz w:val="24"/>
          <w:szCs w:val="24"/>
        </w:rPr>
        <w:t xml:space="preserve"> (e.g., </w:t>
      </w:r>
      <w:r w:rsidR="007827BD" w:rsidRPr="00B069A0">
        <w:rPr>
          <w:rFonts w:ascii="Arial" w:hAnsi="Arial" w:cs="Arial"/>
          <w:i/>
          <w:sz w:val="24"/>
          <w:szCs w:val="24"/>
        </w:rPr>
        <w:t>How positive is your mood right now?</w:t>
      </w:r>
      <w:r w:rsidR="007827BD" w:rsidRPr="00B069A0">
        <w:rPr>
          <w:rFonts w:ascii="Arial" w:hAnsi="Arial" w:cs="Arial"/>
          <w:sz w:val="24"/>
          <w:szCs w:val="24"/>
        </w:rPr>
        <w:t>)</w:t>
      </w:r>
      <w:r w:rsidRPr="00B069A0">
        <w:rPr>
          <w:rFonts w:ascii="Arial" w:hAnsi="Arial" w:cs="Arial"/>
          <w:sz w:val="24"/>
          <w:szCs w:val="24"/>
        </w:rPr>
        <w:t xml:space="preserve">. </w:t>
      </w:r>
      <w:r w:rsidR="00AD5F28" w:rsidRPr="00B069A0">
        <w:rPr>
          <w:rFonts w:ascii="Arial" w:hAnsi="Arial" w:cs="Arial"/>
          <w:sz w:val="24"/>
          <w:szCs w:val="24"/>
        </w:rPr>
        <w:t xml:space="preserve">The </w:t>
      </w:r>
      <w:r w:rsidR="00E026A3" w:rsidRPr="00B069A0">
        <w:rPr>
          <w:rFonts w:ascii="Arial" w:hAnsi="Arial" w:cs="Arial"/>
          <w:sz w:val="24"/>
          <w:szCs w:val="24"/>
        </w:rPr>
        <w:t xml:space="preserve">two </w:t>
      </w:r>
      <w:r w:rsidRPr="00B069A0">
        <w:rPr>
          <w:rFonts w:ascii="Arial" w:hAnsi="Arial" w:cs="Arial"/>
          <w:sz w:val="24"/>
          <w:szCs w:val="24"/>
        </w:rPr>
        <w:t>single-item</w:t>
      </w:r>
      <w:r w:rsidR="00AD5F28" w:rsidRPr="00B069A0">
        <w:rPr>
          <w:rFonts w:ascii="Arial" w:hAnsi="Arial" w:cs="Arial"/>
          <w:sz w:val="24"/>
          <w:szCs w:val="24"/>
        </w:rPr>
        <w:t>s</w:t>
      </w:r>
      <w:r w:rsidRPr="00B069A0">
        <w:rPr>
          <w:rFonts w:ascii="Arial" w:hAnsi="Arial" w:cs="Arial"/>
          <w:sz w:val="24"/>
          <w:szCs w:val="24"/>
        </w:rPr>
        <w:t xml:space="preserve"> were preferred </w:t>
      </w:r>
      <w:r w:rsidR="00E026A3" w:rsidRPr="00B069A0">
        <w:rPr>
          <w:rFonts w:ascii="Arial" w:hAnsi="Arial" w:cs="Arial"/>
          <w:sz w:val="24"/>
          <w:szCs w:val="24"/>
        </w:rPr>
        <w:t xml:space="preserve">over the PANAS </w:t>
      </w:r>
      <w:r w:rsidRPr="00B069A0">
        <w:rPr>
          <w:rFonts w:ascii="Arial" w:hAnsi="Arial" w:cs="Arial"/>
          <w:sz w:val="24"/>
          <w:szCs w:val="24"/>
        </w:rPr>
        <w:t xml:space="preserve">for repeated measurement pre/post manipulation to reduce task burden. </w:t>
      </w:r>
      <w:r w:rsidR="00E51235" w:rsidRPr="00B069A0">
        <w:rPr>
          <w:rFonts w:ascii="Arial" w:hAnsi="Arial" w:cs="Arial"/>
          <w:sz w:val="24"/>
          <w:szCs w:val="24"/>
        </w:rPr>
        <w:t>F</w:t>
      </w:r>
      <w:r w:rsidRPr="00B069A0">
        <w:rPr>
          <w:rFonts w:ascii="Arial" w:hAnsi="Arial" w:cs="Arial"/>
          <w:sz w:val="24"/>
          <w:szCs w:val="24"/>
        </w:rPr>
        <w:t xml:space="preserve">or </w:t>
      </w:r>
      <w:r w:rsidR="00E51235" w:rsidRPr="00B069A0">
        <w:rPr>
          <w:rFonts w:ascii="Arial" w:hAnsi="Arial" w:cs="Arial"/>
          <w:sz w:val="24"/>
          <w:szCs w:val="24"/>
        </w:rPr>
        <w:t xml:space="preserve">rudimentary </w:t>
      </w:r>
      <w:r w:rsidRPr="00B069A0">
        <w:rPr>
          <w:rFonts w:ascii="Arial" w:hAnsi="Arial" w:cs="Arial"/>
          <w:sz w:val="24"/>
          <w:szCs w:val="24"/>
        </w:rPr>
        <w:t>valid</w:t>
      </w:r>
      <w:r w:rsidR="00F53C38" w:rsidRPr="00B069A0">
        <w:rPr>
          <w:rFonts w:ascii="Arial" w:hAnsi="Arial" w:cs="Arial"/>
          <w:sz w:val="24"/>
          <w:szCs w:val="24"/>
        </w:rPr>
        <w:t>ation</w:t>
      </w:r>
      <w:r w:rsidR="005C6A87" w:rsidRPr="00B069A0">
        <w:rPr>
          <w:rFonts w:ascii="Arial" w:hAnsi="Arial" w:cs="Arial"/>
          <w:sz w:val="24"/>
          <w:szCs w:val="24"/>
        </w:rPr>
        <w:t>,</w:t>
      </w:r>
      <w:r w:rsidRPr="00B069A0">
        <w:rPr>
          <w:rFonts w:ascii="Arial" w:hAnsi="Arial" w:cs="Arial"/>
          <w:sz w:val="24"/>
          <w:szCs w:val="24"/>
        </w:rPr>
        <w:t xml:space="preserve"> </w:t>
      </w:r>
      <w:r w:rsidR="00E51235" w:rsidRPr="00B069A0">
        <w:rPr>
          <w:rFonts w:ascii="Arial" w:hAnsi="Arial" w:cs="Arial"/>
          <w:sz w:val="24"/>
          <w:szCs w:val="24"/>
        </w:rPr>
        <w:t xml:space="preserve">baseline scores on the brief mood items were compared to </w:t>
      </w:r>
      <w:r w:rsidR="003265A4" w:rsidRPr="00B069A0">
        <w:rPr>
          <w:rFonts w:ascii="Arial" w:hAnsi="Arial" w:cs="Arial"/>
          <w:sz w:val="24"/>
          <w:szCs w:val="24"/>
        </w:rPr>
        <w:t>baseline PANAS scores</w:t>
      </w:r>
      <w:r w:rsidRPr="00B069A0">
        <w:rPr>
          <w:rFonts w:ascii="Arial" w:hAnsi="Arial" w:cs="Arial"/>
          <w:sz w:val="24"/>
          <w:szCs w:val="24"/>
        </w:rPr>
        <w:t xml:space="preserve">. PA and NA </w:t>
      </w:r>
      <w:r w:rsidR="00E51235" w:rsidRPr="00B069A0">
        <w:rPr>
          <w:rFonts w:ascii="Arial" w:hAnsi="Arial" w:cs="Arial"/>
          <w:sz w:val="24"/>
          <w:szCs w:val="24"/>
        </w:rPr>
        <w:t xml:space="preserve">brief mood </w:t>
      </w:r>
      <w:r w:rsidRPr="00B069A0">
        <w:rPr>
          <w:rFonts w:ascii="Arial" w:hAnsi="Arial" w:cs="Arial"/>
          <w:sz w:val="24"/>
          <w:szCs w:val="24"/>
        </w:rPr>
        <w:t xml:space="preserve">items demonstrated significant correlation with PANAS PA, </w:t>
      </w:r>
      <w:r w:rsidRPr="00B069A0">
        <w:rPr>
          <w:rFonts w:ascii="Arial" w:hAnsi="Arial" w:cs="Arial"/>
          <w:i/>
          <w:sz w:val="24"/>
          <w:szCs w:val="24"/>
        </w:rPr>
        <w:t>r</w:t>
      </w:r>
      <w:r w:rsidRPr="00B069A0">
        <w:rPr>
          <w:rFonts w:ascii="Arial" w:hAnsi="Arial" w:cs="Arial"/>
          <w:sz w:val="24"/>
          <w:szCs w:val="24"/>
        </w:rPr>
        <w:t xml:space="preserve"> (261) = .43, </w:t>
      </w:r>
      <w:r w:rsidRPr="00B069A0">
        <w:rPr>
          <w:rFonts w:ascii="Arial" w:hAnsi="Arial" w:cs="Arial"/>
          <w:i/>
          <w:sz w:val="24"/>
          <w:szCs w:val="24"/>
        </w:rPr>
        <w:t>p</w:t>
      </w:r>
      <w:r w:rsidRPr="00B069A0">
        <w:rPr>
          <w:rFonts w:ascii="Arial" w:hAnsi="Arial" w:cs="Arial"/>
          <w:sz w:val="24"/>
          <w:szCs w:val="24"/>
        </w:rPr>
        <w:t xml:space="preserve"> &lt; .001, and NA, </w:t>
      </w:r>
      <w:r w:rsidRPr="00B069A0">
        <w:rPr>
          <w:rFonts w:ascii="Arial" w:hAnsi="Arial" w:cs="Arial"/>
          <w:i/>
          <w:sz w:val="24"/>
          <w:szCs w:val="24"/>
        </w:rPr>
        <w:t xml:space="preserve">r </w:t>
      </w:r>
      <w:r w:rsidRPr="00B069A0">
        <w:rPr>
          <w:rFonts w:ascii="Arial" w:hAnsi="Arial" w:cs="Arial"/>
          <w:sz w:val="24"/>
          <w:szCs w:val="24"/>
        </w:rPr>
        <w:t xml:space="preserve">(261) = .54, </w:t>
      </w:r>
      <w:r w:rsidRPr="00B069A0">
        <w:rPr>
          <w:rFonts w:ascii="Arial" w:hAnsi="Arial" w:cs="Arial"/>
          <w:i/>
          <w:sz w:val="24"/>
          <w:szCs w:val="24"/>
        </w:rPr>
        <w:t>p</w:t>
      </w:r>
      <w:r w:rsidRPr="00B069A0">
        <w:rPr>
          <w:rFonts w:ascii="Arial" w:hAnsi="Arial" w:cs="Arial"/>
          <w:sz w:val="24"/>
          <w:szCs w:val="24"/>
        </w:rPr>
        <w:t xml:space="preserve"> &lt; .001, respectively.</w:t>
      </w:r>
    </w:p>
    <w:p w14:paraId="2E8D6D95" w14:textId="0C78C844" w:rsidR="00B15D9A" w:rsidRPr="00B069A0" w:rsidRDefault="00B15D9A" w:rsidP="00B15D9A">
      <w:pPr>
        <w:spacing w:line="480" w:lineRule="auto"/>
        <w:rPr>
          <w:rFonts w:ascii="Arial" w:hAnsi="Arial" w:cs="Arial"/>
          <w:sz w:val="24"/>
          <w:szCs w:val="24"/>
        </w:rPr>
      </w:pPr>
      <w:r w:rsidRPr="00B069A0">
        <w:rPr>
          <w:rFonts w:ascii="Arial" w:hAnsi="Arial" w:cs="Arial"/>
          <w:b/>
          <w:sz w:val="24"/>
          <w:szCs w:val="24"/>
        </w:rPr>
        <w:lastRenderedPageBreak/>
        <w:tab/>
        <w:t>Engagement and technical difficulties questions.</w:t>
      </w:r>
      <w:r w:rsidRPr="00B069A0">
        <w:rPr>
          <w:rFonts w:ascii="Arial" w:hAnsi="Arial" w:cs="Arial"/>
          <w:sz w:val="24"/>
          <w:szCs w:val="24"/>
        </w:rPr>
        <w:t xml:space="preserve"> Items evaluating participant engagement and technical difficulty during </w:t>
      </w:r>
      <w:r w:rsidR="009469D1" w:rsidRPr="00B069A0">
        <w:rPr>
          <w:rFonts w:ascii="Arial" w:hAnsi="Arial" w:cs="Arial"/>
          <w:sz w:val="24"/>
          <w:szCs w:val="24"/>
        </w:rPr>
        <w:t xml:space="preserve">study </w:t>
      </w:r>
      <w:r w:rsidRPr="00B069A0">
        <w:rPr>
          <w:rFonts w:ascii="Arial" w:hAnsi="Arial" w:cs="Arial"/>
          <w:sz w:val="24"/>
          <w:szCs w:val="24"/>
        </w:rPr>
        <w:t>completion were included for data</w:t>
      </w:r>
      <w:r w:rsidR="00FB5A54" w:rsidRPr="00B069A0">
        <w:rPr>
          <w:rFonts w:ascii="Arial" w:hAnsi="Arial" w:cs="Arial"/>
          <w:sz w:val="24"/>
          <w:szCs w:val="24"/>
        </w:rPr>
        <w:t>-</w:t>
      </w:r>
      <w:r w:rsidRPr="00B069A0">
        <w:rPr>
          <w:rFonts w:ascii="Arial" w:hAnsi="Arial" w:cs="Arial"/>
          <w:sz w:val="24"/>
          <w:szCs w:val="24"/>
        </w:rPr>
        <w:t>screening purposes.</w:t>
      </w:r>
    </w:p>
    <w:p w14:paraId="02B1C194" w14:textId="77777777" w:rsidR="00B15D9A" w:rsidRPr="00B069A0" w:rsidRDefault="00B15D9A" w:rsidP="00B15D9A">
      <w:pPr>
        <w:spacing w:line="480" w:lineRule="auto"/>
        <w:rPr>
          <w:rFonts w:ascii="Arial" w:hAnsi="Arial" w:cs="Arial"/>
          <w:b/>
          <w:sz w:val="24"/>
          <w:szCs w:val="24"/>
        </w:rPr>
      </w:pPr>
      <w:r w:rsidRPr="00B069A0">
        <w:rPr>
          <w:rFonts w:ascii="Arial" w:hAnsi="Arial" w:cs="Arial"/>
          <w:b/>
          <w:sz w:val="24"/>
          <w:szCs w:val="24"/>
        </w:rPr>
        <w:t>Manipulation</w:t>
      </w:r>
    </w:p>
    <w:p w14:paraId="785BF313" w14:textId="0896BCEB" w:rsidR="00B15D9A" w:rsidRPr="00B069A0" w:rsidRDefault="00B15D9A" w:rsidP="00B15D9A">
      <w:pPr>
        <w:spacing w:line="480" w:lineRule="auto"/>
        <w:rPr>
          <w:rFonts w:ascii="Arial" w:hAnsi="Arial" w:cs="Arial"/>
          <w:sz w:val="24"/>
          <w:szCs w:val="24"/>
        </w:rPr>
      </w:pPr>
      <w:r w:rsidRPr="00B069A0">
        <w:rPr>
          <w:rFonts w:ascii="Arial" w:hAnsi="Arial" w:cs="Arial"/>
          <w:sz w:val="24"/>
          <w:szCs w:val="24"/>
        </w:rPr>
        <w:tab/>
        <w:t xml:space="preserve">The thought speed and variability manipulations replicated Pronin and colleagues’ methodology </w:t>
      </w:r>
      <w:r w:rsidRPr="00B069A0">
        <w:rPr>
          <w:rFonts w:ascii="Arial" w:hAnsi="Arial" w:cs="Arial"/>
          <w:noProof/>
          <w:sz w:val="24"/>
          <w:szCs w:val="24"/>
        </w:rPr>
        <w:t>(Pronin &amp; Jacobs, 2008; Pronin &amp; Wegner, 2006)</w:t>
      </w:r>
      <w:r w:rsidRPr="00B069A0">
        <w:rPr>
          <w:rFonts w:ascii="Arial" w:hAnsi="Arial" w:cs="Arial"/>
          <w:sz w:val="24"/>
          <w:szCs w:val="24"/>
        </w:rPr>
        <w:t>. A 2x</w:t>
      </w:r>
      <w:r w:rsidR="00AE1025" w:rsidRPr="00B069A0">
        <w:rPr>
          <w:rFonts w:ascii="Arial" w:hAnsi="Arial" w:cs="Arial"/>
          <w:sz w:val="24"/>
          <w:szCs w:val="24"/>
        </w:rPr>
        <w:t>2 factorial design was employed:</w:t>
      </w:r>
      <w:r w:rsidRPr="00B069A0">
        <w:rPr>
          <w:rFonts w:ascii="Arial" w:hAnsi="Arial" w:cs="Arial"/>
          <w:sz w:val="24"/>
          <w:szCs w:val="24"/>
        </w:rPr>
        <w:t xml:space="preserve"> thought speed (fast/slow) X thought variability (varied/repetitive). Participants were allocated to one of four manipulation conditions. In each condition, participants read 63 neutral statements presented in a video produced using Microsoft Powerpoint. Thought speed was manipulated by speed of statement</w:t>
      </w:r>
      <w:r w:rsidR="00730519" w:rsidRPr="00B069A0">
        <w:rPr>
          <w:rFonts w:ascii="Arial" w:hAnsi="Arial" w:cs="Arial"/>
          <w:sz w:val="24"/>
          <w:szCs w:val="24"/>
        </w:rPr>
        <w:t xml:space="preserve"> presentation:</w:t>
      </w:r>
      <w:r w:rsidRPr="00B069A0">
        <w:rPr>
          <w:rFonts w:ascii="Arial" w:hAnsi="Arial" w:cs="Arial"/>
          <w:sz w:val="24"/>
          <w:szCs w:val="24"/>
        </w:rPr>
        <w:t xml:space="preserve"> either fast (40ms per letter) or slow (170ms per letter). The </w:t>
      </w:r>
      <w:r w:rsidRPr="00B069A0">
        <w:rPr>
          <w:rFonts w:ascii="Arial" w:hAnsi="Arial" w:cs="Arial"/>
          <w:sz w:val="24"/>
          <w:szCs w:val="24"/>
        </w:rPr>
        <w:lastRenderedPageBreak/>
        <w:t>interval between statements was 320ms in the fast condition and 4,000ms in the slow condition. Thought variability was manipulated by presenting either a non-repeating sequence of 63 neutral statements (varied thought) or presenting the same three statements 21 times (repetitive thought). Multiple versions of the repetitive condition, with different sets of three statements, were employed across participants to prevent content effects.</w:t>
      </w:r>
    </w:p>
    <w:p w14:paraId="7A891577" w14:textId="396FB261" w:rsidR="00B15D9A" w:rsidRPr="00B069A0" w:rsidRDefault="00B15D9A" w:rsidP="00B15D9A">
      <w:pPr>
        <w:spacing w:line="480" w:lineRule="auto"/>
        <w:rPr>
          <w:rFonts w:ascii="Arial" w:hAnsi="Arial" w:cs="Arial"/>
          <w:sz w:val="24"/>
          <w:szCs w:val="24"/>
        </w:rPr>
      </w:pPr>
      <w:r w:rsidRPr="00B069A0">
        <w:rPr>
          <w:rFonts w:ascii="Arial" w:hAnsi="Arial" w:cs="Arial"/>
          <w:sz w:val="24"/>
          <w:szCs w:val="24"/>
        </w:rPr>
        <w:tab/>
      </w:r>
      <w:r w:rsidRPr="00B069A0">
        <w:rPr>
          <w:rFonts w:ascii="Arial" w:hAnsi="Arial" w:cs="Arial"/>
          <w:b/>
          <w:sz w:val="24"/>
          <w:szCs w:val="24"/>
        </w:rPr>
        <w:t>Thought speed manipulation check.</w:t>
      </w:r>
      <w:r w:rsidRPr="00B069A0">
        <w:rPr>
          <w:rFonts w:ascii="Arial" w:hAnsi="Arial" w:cs="Arial"/>
          <w:sz w:val="24"/>
          <w:szCs w:val="24"/>
        </w:rPr>
        <w:t xml:space="preserve"> </w:t>
      </w:r>
      <w:r w:rsidR="00630BB9" w:rsidRPr="00B069A0">
        <w:rPr>
          <w:rFonts w:ascii="Arial" w:hAnsi="Arial" w:cs="Arial"/>
          <w:sz w:val="24"/>
          <w:szCs w:val="24"/>
        </w:rPr>
        <w:t>A</w:t>
      </w:r>
      <w:r w:rsidRPr="00B069A0">
        <w:rPr>
          <w:rFonts w:ascii="Arial" w:hAnsi="Arial" w:cs="Arial"/>
          <w:sz w:val="24"/>
          <w:szCs w:val="24"/>
        </w:rPr>
        <w:t xml:space="preserve"> single-item utilised by Pronin and Wegner (2006) was employed</w:t>
      </w:r>
      <w:r w:rsidR="00630BB9" w:rsidRPr="00B069A0">
        <w:rPr>
          <w:rFonts w:ascii="Arial" w:hAnsi="Arial" w:cs="Arial"/>
          <w:sz w:val="24"/>
          <w:szCs w:val="24"/>
        </w:rPr>
        <w:t xml:space="preserve"> to evaluate change in perceived thought speed resultant from the manipulation</w:t>
      </w:r>
      <w:r w:rsidRPr="00B069A0">
        <w:rPr>
          <w:rFonts w:ascii="Arial" w:hAnsi="Arial" w:cs="Arial"/>
          <w:sz w:val="24"/>
          <w:szCs w:val="24"/>
        </w:rPr>
        <w:t xml:space="preserve">. </w:t>
      </w:r>
      <w:r w:rsidR="00B61515" w:rsidRPr="00B069A0">
        <w:rPr>
          <w:rFonts w:ascii="Arial" w:hAnsi="Arial" w:cs="Arial"/>
          <w:sz w:val="24"/>
          <w:szCs w:val="24"/>
        </w:rPr>
        <w:t>P</w:t>
      </w:r>
      <w:r w:rsidRPr="00B069A0">
        <w:rPr>
          <w:rFonts w:ascii="Arial" w:hAnsi="Arial" w:cs="Arial"/>
          <w:sz w:val="24"/>
          <w:szCs w:val="24"/>
        </w:rPr>
        <w:t>articipants rate</w:t>
      </w:r>
      <w:r w:rsidR="00B61515" w:rsidRPr="00B069A0">
        <w:rPr>
          <w:rFonts w:ascii="Arial" w:hAnsi="Arial" w:cs="Arial"/>
          <w:sz w:val="24"/>
          <w:szCs w:val="24"/>
        </w:rPr>
        <w:t>d</w:t>
      </w:r>
      <w:r w:rsidRPr="00B069A0">
        <w:rPr>
          <w:rFonts w:ascii="Arial" w:hAnsi="Arial" w:cs="Arial"/>
          <w:sz w:val="24"/>
          <w:szCs w:val="24"/>
        </w:rPr>
        <w:t xml:space="preserve"> their current speed of thought on a 9-point likert-scale (</w:t>
      </w:r>
      <w:r w:rsidR="00850D4E" w:rsidRPr="00B069A0">
        <w:rPr>
          <w:rFonts w:ascii="Arial" w:hAnsi="Arial" w:cs="Arial"/>
          <w:sz w:val="24"/>
          <w:szCs w:val="24"/>
        </w:rPr>
        <w:t xml:space="preserve">e.g., </w:t>
      </w:r>
      <w:r w:rsidR="00850D4E" w:rsidRPr="00B069A0">
        <w:rPr>
          <w:rFonts w:ascii="Arial" w:hAnsi="Arial" w:cs="Arial"/>
          <w:i/>
          <w:sz w:val="24"/>
          <w:szCs w:val="24"/>
        </w:rPr>
        <w:t xml:space="preserve">What do you feel is the speed of your thought right now? </w:t>
      </w:r>
      <w:r w:rsidRPr="00B069A0">
        <w:rPr>
          <w:rFonts w:ascii="Arial" w:hAnsi="Arial" w:cs="Arial"/>
          <w:sz w:val="24"/>
          <w:szCs w:val="24"/>
        </w:rPr>
        <w:t xml:space="preserve">1 = </w:t>
      </w:r>
      <w:r w:rsidRPr="00B069A0">
        <w:rPr>
          <w:rFonts w:ascii="Arial" w:hAnsi="Arial" w:cs="Arial"/>
          <w:i/>
          <w:sz w:val="24"/>
          <w:szCs w:val="24"/>
        </w:rPr>
        <w:t>very slow</w:t>
      </w:r>
      <w:r w:rsidRPr="00B069A0">
        <w:rPr>
          <w:rFonts w:ascii="Arial" w:hAnsi="Arial" w:cs="Arial"/>
          <w:sz w:val="24"/>
          <w:szCs w:val="24"/>
        </w:rPr>
        <w:t xml:space="preserve">; 9 = </w:t>
      </w:r>
      <w:r w:rsidRPr="00B069A0">
        <w:rPr>
          <w:rFonts w:ascii="Arial" w:hAnsi="Arial" w:cs="Arial"/>
          <w:i/>
          <w:sz w:val="24"/>
          <w:szCs w:val="24"/>
        </w:rPr>
        <w:t>very fast</w:t>
      </w:r>
      <w:r w:rsidR="002C40B3" w:rsidRPr="00B069A0">
        <w:rPr>
          <w:rFonts w:ascii="Arial" w:hAnsi="Arial" w:cs="Arial"/>
          <w:sz w:val="24"/>
          <w:szCs w:val="24"/>
        </w:rPr>
        <w:t>)</w:t>
      </w:r>
      <w:r w:rsidR="005940E1" w:rsidRPr="00B069A0">
        <w:rPr>
          <w:rFonts w:ascii="Arial" w:hAnsi="Arial" w:cs="Arial"/>
          <w:sz w:val="24"/>
          <w:szCs w:val="24"/>
        </w:rPr>
        <w:t>. The original i</w:t>
      </w:r>
      <w:r w:rsidR="002C40B3" w:rsidRPr="00B069A0">
        <w:rPr>
          <w:rFonts w:ascii="Arial" w:hAnsi="Arial" w:cs="Arial"/>
          <w:sz w:val="24"/>
          <w:szCs w:val="24"/>
        </w:rPr>
        <w:t>tem</w:t>
      </w:r>
      <w:r w:rsidRPr="00B069A0">
        <w:rPr>
          <w:rFonts w:ascii="Arial" w:hAnsi="Arial" w:cs="Arial"/>
          <w:sz w:val="24"/>
          <w:szCs w:val="24"/>
        </w:rPr>
        <w:t xml:space="preserve"> wording was modified to enable repeated employment pre/post manipulation.</w:t>
      </w:r>
    </w:p>
    <w:p w14:paraId="780966D8" w14:textId="77777777" w:rsidR="00B15D9A" w:rsidRPr="00B069A0" w:rsidRDefault="00B15D9A" w:rsidP="00B15D9A">
      <w:pPr>
        <w:spacing w:line="480" w:lineRule="auto"/>
        <w:rPr>
          <w:rFonts w:ascii="Arial" w:hAnsi="Arial" w:cs="Arial"/>
          <w:sz w:val="24"/>
          <w:szCs w:val="24"/>
        </w:rPr>
      </w:pPr>
      <w:r w:rsidRPr="00B069A0">
        <w:rPr>
          <w:rFonts w:ascii="Arial" w:hAnsi="Arial" w:cs="Arial"/>
          <w:b/>
          <w:sz w:val="24"/>
          <w:szCs w:val="24"/>
        </w:rPr>
        <w:lastRenderedPageBreak/>
        <w:t>Procedure</w:t>
      </w:r>
    </w:p>
    <w:p w14:paraId="1BBB6CF9" w14:textId="77777777" w:rsidR="007E2041" w:rsidRPr="00B069A0" w:rsidRDefault="00B15D9A" w:rsidP="001B3106">
      <w:pPr>
        <w:spacing w:line="480" w:lineRule="auto"/>
        <w:rPr>
          <w:rFonts w:ascii="Arial" w:hAnsi="Arial" w:cs="Arial"/>
          <w:sz w:val="24"/>
          <w:szCs w:val="24"/>
        </w:rPr>
      </w:pPr>
      <w:r w:rsidRPr="00B069A0">
        <w:rPr>
          <w:rFonts w:ascii="Arial" w:hAnsi="Arial" w:cs="Arial"/>
          <w:sz w:val="24"/>
          <w:szCs w:val="24"/>
        </w:rPr>
        <w:tab/>
        <w:t xml:space="preserve">Ethical approval was awarded by the departmental ethics committee. Participants completed the study online. Following informed consent, participants completed demographic details and baseline questionnaires – the order of the latter was randomised. Participants then completed the pre-manipulation AST before being allocated to one of four manipulation conditions. Allocation to manipulation condition was determined by the pseudorandom number generator function of the online study software (qualtrics.com), which guarantees relatively equal numbers between conditions. Post-manipulation questionnaires and AST were then administered. Thought speed was assessed at four points across the course of the study – Figure </w:t>
      </w:r>
      <w:r w:rsidR="006C4FF9" w:rsidRPr="00B069A0">
        <w:rPr>
          <w:rFonts w:ascii="Arial" w:hAnsi="Arial" w:cs="Arial"/>
          <w:sz w:val="24"/>
          <w:szCs w:val="24"/>
        </w:rPr>
        <w:t>1</w:t>
      </w:r>
      <w:r w:rsidRPr="00B069A0">
        <w:rPr>
          <w:rFonts w:ascii="Arial" w:hAnsi="Arial" w:cs="Arial"/>
          <w:sz w:val="24"/>
          <w:szCs w:val="24"/>
        </w:rPr>
        <w:t>.</w:t>
      </w:r>
    </w:p>
    <w:p w14:paraId="2FEC419B" w14:textId="5FEBBFCB" w:rsidR="00986F13" w:rsidRPr="00B069A0" w:rsidRDefault="007E2041" w:rsidP="00986F13">
      <w:pPr>
        <w:spacing w:line="480" w:lineRule="auto"/>
        <w:ind w:firstLine="720"/>
        <w:rPr>
          <w:rFonts w:ascii="Arial" w:hAnsi="Arial" w:cs="Arial"/>
          <w:sz w:val="24"/>
          <w:szCs w:val="24"/>
        </w:rPr>
      </w:pPr>
      <w:r w:rsidRPr="00B069A0">
        <w:rPr>
          <w:rFonts w:ascii="Arial" w:hAnsi="Arial" w:cs="Arial"/>
          <w:sz w:val="24"/>
          <w:szCs w:val="24"/>
        </w:rPr>
        <w:lastRenderedPageBreak/>
        <w:t>The study concluded with engagement and technical difficulties questions and a relaxation video aimed to counter</w:t>
      </w:r>
      <w:r w:rsidR="00FD56A5" w:rsidRPr="00B069A0">
        <w:rPr>
          <w:rFonts w:ascii="Arial" w:hAnsi="Arial" w:cs="Arial"/>
          <w:sz w:val="24"/>
          <w:szCs w:val="24"/>
        </w:rPr>
        <w:t>act</w:t>
      </w:r>
      <w:r w:rsidRPr="00B069A0">
        <w:rPr>
          <w:rFonts w:ascii="Arial" w:hAnsi="Arial" w:cs="Arial"/>
          <w:sz w:val="24"/>
          <w:szCs w:val="24"/>
        </w:rPr>
        <w:t xml:space="preserve"> any residual effects of the manipulation. Participants were provided with a full study debrief.</w:t>
      </w:r>
    </w:p>
    <w:p w14:paraId="780004E4" w14:textId="1C768167" w:rsidR="00B15D9A" w:rsidRPr="00B069A0" w:rsidRDefault="00986F13" w:rsidP="009D61C2">
      <w:pPr>
        <w:spacing w:line="480" w:lineRule="auto"/>
        <w:jc w:val="center"/>
        <w:rPr>
          <w:rFonts w:ascii="Arial" w:hAnsi="Arial" w:cs="Arial"/>
          <w:i/>
          <w:sz w:val="24"/>
          <w:szCs w:val="24"/>
        </w:rPr>
      </w:pPr>
      <w:r w:rsidRPr="00B069A0">
        <w:rPr>
          <w:rFonts w:ascii="Arial" w:hAnsi="Arial" w:cs="Arial"/>
          <w:sz w:val="24"/>
          <w:szCs w:val="24"/>
        </w:rPr>
        <w:t>[INSERT FIG 1 HERE]</w:t>
      </w:r>
      <w:r w:rsidR="00B15D9A" w:rsidRPr="00B069A0">
        <w:rPr>
          <w:rFonts w:ascii="Arial" w:hAnsi="Arial" w:cs="Arial"/>
          <w:i/>
          <w:sz w:val="24"/>
          <w:szCs w:val="24"/>
        </w:rPr>
        <w:t xml:space="preserve"> </w:t>
      </w:r>
    </w:p>
    <w:p w14:paraId="33C896CA" w14:textId="37B01ADF" w:rsidR="00B15D9A" w:rsidRPr="00B069A0" w:rsidRDefault="00B15D9A" w:rsidP="00B15D9A">
      <w:pPr>
        <w:spacing w:line="480" w:lineRule="auto"/>
        <w:rPr>
          <w:rFonts w:ascii="Arial" w:hAnsi="Arial" w:cs="Arial"/>
          <w:sz w:val="24"/>
          <w:szCs w:val="24"/>
        </w:rPr>
      </w:pPr>
      <w:r w:rsidRPr="00B069A0">
        <w:rPr>
          <w:rFonts w:ascii="Arial" w:hAnsi="Arial" w:cs="Arial"/>
          <w:b/>
          <w:sz w:val="24"/>
          <w:szCs w:val="24"/>
        </w:rPr>
        <w:t>Data</w:t>
      </w:r>
      <w:r w:rsidR="00FB5A54" w:rsidRPr="00B069A0">
        <w:rPr>
          <w:rFonts w:ascii="Arial" w:hAnsi="Arial" w:cs="Arial"/>
          <w:b/>
          <w:sz w:val="24"/>
          <w:szCs w:val="24"/>
        </w:rPr>
        <w:t>-s</w:t>
      </w:r>
      <w:r w:rsidRPr="00B069A0">
        <w:rPr>
          <w:rFonts w:ascii="Arial" w:hAnsi="Arial" w:cs="Arial"/>
          <w:b/>
          <w:sz w:val="24"/>
          <w:szCs w:val="24"/>
        </w:rPr>
        <w:t>creening and Reduction</w:t>
      </w:r>
      <w:r w:rsidRPr="00B069A0">
        <w:rPr>
          <w:rFonts w:ascii="Arial" w:hAnsi="Arial" w:cs="Arial"/>
          <w:sz w:val="24"/>
          <w:szCs w:val="24"/>
        </w:rPr>
        <w:t xml:space="preserve"> </w:t>
      </w:r>
    </w:p>
    <w:p w14:paraId="572AD0E4" w14:textId="3DF70DC0" w:rsidR="004B0699" w:rsidRPr="00B069A0" w:rsidRDefault="00B15D9A" w:rsidP="009242DD">
      <w:pPr>
        <w:spacing w:line="480" w:lineRule="auto"/>
        <w:ind w:firstLine="720"/>
        <w:rPr>
          <w:rFonts w:ascii="Arial" w:hAnsi="Arial" w:cs="Arial"/>
          <w:b/>
          <w:sz w:val="24"/>
          <w:szCs w:val="24"/>
        </w:rPr>
      </w:pPr>
      <w:r w:rsidRPr="00B069A0">
        <w:rPr>
          <w:rFonts w:ascii="Arial" w:hAnsi="Arial" w:cs="Arial"/>
          <w:sz w:val="24"/>
          <w:szCs w:val="24"/>
        </w:rPr>
        <w:tab/>
      </w:r>
      <w:r w:rsidR="002A175B" w:rsidRPr="00B069A0">
        <w:rPr>
          <w:rFonts w:ascii="Arial" w:hAnsi="Arial" w:cs="Arial"/>
          <w:sz w:val="24"/>
          <w:szCs w:val="24"/>
        </w:rPr>
        <w:t>T</w:t>
      </w:r>
      <w:r w:rsidRPr="00B069A0">
        <w:rPr>
          <w:rFonts w:ascii="Arial" w:hAnsi="Arial" w:cs="Arial"/>
          <w:sz w:val="24"/>
          <w:szCs w:val="24"/>
        </w:rPr>
        <w:t>he original dataset (</w:t>
      </w:r>
      <w:r w:rsidRPr="00B069A0">
        <w:rPr>
          <w:rFonts w:ascii="Arial" w:hAnsi="Arial" w:cs="Arial"/>
          <w:i/>
          <w:sz w:val="24"/>
          <w:szCs w:val="24"/>
        </w:rPr>
        <w:t>N</w:t>
      </w:r>
      <w:r w:rsidRPr="00B069A0">
        <w:rPr>
          <w:rFonts w:ascii="Arial" w:hAnsi="Arial" w:cs="Arial"/>
          <w:sz w:val="24"/>
          <w:szCs w:val="24"/>
        </w:rPr>
        <w:t xml:space="preserve"> = 603) was screened and reduced to include participants who completed all study components within specific time parameters (e.g., no longer than 1 ½ hours; and remained on the manipulation video webpage for a set minimum time period</w:t>
      </w:r>
      <w:r w:rsidR="003A51E2" w:rsidRPr="00B069A0">
        <w:rPr>
          <w:rStyle w:val="FootnoteReference"/>
          <w:rFonts w:ascii="Arial" w:hAnsi="Arial" w:cs="Arial"/>
          <w:sz w:val="24"/>
          <w:szCs w:val="24"/>
        </w:rPr>
        <w:footnoteReference w:id="2"/>
      </w:r>
      <w:r w:rsidRPr="00B069A0">
        <w:rPr>
          <w:rFonts w:ascii="Arial" w:hAnsi="Arial" w:cs="Arial"/>
          <w:sz w:val="24"/>
          <w:szCs w:val="24"/>
        </w:rPr>
        <w:t xml:space="preserve">). </w:t>
      </w:r>
      <w:r w:rsidR="00ED2B5E" w:rsidRPr="00B069A0">
        <w:rPr>
          <w:rFonts w:ascii="Arial" w:hAnsi="Arial" w:cs="Arial"/>
          <w:sz w:val="24"/>
          <w:szCs w:val="24"/>
        </w:rPr>
        <w:t xml:space="preserve">The final data set consisted of 263 participants. </w:t>
      </w:r>
      <w:r w:rsidR="00930027" w:rsidRPr="00B069A0">
        <w:rPr>
          <w:rFonts w:ascii="Arial" w:hAnsi="Arial" w:cs="Arial"/>
          <w:sz w:val="24"/>
          <w:szCs w:val="24"/>
        </w:rPr>
        <w:t xml:space="preserve">To reduce </w:t>
      </w:r>
      <w:r w:rsidR="00930027" w:rsidRPr="00B069A0">
        <w:rPr>
          <w:rFonts w:ascii="Arial" w:hAnsi="Arial" w:cs="Arial"/>
          <w:sz w:val="24"/>
          <w:szCs w:val="24"/>
        </w:rPr>
        <w:lastRenderedPageBreak/>
        <w:t>the influence of extreme data points, dependent variables were assessed for outliers, which were replaced using the Winsorising approach.</w:t>
      </w:r>
      <w:r w:rsidR="00EF6040" w:rsidRPr="00B069A0">
        <w:rPr>
          <w:rFonts w:ascii="Arial" w:hAnsi="Arial" w:cs="Arial"/>
          <w:sz w:val="24"/>
          <w:szCs w:val="24"/>
        </w:rPr>
        <w:t xml:space="preserve"> </w:t>
      </w:r>
    </w:p>
    <w:p w14:paraId="6E4A21D7" w14:textId="5A0C8760" w:rsidR="00B15D9A" w:rsidRPr="00B069A0" w:rsidRDefault="00907B91" w:rsidP="00BB1B1B">
      <w:pPr>
        <w:spacing w:line="480" w:lineRule="auto"/>
        <w:ind w:firstLine="720"/>
        <w:rPr>
          <w:rFonts w:ascii="Arial" w:hAnsi="Arial" w:cs="Arial"/>
          <w:sz w:val="24"/>
          <w:szCs w:val="24"/>
        </w:rPr>
      </w:pPr>
      <w:r w:rsidRPr="00B069A0">
        <w:rPr>
          <w:rFonts w:ascii="Arial" w:hAnsi="Arial" w:cs="Arial"/>
          <w:sz w:val="24"/>
          <w:szCs w:val="24"/>
        </w:rPr>
        <w:t xml:space="preserve">T-tests </w:t>
      </w:r>
      <w:r w:rsidR="00C76A51" w:rsidRPr="00B069A0">
        <w:rPr>
          <w:rFonts w:ascii="Arial" w:hAnsi="Arial" w:cs="Arial"/>
          <w:sz w:val="24"/>
          <w:szCs w:val="24"/>
        </w:rPr>
        <w:t xml:space="preserve">explored </w:t>
      </w:r>
      <w:r w:rsidRPr="00B069A0">
        <w:rPr>
          <w:rFonts w:ascii="Arial" w:hAnsi="Arial" w:cs="Arial"/>
          <w:sz w:val="24"/>
          <w:szCs w:val="24"/>
        </w:rPr>
        <w:t>baseline differences between participants recruited from the university participant pool and the remaining sample in the final dataset. The adjust</w:t>
      </w:r>
      <w:r w:rsidR="00347919" w:rsidRPr="00B069A0">
        <w:rPr>
          <w:rFonts w:ascii="Arial" w:hAnsi="Arial" w:cs="Arial"/>
          <w:sz w:val="24"/>
          <w:szCs w:val="24"/>
        </w:rPr>
        <w:t>ed</w:t>
      </w:r>
      <w:r w:rsidRPr="00B069A0">
        <w:rPr>
          <w:rFonts w:ascii="Arial" w:hAnsi="Arial" w:cs="Arial"/>
          <w:sz w:val="24"/>
          <w:szCs w:val="24"/>
        </w:rPr>
        <w:t xml:space="preserve"> </w:t>
      </w:r>
      <w:r w:rsidR="00313393" w:rsidRPr="00B069A0">
        <w:rPr>
          <w:rFonts w:ascii="Arial" w:hAnsi="Arial" w:cs="Arial"/>
          <w:sz w:val="24"/>
          <w:szCs w:val="24"/>
        </w:rPr>
        <w:t>t-</w:t>
      </w:r>
      <w:r w:rsidRPr="00B069A0">
        <w:rPr>
          <w:rFonts w:ascii="Arial" w:hAnsi="Arial" w:cs="Arial"/>
          <w:sz w:val="24"/>
          <w:szCs w:val="24"/>
        </w:rPr>
        <w:t xml:space="preserve">test statistic was consulted where Levene’s test indicated </w:t>
      </w:r>
      <w:r w:rsidR="00393474" w:rsidRPr="00B069A0">
        <w:rPr>
          <w:rFonts w:ascii="Arial" w:hAnsi="Arial" w:cs="Arial"/>
          <w:sz w:val="24"/>
          <w:szCs w:val="24"/>
        </w:rPr>
        <w:t>un</w:t>
      </w:r>
      <w:r w:rsidRPr="00B069A0">
        <w:rPr>
          <w:rFonts w:ascii="Arial" w:hAnsi="Arial" w:cs="Arial"/>
          <w:sz w:val="24"/>
          <w:szCs w:val="24"/>
        </w:rPr>
        <w:t>equal variances</w:t>
      </w:r>
      <w:r w:rsidR="00393474" w:rsidRPr="00B069A0">
        <w:rPr>
          <w:rFonts w:ascii="Arial" w:hAnsi="Arial" w:cs="Arial"/>
          <w:sz w:val="24"/>
          <w:szCs w:val="24"/>
        </w:rPr>
        <w:t>,</w:t>
      </w:r>
      <w:r w:rsidRPr="00B069A0">
        <w:rPr>
          <w:rFonts w:ascii="Arial" w:hAnsi="Arial" w:cs="Arial"/>
          <w:sz w:val="24"/>
          <w:szCs w:val="24"/>
        </w:rPr>
        <w:t xml:space="preserve"> </w:t>
      </w:r>
      <w:r w:rsidR="00393474" w:rsidRPr="00B069A0">
        <w:rPr>
          <w:rFonts w:ascii="Arial" w:hAnsi="Arial" w:cs="Arial"/>
          <w:sz w:val="24"/>
          <w:szCs w:val="24"/>
        </w:rPr>
        <w:t xml:space="preserve">as was </w:t>
      </w:r>
      <w:r w:rsidR="0008422B" w:rsidRPr="00B069A0">
        <w:rPr>
          <w:rFonts w:ascii="Arial" w:hAnsi="Arial" w:cs="Arial"/>
          <w:sz w:val="24"/>
          <w:szCs w:val="24"/>
        </w:rPr>
        <w:t xml:space="preserve">the case </w:t>
      </w:r>
      <w:r w:rsidR="007A56B3" w:rsidRPr="00B069A0">
        <w:rPr>
          <w:rFonts w:ascii="Arial" w:hAnsi="Arial" w:cs="Arial"/>
          <w:sz w:val="24"/>
          <w:szCs w:val="24"/>
        </w:rPr>
        <w:t xml:space="preserve">for </w:t>
      </w:r>
      <w:r w:rsidRPr="00B069A0">
        <w:rPr>
          <w:rFonts w:ascii="Arial" w:hAnsi="Arial" w:cs="Arial"/>
          <w:sz w:val="24"/>
          <w:szCs w:val="24"/>
        </w:rPr>
        <w:t>PAN</w:t>
      </w:r>
      <w:r w:rsidR="00CB2067" w:rsidRPr="00B069A0">
        <w:rPr>
          <w:rFonts w:ascii="Arial" w:hAnsi="Arial" w:cs="Arial"/>
          <w:sz w:val="24"/>
          <w:szCs w:val="24"/>
        </w:rPr>
        <w:t>AS NA</w:t>
      </w:r>
      <w:r w:rsidRPr="00B069A0">
        <w:rPr>
          <w:rFonts w:ascii="Arial" w:hAnsi="Arial" w:cs="Arial"/>
          <w:sz w:val="24"/>
          <w:szCs w:val="24"/>
        </w:rPr>
        <w:t xml:space="preserve"> </w:t>
      </w:r>
      <w:r w:rsidR="00B52D3D" w:rsidRPr="00B069A0">
        <w:rPr>
          <w:rFonts w:ascii="Arial" w:hAnsi="Arial" w:cs="Arial"/>
          <w:sz w:val="24"/>
          <w:szCs w:val="24"/>
        </w:rPr>
        <w:t xml:space="preserve">and </w:t>
      </w:r>
      <w:r w:rsidRPr="00B069A0">
        <w:rPr>
          <w:rFonts w:ascii="Arial" w:hAnsi="Arial" w:cs="Arial"/>
          <w:sz w:val="24"/>
          <w:szCs w:val="24"/>
        </w:rPr>
        <w:t>both</w:t>
      </w:r>
      <w:r w:rsidR="00B30FD0" w:rsidRPr="00B069A0">
        <w:rPr>
          <w:rFonts w:ascii="Arial" w:hAnsi="Arial" w:cs="Arial"/>
          <w:sz w:val="24"/>
          <w:szCs w:val="24"/>
        </w:rPr>
        <w:t xml:space="preserve"> brief</w:t>
      </w:r>
      <w:r w:rsidRPr="00B069A0">
        <w:rPr>
          <w:rFonts w:ascii="Arial" w:hAnsi="Arial" w:cs="Arial"/>
          <w:sz w:val="24"/>
          <w:szCs w:val="24"/>
        </w:rPr>
        <w:t xml:space="preserve"> mood items. N</w:t>
      </w:r>
      <w:r w:rsidR="006A1761" w:rsidRPr="00B069A0">
        <w:rPr>
          <w:rFonts w:ascii="Arial" w:hAnsi="Arial" w:cs="Arial"/>
          <w:sz w:val="24"/>
          <w:szCs w:val="24"/>
        </w:rPr>
        <w:t xml:space="preserve">o </w:t>
      </w:r>
      <w:r w:rsidR="00C9763D" w:rsidRPr="00B069A0">
        <w:rPr>
          <w:rFonts w:ascii="Arial" w:hAnsi="Arial" w:cs="Arial"/>
          <w:sz w:val="24"/>
          <w:szCs w:val="24"/>
        </w:rPr>
        <w:t xml:space="preserve">significant </w:t>
      </w:r>
      <w:r w:rsidR="00723C4E" w:rsidRPr="00B069A0">
        <w:rPr>
          <w:rFonts w:ascii="Arial" w:hAnsi="Arial" w:cs="Arial"/>
          <w:sz w:val="24"/>
          <w:szCs w:val="24"/>
        </w:rPr>
        <w:t xml:space="preserve">baseline </w:t>
      </w:r>
      <w:r w:rsidR="006A1761" w:rsidRPr="00B069A0">
        <w:rPr>
          <w:rFonts w:ascii="Arial" w:hAnsi="Arial" w:cs="Arial"/>
          <w:sz w:val="24"/>
          <w:szCs w:val="24"/>
        </w:rPr>
        <w:t xml:space="preserve">differences </w:t>
      </w:r>
      <w:r w:rsidRPr="00B069A0">
        <w:rPr>
          <w:rFonts w:ascii="Arial" w:hAnsi="Arial" w:cs="Arial"/>
          <w:sz w:val="24"/>
          <w:szCs w:val="24"/>
        </w:rPr>
        <w:t>were found</w:t>
      </w:r>
      <w:r w:rsidR="006A1761" w:rsidRPr="00B069A0">
        <w:rPr>
          <w:rFonts w:ascii="Arial" w:hAnsi="Arial" w:cs="Arial"/>
          <w:sz w:val="24"/>
          <w:szCs w:val="24"/>
        </w:rPr>
        <w:t xml:space="preserve"> (</w:t>
      </w:r>
      <w:r w:rsidR="0090555F" w:rsidRPr="00B069A0">
        <w:rPr>
          <w:rFonts w:ascii="Arial" w:hAnsi="Arial" w:cs="Arial"/>
          <w:i/>
          <w:sz w:val="24"/>
          <w:szCs w:val="24"/>
        </w:rPr>
        <w:t xml:space="preserve">ts </w:t>
      </w:r>
      <w:r w:rsidR="006A1761" w:rsidRPr="00B069A0">
        <w:rPr>
          <w:rFonts w:ascii="Arial" w:hAnsi="Arial" w:cs="Arial"/>
          <w:sz w:val="24"/>
          <w:szCs w:val="24"/>
        </w:rPr>
        <w:t xml:space="preserve">≤ </w:t>
      </w:r>
      <w:r w:rsidR="00F6381C" w:rsidRPr="00B069A0">
        <w:rPr>
          <w:rFonts w:ascii="Arial" w:hAnsi="Arial" w:cs="Arial"/>
          <w:sz w:val="24"/>
          <w:szCs w:val="24"/>
        </w:rPr>
        <w:t>.</w:t>
      </w:r>
      <w:r w:rsidR="00B51222" w:rsidRPr="00B069A0">
        <w:rPr>
          <w:rFonts w:ascii="Arial" w:hAnsi="Arial" w:cs="Arial"/>
          <w:sz w:val="24"/>
          <w:szCs w:val="24"/>
        </w:rPr>
        <w:t>87</w:t>
      </w:r>
      <w:r w:rsidR="006A1761" w:rsidRPr="00B069A0">
        <w:rPr>
          <w:rFonts w:ascii="Arial" w:hAnsi="Arial" w:cs="Arial"/>
          <w:i/>
          <w:sz w:val="24"/>
          <w:szCs w:val="24"/>
        </w:rPr>
        <w:t>; ps</w:t>
      </w:r>
      <w:r w:rsidR="006A1761" w:rsidRPr="00B069A0">
        <w:rPr>
          <w:rFonts w:ascii="Arial" w:hAnsi="Arial" w:cs="Arial"/>
          <w:sz w:val="24"/>
          <w:szCs w:val="24"/>
        </w:rPr>
        <w:t xml:space="preserve"> ≥ .</w:t>
      </w:r>
      <w:r w:rsidR="00707CC6" w:rsidRPr="00B069A0">
        <w:rPr>
          <w:rFonts w:ascii="Arial" w:hAnsi="Arial" w:cs="Arial"/>
          <w:sz w:val="24"/>
          <w:szCs w:val="24"/>
        </w:rPr>
        <w:t>3</w:t>
      </w:r>
      <w:r w:rsidR="006A1761" w:rsidRPr="00B069A0">
        <w:rPr>
          <w:rFonts w:ascii="Arial" w:hAnsi="Arial" w:cs="Arial"/>
          <w:sz w:val="24"/>
          <w:szCs w:val="24"/>
        </w:rPr>
        <w:t xml:space="preserve">88), with the exception of threat interpretation score, </w:t>
      </w:r>
      <w:r w:rsidR="0090555F" w:rsidRPr="00B069A0">
        <w:rPr>
          <w:rFonts w:ascii="Arial" w:hAnsi="Arial" w:cs="Arial"/>
          <w:i/>
          <w:sz w:val="24"/>
          <w:szCs w:val="24"/>
        </w:rPr>
        <w:t>t</w:t>
      </w:r>
      <w:r w:rsidR="006A1761" w:rsidRPr="00B069A0">
        <w:rPr>
          <w:rFonts w:ascii="Arial" w:hAnsi="Arial" w:cs="Arial"/>
          <w:sz w:val="24"/>
          <w:szCs w:val="24"/>
        </w:rPr>
        <w:t xml:space="preserve">(261) = </w:t>
      </w:r>
      <w:r w:rsidR="0090555F" w:rsidRPr="00B069A0">
        <w:rPr>
          <w:rFonts w:ascii="Arial" w:hAnsi="Arial" w:cs="Arial"/>
          <w:sz w:val="24"/>
          <w:szCs w:val="24"/>
        </w:rPr>
        <w:t>2.68</w:t>
      </w:r>
      <w:r w:rsidR="006A1761" w:rsidRPr="00B069A0">
        <w:rPr>
          <w:rFonts w:ascii="Arial" w:hAnsi="Arial" w:cs="Arial"/>
          <w:sz w:val="24"/>
          <w:szCs w:val="24"/>
        </w:rPr>
        <w:t xml:space="preserve">, </w:t>
      </w:r>
      <w:r w:rsidR="006A1761" w:rsidRPr="00B069A0">
        <w:rPr>
          <w:rFonts w:ascii="Arial" w:hAnsi="Arial" w:cs="Arial"/>
          <w:i/>
          <w:sz w:val="24"/>
          <w:szCs w:val="24"/>
        </w:rPr>
        <w:t>p</w:t>
      </w:r>
      <w:r w:rsidR="006A1761" w:rsidRPr="00B069A0">
        <w:rPr>
          <w:rFonts w:ascii="Arial" w:hAnsi="Arial" w:cs="Arial"/>
          <w:sz w:val="24"/>
          <w:szCs w:val="24"/>
        </w:rPr>
        <w:t xml:space="preserve"> = .008. Consequently, the sample was collapsed for analysis; however, potential differences between the participant pool subgroup and full sample were considered when analysing threat interpretation data.</w:t>
      </w:r>
    </w:p>
    <w:p w14:paraId="2D012713" w14:textId="77777777" w:rsidR="009B2325" w:rsidRPr="00B069A0" w:rsidRDefault="009B2325" w:rsidP="009B2325">
      <w:pPr>
        <w:spacing w:line="480" w:lineRule="auto"/>
        <w:rPr>
          <w:rFonts w:ascii="Arial" w:hAnsi="Arial" w:cs="Arial"/>
          <w:sz w:val="24"/>
          <w:szCs w:val="24"/>
        </w:rPr>
      </w:pPr>
      <w:r w:rsidRPr="00B069A0">
        <w:rPr>
          <w:rFonts w:ascii="Arial" w:hAnsi="Arial" w:cs="Arial"/>
          <w:b/>
          <w:sz w:val="24"/>
          <w:szCs w:val="24"/>
        </w:rPr>
        <w:t>Data Transformation</w:t>
      </w:r>
    </w:p>
    <w:p w14:paraId="2044C205" w14:textId="6AE10C2E" w:rsidR="009B2325" w:rsidRPr="00B069A0" w:rsidRDefault="009B2325" w:rsidP="009B2325">
      <w:pPr>
        <w:spacing w:line="480" w:lineRule="auto"/>
        <w:rPr>
          <w:rFonts w:ascii="Arial" w:hAnsi="Arial" w:cs="Arial"/>
          <w:sz w:val="24"/>
          <w:szCs w:val="24"/>
        </w:rPr>
      </w:pPr>
      <w:r w:rsidRPr="00B069A0">
        <w:rPr>
          <w:rFonts w:ascii="Arial" w:hAnsi="Arial" w:cs="Arial"/>
          <w:sz w:val="24"/>
          <w:szCs w:val="24"/>
        </w:rPr>
        <w:lastRenderedPageBreak/>
        <w:tab/>
      </w:r>
      <w:r w:rsidR="007745CC" w:rsidRPr="00B069A0">
        <w:rPr>
          <w:rFonts w:ascii="Arial" w:hAnsi="Arial" w:cs="Arial"/>
          <w:sz w:val="24"/>
          <w:szCs w:val="24"/>
        </w:rPr>
        <w:t xml:space="preserve">Where data violated statistical test assumptions (e.g., Levene’s test) standardised residuals were consulted and/or square-root transformations applied. </w:t>
      </w:r>
      <w:r w:rsidR="005D6E90" w:rsidRPr="00B069A0">
        <w:rPr>
          <w:rFonts w:ascii="Arial" w:hAnsi="Arial" w:cs="Arial"/>
          <w:sz w:val="24"/>
          <w:szCs w:val="24"/>
        </w:rPr>
        <w:t>Subsequently, t</w:t>
      </w:r>
      <w:r w:rsidR="007745CC" w:rsidRPr="00B069A0">
        <w:rPr>
          <w:rFonts w:ascii="Arial" w:hAnsi="Arial" w:cs="Arial"/>
          <w:sz w:val="24"/>
          <w:szCs w:val="24"/>
        </w:rPr>
        <w:t>ran</w:t>
      </w:r>
      <w:r w:rsidR="00E156D6" w:rsidRPr="00B069A0">
        <w:rPr>
          <w:rFonts w:ascii="Arial" w:hAnsi="Arial" w:cs="Arial"/>
          <w:sz w:val="24"/>
          <w:szCs w:val="24"/>
        </w:rPr>
        <w:t>sformed data were utilised whe</w:t>
      </w:r>
      <w:r w:rsidR="008C1F57" w:rsidRPr="00B069A0">
        <w:rPr>
          <w:rFonts w:ascii="Arial" w:hAnsi="Arial" w:cs="Arial"/>
          <w:sz w:val="24"/>
          <w:szCs w:val="24"/>
        </w:rPr>
        <w:t>n</w:t>
      </w:r>
      <w:r w:rsidR="007745CC" w:rsidRPr="00B069A0">
        <w:rPr>
          <w:rFonts w:ascii="Arial" w:hAnsi="Arial" w:cs="Arial"/>
          <w:sz w:val="24"/>
          <w:szCs w:val="24"/>
        </w:rPr>
        <w:t xml:space="preserve"> </w:t>
      </w:r>
      <w:r w:rsidR="00E156D6" w:rsidRPr="00B069A0">
        <w:rPr>
          <w:rFonts w:ascii="Arial" w:hAnsi="Arial" w:cs="Arial"/>
          <w:sz w:val="24"/>
          <w:szCs w:val="24"/>
        </w:rPr>
        <w:t xml:space="preserve">this action improved </w:t>
      </w:r>
      <w:r w:rsidR="007745CC" w:rsidRPr="00B069A0">
        <w:rPr>
          <w:rFonts w:ascii="Arial" w:hAnsi="Arial" w:cs="Arial"/>
          <w:sz w:val="24"/>
          <w:szCs w:val="24"/>
        </w:rPr>
        <w:t>model fit</w:t>
      </w:r>
      <w:r w:rsidR="00595CF5" w:rsidRPr="00B069A0">
        <w:rPr>
          <w:rFonts w:ascii="Arial" w:hAnsi="Arial" w:cs="Arial"/>
          <w:sz w:val="24"/>
          <w:szCs w:val="24"/>
        </w:rPr>
        <w:t>.</w:t>
      </w:r>
      <w:r w:rsidR="007745CC" w:rsidRPr="00B069A0">
        <w:rPr>
          <w:rFonts w:ascii="Arial" w:hAnsi="Arial" w:cs="Arial"/>
          <w:sz w:val="24"/>
          <w:szCs w:val="24"/>
        </w:rPr>
        <w:t xml:space="preserve"> </w:t>
      </w:r>
      <w:r w:rsidR="00595CF5" w:rsidRPr="00B069A0">
        <w:rPr>
          <w:rFonts w:ascii="Arial" w:hAnsi="Arial" w:cs="Arial"/>
          <w:sz w:val="24"/>
          <w:szCs w:val="24"/>
        </w:rPr>
        <w:t>U</w:t>
      </w:r>
      <w:r w:rsidR="007745CC" w:rsidRPr="00B069A0">
        <w:rPr>
          <w:rFonts w:ascii="Arial" w:hAnsi="Arial" w:cs="Arial"/>
          <w:sz w:val="24"/>
          <w:szCs w:val="24"/>
        </w:rPr>
        <w:t>ntran</w:t>
      </w:r>
      <w:r w:rsidR="008C1F57" w:rsidRPr="00B069A0">
        <w:rPr>
          <w:rFonts w:ascii="Arial" w:hAnsi="Arial" w:cs="Arial"/>
          <w:sz w:val="24"/>
          <w:szCs w:val="24"/>
        </w:rPr>
        <w:t>sformed data were utilised when</w:t>
      </w:r>
      <w:r w:rsidR="007745CC" w:rsidRPr="00B069A0">
        <w:rPr>
          <w:rFonts w:ascii="Arial" w:hAnsi="Arial" w:cs="Arial"/>
          <w:sz w:val="24"/>
          <w:szCs w:val="24"/>
        </w:rPr>
        <w:t xml:space="preserve"> fit was found to be acceptable or unimproved by transformation. Instances where test assumptions were violated and model fit could not be improved are highlighted within the results.</w:t>
      </w:r>
    </w:p>
    <w:p w14:paraId="08D4038D" w14:textId="77777777" w:rsidR="00760079" w:rsidRPr="00B069A0" w:rsidRDefault="00760079" w:rsidP="00760079">
      <w:pPr>
        <w:spacing w:line="480" w:lineRule="auto"/>
        <w:jc w:val="center"/>
        <w:rPr>
          <w:rFonts w:ascii="Arial" w:hAnsi="Arial" w:cs="Arial"/>
          <w:b/>
          <w:sz w:val="24"/>
          <w:szCs w:val="24"/>
        </w:rPr>
      </w:pPr>
      <w:r w:rsidRPr="00B069A0">
        <w:rPr>
          <w:rFonts w:ascii="Arial" w:hAnsi="Arial" w:cs="Arial"/>
          <w:b/>
          <w:sz w:val="24"/>
          <w:szCs w:val="24"/>
        </w:rPr>
        <w:t>Results</w:t>
      </w:r>
    </w:p>
    <w:p w14:paraId="4898E182" w14:textId="77777777" w:rsidR="00B420C6" w:rsidRPr="00B069A0" w:rsidRDefault="00B420C6" w:rsidP="00760079">
      <w:pPr>
        <w:spacing w:line="480" w:lineRule="auto"/>
        <w:rPr>
          <w:rFonts w:ascii="Arial" w:hAnsi="Arial" w:cs="Arial"/>
          <w:b/>
          <w:sz w:val="24"/>
          <w:szCs w:val="24"/>
        </w:rPr>
      </w:pPr>
      <w:r w:rsidRPr="00B069A0">
        <w:rPr>
          <w:rFonts w:ascii="Arial" w:hAnsi="Arial" w:cs="Arial"/>
          <w:b/>
          <w:sz w:val="24"/>
          <w:szCs w:val="24"/>
        </w:rPr>
        <w:t>Baseline Descriptive Information and Comparisons</w:t>
      </w:r>
    </w:p>
    <w:p w14:paraId="2C10154A" w14:textId="569D2A82" w:rsidR="00B420C6" w:rsidRPr="00B069A0" w:rsidRDefault="00B420C6" w:rsidP="00B420C6">
      <w:pPr>
        <w:spacing w:line="480" w:lineRule="auto"/>
        <w:rPr>
          <w:rFonts w:ascii="Arial" w:hAnsi="Arial" w:cs="Arial"/>
          <w:sz w:val="24"/>
          <w:szCs w:val="24"/>
        </w:rPr>
      </w:pPr>
      <w:r w:rsidRPr="00B069A0">
        <w:rPr>
          <w:rFonts w:ascii="Arial" w:hAnsi="Arial" w:cs="Arial"/>
          <w:sz w:val="24"/>
          <w:szCs w:val="24"/>
        </w:rPr>
        <w:tab/>
      </w:r>
      <w:r w:rsidR="0060241A" w:rsidRPr="00B069A0">
        <w:rPr>
          <w:rFonts w:ascii="Arial" w:hAnsi="Arial" w:cs="Arial"/>
          <w:sz w:val="24"/>
          <w:szCs w:val="24"/>
        </w:rPr>
        <w:t>D</w:t>
      </w:r>
      <w:r w:rsidRPr="00B069A0">
        <w:rPr>
          <w:rFonts w:ascii="Arial" w:hAnsi="Arial" w:cs="Arial"/>
          <w:sz w:val="24"/>
          <w:szCs w:val="24"/>
        </w:rPr>
        <w:t xml:space="preserve">escriptive information for all measures was compiled – Table </w:t>
      </w:r>
      <w:r w:rsidR="00BF61F7" w:rsidRPr="00B069A0">
        <w:rPr>
          <w:rFonts w:ascii="Arial" w:hAnsi="Arial" w:cs="Arial"/>
          <w:sz w:val="24"/>
          <w:szCs w:val="24"/>
        </w:rPr>
        <w:t>2</w:t>
      </w:r>
      <w:r w:rsidRPr="00B069A0">
        <w:rPr>
          <w:rFonts w:ascii="Arial" w:hAnsi="Arial" w:cs="Arial"/>
          <w:sz w:val="24"/>
          <w:szCs w:val="24"/>
        </w:rPr>
        <w:t>.</w:t>
      </w:r>
    </w:p>
    <w:p w14:paraId="5D0E3DA9" w14:textId="6F2B76E0" w:rsidR="00986F13" w:rsidRPr="00B069A0" w:rsidRDefault="00986F13" w:rsidP="009D61C2">
      <w:pPr>
        <w:spacing w:line="480" w:lineRule="auto"/>
        <w:jc w:val="center"/>
        <w:rPr>
          <w:rFonts w:ascii="Arial" w:hAnsi="Arial" w:cs="Arial"/>
          <w:sz w:val="24"/>
          <w:szCs w:val="24"/>
        </w:rPr>
      </w:pPr>
      <w:r w:rsidRPr="00B069A0">
        <w:rPr>
          <w:rFonts w:ascii="Arial" w:hAnsi="Arial" w:cs="Arial"/>
          <w:sz w:val="24"/>
          <w:szCs w:val="24"/>
        </w:rPr>
        <w:t>[INSERT TABLE 2 HERE]</w:t>
      </w:r>
    </w:p>
    <w:p w14:paraId="7CF72927" w14:textId="4B2ABE75" w:rsidR="00DC164B" w:rsidRPr="00B069A0" w:rsidRDefault="0060241A" w:rsidP="00DC164B">
      <w:pPr>
        <w:spacing w:line="480" w:lineRule="auto"/>
        <w:ind w:firstLine="720"/>
        <w:rPr>
          <w:rFonts w:ascii="Arial" w:hAnsi="Arial" w:cs="Arial"/>
          <w:sz w:val="24"/>
          <w:szCs w:val="24"/>
        </w:rPr>
      </w:pPr>
      <w:r w:rsidRPr="00B069A0">
        <w:rPr>
          <w:rFonts w:ascii="Arial" w:hAnsi="Arial" w:cs="Arial"/>
          <w:sz w:val="24"/>
          <w:szCs w:val="24"/>
        </w:rPr>
        <w:lastRenderedPageBreak/>
        <w:t>B</w:t>
      </w:r>
      <w:r w:rsidR="00DC164B" w:rsidRPr="00B069A0">
        <w:rPr>
          <w:rFonts w:ascii="Arial" w:hAnsi="Arial" w:cs="Arial"/>
          <w:sz w:val="24"/>
          <w:szCs w:val="24"/>
        </w:rPr>
        <w:t xml:space="preserve">aseline comparisons were conducted </w:t>
      </w:r>
      <w:r w:rsidRPr="00B069A0">
        <w:rPr>
          <w:rFonts w:ascii="Arial" w:hAnsi="Arial" w:cs="Arial"/>
          <w:sz w:val="24"/>
          <w:szCs w:val="24"/>
        </w:rPr>
        <w:t xml:space="preserve">to assess participant equivalence </w:t>
      </w:r>
      <w:r w:rsidR="00DC164B" w:rsidRPr="00B069A0">
        <w:rPr>
          <w:rFonts w:ascii="Arial" w:hAnsi="Arial" w:cs="Arial"/>
          <w:sz w:val="24"/>
          <w:szCs w:val="24"/>
        </w:rPr>
        <w:t>between the manipulation conditions. Between-groups univariate ANOVAs were employed to investigate baseline differences between the four conditions</w:t>
      </w:r>
      <w:r w:rsidR="003E1407" w:rsidRPr="00B069A0">
        <w:rPr>
          <w:rFonts w:ascii="Arial" w:hAnsi="Arial" w:cs="Arial"/>
          <w:sz w:val="24"/>
          <w:szCs w:val="24"/>
        </w:rPr>
        <w:t xml:space="preserve"> on each </w:t>
      </w:r>
      <w:r w:rsidR="00DC164B" w:rsidRPr="00B069A0">
        <w:rPr>
          <w:rFonts w:ascii="Arial" w:hAnsi="Arial" w:cs="Arial"/>
          <w:sz w:val="24"/>
          <w:szCs w:val="24"/>
        </w:rPr>
        <w:t>dependent variable</w:t>
      </w:r>
      <w:r w:rsidR="00951730" w:rsidRPr="00B069A0">
        <w:rPr>
          <w:rFonts w:ascii="Arial" w:hAnsi="Arial" w:cs="Arial"/>
          <w:sz w:val="24"/>
          <w:szCs w:val="24"/>
        </w:rPr>
        <w:t>. No</w:t>
      </w:r>
      <w:r w:rsidR="00DC164B" w:rsidRPr="00B069A0">
        <w:rPr>
          <w:rFonts w:ascii="Arial" w:hAnsi="Arial" w:cs="Arial"/>
          <w:sz w:val="24"/>
          <w:szCs w:val="24"/>
        </w:rPr>
        <w:t xml:space="preserve"> </w:t>
      </w:r>
      <w:r w:rsidR="00951730" w:rsidRPr="00B069A0">
        <w:rPr>
          <w:rFonts w:ascii="Arial" w:hAnsi="Arial" w:cs="Arial"/>
          <w:sz w:val="24"/>
          <w:szCs w:val="24"/>
        </w:rPr>
        <w:t xml:space="preserve">significant </w:t>
      </w:r>
      <w:r w:rsidR="00DC164B" w:rsidRPr="00B069A0">
        <w:rPr>
          <w:rFonts w:ascii="Arial" w:hAnsi="Arial" w:cs="Arial"/>
          <w:sz w:val="24"/>
          <w:szCs w:val="24"/>
        </w:rPr>
        <w:t xml:space="preserve">difference </w:t>
      </w:r>
      <w:r w:rsidR="00951730" w:rsidRPr="00B069A0">
        <w:rPr>
          <w:rFonts w:ascii="Arial" w:hAnsi="Arial" w:cs="Arial"/>
          <w:sz w:val="24"/>
          <w:szCs w:val="24"/>
        </w:rPr>
        <w:t xml:space="preserve">was demonstrated </w:t>
      </w:r>
      <w:r w:rsidR="00DC164B" w:rsidRPr="00B069A0">
        <w:rPr>
          <w:rFonts w:ascii="Arial" w:hAnsi="Arial" w:cs="Arial"/>
          <w:sz w:val="24"/>
          <w:szCs w:val="24"/>
        </w:rPr>
        <w:t>between experimental conditions on these measures (</w:t>
      </w:r>
      <w:r w:rsidR="00DC164B" w:rsidRPr="00B069A0">
        <w:rPr>
          <w:rFonts w:ascii="Arial" w:hAnsi="Arial" w:cs="Arial"/>
          <w:i/>
          <w:sz w:val="24"/>
          <w:szCs w:val="24"/>
        </w:rPr>
        <w:t xml:space="preserve">Fs </w:t>
      </w:r>
      <w:r w:rsidR="00DC164B" w:rsidRPr="00B069A0">
        <w:rPr>
          <w:rFonts w:ascii="Arial" w:hAnsi="Arial" w:cs="Arial"/>
          <w:sz w:val="24"/>
          <w:szCs w:val="24"/>
        </w:rPr>
        <w:t xml:space="preserve">≤ 1.84, </w:t>
      </w:r>
      <w:r w:rsidR="00DC164B" w:rsidRPr="00B069A0">
        <w:rPr>
          <w:rFonts w:ascii="Arial" w:hAnsi="Arial" w:cs="Arial"/>
          <w:i/>
          <w:sz w:val="24"/>
          <w:szCs w:val="24"/>
        </w:rPr>
        <w:t xml:space="preserve">ps </w:t>
      </w:r>
      <w:r w:rsidR="00DC164B" w:rsidRPr="00B069A0">
        <w:rPr>
          <w:rFonts w:ascii="Arial" w:hAnsi="Arial" w:cs="Arial"/>
          <w:sz w:val="24"/>
          <w:szCs w:val="24"/>
        </w:rPr>
        <w:t xml:space="preserve">≥ .141), with the exception of single-item NA, </w:t>
      </w:r>
      <w:r w:rsidR="00DC164B" w:rsidRPr="00B069A0">
        <w:rPr>
          <w:rFonts w:ascii="Arial" w:hAnsi="Arial" w:cs="Arial"/>
          <w:i/>
          <w:sz w:val="24"/>
          <w:szCs w:val="24"/>
        </w:rPr>
        <w:t>F</w:t>
      </w:r>
      <w:r w:rsidR="00DC164B" w:rsidRPr="00B069A0">
        <w:rPr>
          <w:rFonts w:ascii="Arial" w:hAnsi="Arial" w:cs="Arial"/>
          <w:sz w:val="24"/>
          <w:szCs w:val="24"/>
        </w:rPr>
        <w:t xml:space="preserve">(3, 259), </w:t>
      </w:r>
      <w:r w:rsidR="00DC164B" w:rsidRPr="00B069A0">
        <w:rPr>
          <w:rFonts w:ascii="Arial" w:hAnsi="Arial" w:cs="Arial"/>
          <w:i/>
          <w:sz w:val="24"/>
          <w:szCs w:val="24"/>
        </w:rPr>
        <w:t>p</w:t>
      </w:r>
      <w:r w:rsidR="00DC164B" w:rsidRPr="00B069A0">
        <w:rPr>
          <w:rFonts w:ascii="Arial" w:hAnsi="Arial" w:cs="Arial"/>
          <w:sz w:val="24"/>
          <w:szCs w:val="24"/>
        </w:rPr>
        <w:t xml:space="preserve"> = .031, </w:t>
      </w:r>
      <w:r w:rsidR="00DC164B" w:rsidRPr="00B069A0">
        <w:rPr>
          <w:rFonts w:ascii="Symbol" w:hAnsi="Symbol" w:cs="Arial"/>
          <w:sz w:val="24"/>
          <w:szCs w:val="24"/>
        </w:rPr>
        <w:t></w:t>
      </w:r>
      <w:r w:rsidR="00DC164B" w:rsidRPr="00B069A0">
        <w:rPr>
          <w:rFonts w:ascii="Arial" w:hAnsi="Arial" w:cs="Arial"/>
          <w:sz w:val="24"/>
          <w:szCs w:val="24"/>
          <w:vertAlign w:val="subscript"/>
        </w:rPr>
        <w:t>p</w:t>
      </w:r>
      <w:r w:rsidR="00DC164B" w:rsidRPr="00B069A0">
        <w:rPr>
          <w:rFonts w:ascii="Arial" w:hAnsi="Arial" w:cs="Arial"/>
          <w:sz w:val="24"/>
          <w:szCs w:val="24"/>
          <w:vertAlign w:val="superscript"/>
        </w:rPr>
        <w:t>2</w:t>
      </w:r>
      <w:r w:rsidR="00BF61F7" w:rsidRPr="00B069A0">
        <w:rPr>
          <w:rFonts w:ascii="Arial" w:hAnsi="Arial" w:cs="Arial"/>
          <w:sz w:val="24"/>
          <w:szCs w:val="24"/>
        </w:rPr>
        <w:t xml:space="preserve"> = .03</w:t>
      </w:r>
      <w:r w:rsidR="00DC164B" w:rsidRPr="00B069A0">
        <w:rPr>
          <w:rFonts w:ascii="Arial" w:hAnsi="Arial" w:cs="Arial"/>
          <w:sz w:val="24"/>
          <w:szCs w:val="24"/>
        </w:rPr>
        <w:t xml:space="preserve">. However, baseline scores were accounted for in </w:t>
      </w:r>
      <w:r w:rsidR="004B3B6F" w:rsidRPr="00B069A0">
        <w:rPr>
          <w:rFonts w:ascii="Arial" w:hAnsi="Arial" w:cs="Arial"/>
          <w:sz w:val="24"/>
          <w:szCs w:val="24"/>
        </w:rPr>
        <w:t>all subsequent analyses of the</w:t>
      </w:r>
      <w:r w:rsidR="00DC164B" w:rsidRPr="00B069A0">
        <w:rPr>
          <w:rFonts w:ascii="Arial" w:hAnsi="Arial" w:cs="Arial"/>
          <w:sz w:val="24"/>
          <w:szCs w:val="24"/>
        </w:rPr>
        <w:t xml:space="preserve"> dependent variables </w:t>
      </w:r>
      <w:r w:rsidR="00065601" w:rsidRPr="00B069A0">
        <w:rPr>
          <w:rFonts w:ascii="Arial" w:hAnsi="Arial" w:cs="Arial"/>
          <w:sz w:val="24"/>
          <w:szCs w:val="24"/>
        </w:rPr>
        <w:t>(</w:t>
      </w:r>
      <w:r w:rsidR="00DC164B" w:rsidRPr="00B069A0">
        <w:rPr>
          <w:rFonts w:ascii="Arial" w:hAnsi="Arial" w:cs="Arial"/>
          <w:sz w:val="24"/>
          <w:szCs w:val="24"/>
        </w:rPr>
        <w:t>including NA</w:t>
      </w:r>
      <w:r w:rsidR="00065601" w:rsidRPr="00B069A0">
        <w:rPr>
          <w:rFonts w:ascii="Arial" w:hAnsi="Arial" w:cs="Arial"/>
          <w:sz w:val="24"/>
          <w:szCs w:val="24"/>
        </w:rPr>
        <w:t>),</w:t>
      </w:r>
      <w:r w:rsidR="00DC164B" w:rsidRPr="00B069A0">
        <w:rPr>
          <w:rFonts w:ascii="Arial" w:hAnsi="Arial" w:cs="Arial"/>
          <w:sz w:val="24"/>
          <w:szCs w:val="24"/>
        </w:rPr>
        <w:t xml:space="preserve"> either as covari</w:t>
      </w:r>
      <w:r w:rsidR="00873C0A" w:rsidRPr="00B069A0">
        <w:rPr>
          <w:rFonts w:ascii="Arial" w:hAnsi="Arial" w:cs="Arial"/>
          <w:sz w:val="24"/>
          <w:szCs w:val="24"/>
        </w:rPr>
        <w:t>ate or repeated-measures design. C</w:t>
      </w:r>
      <w:r w:rsidR="00DC164B" w:rsidRPr="00B069A0">
        <w:rPr>
          <w:rFonts w:ascii="Arial" w:hAnsi="Arial" w:cs="Arial"/>
          <w:sz w:val="24"/>
          <w:szCs w:val="24"/>
        </w:rPr>
        <w:t>onsequently, this finding did not compromise the following results.</w:t>
      </w:r>
    </w:p>
    <w:p w14:paraId="30F2B13C" w14:textId="77777777" w:rsidR="00760079" w:rsidRPr="00B069A0" w:rsidRDefault="00760079" w:rsidP="00760079">
      <w:pPr>
        <w:spacing w:line="480" w:lineRule="auto"/>
        <w:rPr>
          <w:rFonts w:ascii="Arial" w:hAnsi="Arial" w:cs="Arial"/>
          <w:b/>
          <w:sz w:val="24"/>
          <w:szCs w:val="24"/>
        </w:rPr>
      </w:pPr>
      <w:r w:rsidRPr="00B069A0">
        <w:rPr>
          <w:rFonts w:ascii="Arial" w:hAnsi="Arial" w:cs="Arial"/>
          <w:b/>
          <w:sz w:val="24"/>
          <w:szCs w:val="24"/>
        </w:rPr>
        <w:t>Manipulation Check</w:t>
      </w:r>
    </w:p>
    <w:p w14:paraId="69860C35" w14:textId="4F284B40" w:rsidR="00224692" w:rsidRPr="00B069A0" w:rsidRDefault="00760079">
      <w:pPr>
        <w:spacing w:line="480" w:lineRule="auto"/>
        <w:ind w:firstLine="720"/>
        <w:rPr>
          <w:rFonts w:ascii="Arial" w:hAnsi="Arial" w:cs="Arial"/>
          <w:sz w:val="24"/>
          <w:szCs w:val="24"/>
        </w:rPr>
      </w:pPr>
      <w:r w:rsidRPr="00B069A0">
        <w:rPr>
          <w:rFonts w:ascii="Arial" w:hAnsi="Arial" w:cs="Arial"/>
          <w:sz w:val="24"/>
          <w:szCs w:val="24"/>
        </w:rPr>
        <w:lastRenderedPageBreak/>
        <w:t xml:space="preserve">The impact of the experimental manipulation on perceived thought speed was assessed </w:t>
      </w:r>
      <w:r w:rsidR="00EC31B8" w:rsidRPr="00B069A0">
        <w:rPr>
          <w:rFonts w:ascii="Arial" w:hAnsi="Arial" w:cs="Arial"/>
          <w:sz w:val="24"/>
          <w:szCs w:val="24"/>
        </w:rPr>
        <w:t xml:space="preserve">through </w:t>
      </w:r>
      <w:r w:rsidRPr="00B069A0">
        <w:rPr>
          <w:rFonts w:ascii="Arial" w:hAnsi="Arial" w:cs="Arial"/>
          <w:sz w:val="24"/>
          <w:szCs w:val="24"/>
        </w:rPr>
        <w:t>repeated-measures ANOVA</w:t>
      </w:r>
      <w:r w:rsidR="00EC31B8" w:rsidRPr="00B069A0">
        <w:rPr>
          <w:rFonts w:ascii="Arial" w:hAnsi="Arial" w:cs="Arial"/>
          <w:sz w:val="24"/>
          <w:szCs w:val="24"/>
        </w:rPr>
        <w:t xml:space="preserve"> </w:t>
      </w:r>
      <w:r w:rsidRPr="00B069A0">
        <w:rPr>
          <w:rFonts w:ascii="Arial" w:hAnsi="Arial" w:cs="Arial"/>
          <w:sz w:val="24"/>
          <w:szCs w:val="24"/>
        </w:rPr>
        <w:t>for slow and fast t</w:t>
      </w:r>
      <w:r w:rsidR="00EC31B8" w:rsidRPr="00B069A0">
        <w:rPr>
          <w:rFonts w:ascii="Arial" w:hAnsi="Arial" w:cs="Arial"/>
          <w:sz w:val="24"/>
          <w:szCs w:val="24"/>
        </w:rPr>
        <w:t>hought conditions, respectively</w:t>
      </w:r>
      <w:r w:rsidRPr="00B069A0">
        <w:rPr>
          <w:rFonts w:ascii="Arial" w:hAnsi="Arial" w:cs="Arial"/>
          <w:sz w:val="24"/>
          <w:szCs w:val="24"/>
        </w:rPr>
        <w:t xml:space="preserve">. </w:t>
      </w:r>
      <w:r w:rsidR="00224692" w:rsidRPr="00B069A0">
        <w:rPr>
          <w:rFonts w:ascii="Arial" w:hAnsi="Arial" w:cs="Arial"/>
          <w:sz w:val="24"/>
          <w:szCs w:val="24"/>
        </w:rPr>
        <w:t>Mauchly’s test indicated violation of assumption of sphericity (slow thought speed</w:t>
      </w:r>
      <w:r w:rsidR="00A31F95" w:rsidRPr="00B069A0">
        <w:rPr>
          <w:rFonts w:ascii="Arial" w:hAnsi="Arial" w:cs="Arial"/>
          <w:sz w:val="24"/>
          <w:szCs w:val="24"/>
        </w:rPr>
        <w:t>,</w:t>
      </w:r>
      <w:r w:rsidR="00224692" w:rsidRPr="00B069A0">
        <w:rPr>
          <w:rFonts w:ascii="Arial" w:hAnsi="Arial" w:cs="Arial"/>
          <w:sz w:val="24"/>
          <w:szCs w:val="24"/>
        </w:rPr>
        <w:t xml:space="preserve"> </w:t>
      </w:r>
      <w:r w:rsidR="00224692" w:rsidRPr="00B069A0">
        <w:rPr>
          <w:rFonts w:ascii="Arial" w:hAnsi="Arial" w:cs="Arial"/>
          <w:i/>
          <w:sz w:val="24"/>
          <w:szCs w:val="24"/>
        </w:rPr>
        <w:t>X</w:t>
      </w:r>
      <w:r w:rsidR="00224692" w:rsidRPr="00B069A0">
        <w:rPr>
          <w:rFonts w:ascii="Arial" w:hAnsi="Arial" w:cs="Arial"/>
          <w:i/>
          <w:sz w:val="24"/>
          <w:szCs w:val="24"/>
          <w:vertAlign w:val="superscript"/>
        </w:rPr>
        <w:t>2</w:t>
      </w:r>
      <w:r w:rsidR="00224692" w:rsidRPr="00B069A0">
        <w:rPr>
          <w:rFonts w:ascii="Arial" w:hAnsi="Arial" w:cs="Arial"/>
          <w:sz w:val="24"/>
          <w:szCs w:val="24"/>
        </w:rPr>
        <w:t xml:space="preserve">(5) = 114.68, </w:t>
      </w:r>
      <w:r w:rsidR="00224692" w:rsidRPr="00B069A0">
        <w:rPr>
          <w:rFonts w:ascii="Arial" w:hAnsi="Arial" w:cs="Arial"/>
          <w:i/>
          <w:sz w:val="24"/>
          <w:szCs w:val="24"/>
        </w:rPr>
        <w:t>p</w:t>
      </w:r>
      <w:r w:rsidR="00224692" w:rsidRPr="00B069A0">
        <w:rPr>
          <w:rFonts w:ascii="Arial" w:hAnsi="Arial" w:cs="Arial"/>
          <w:sz w:val="24"/>
          <w:szCs w:val="24"/>
        </w:rPr>
        <w:t xml:space="preserve"> &lt; .001; fast thought speed</w:t>
      </w:r>
      <w:r w:rsidR="00A31F95" w:rsidRPr="00B069A0">
        <w:rPr>
          <w:rFonts w:ascii="Arial" w:hAnsi="Arial" w:cs="Arial"/>
          <w:sz w:val="24"/>
          <w:szCs w:val="24"/>
        </w:rPr>
        <w:t>,</w:t>
      </w:r>
      <w:r w:rsidR="00224692" w:rsidRPr="00B069A0">
        <w:rPr>
          <w:rFonts w:ascii="Arial" w:hAnsi="Arial" w:cs="Arial"/>
          <w:sz w:val="24"/>
          <w:szCs w:val="24"/>
        </w:rPr>
        <w:t xml:space="preserve"> </w:t>
      </w:r>
      <w:r w:rsidR="00224692" w:rsidRPr="00B069A0">
        <w:rPr>
          <w:rFonts w:ascii="Arial" w:hAnsi="Arial" w:cs="Arial"/>
          <w:i/>
          <w:sz w:val="24"/>
          <w:szCs w:val="24"/>
        </w:rPr>
        <w:t>X</w:t>
      </w:r>
      <w:r w:rsidR="00224692" w:rsidRPr="00B069A0">
        <w:rPr>
          <w:rFonts w:ascii="Arial" w:hAnsi="Arial" w:cs="Arial"/>
          <w:i/>
          <w:sz w:val="24"/>
          <w:szCs w:val="24"/>
          <w:vertAlign w:val="superscript"/>
        </w:rPr>
        <w:t>2</w:t>
      </w:r>
      <w:r w:rsidR="00224692" w:rsidRPr="00B069A0">
        <w:rPr>
          <w:rFonts w:ascii="Arial" w:hAnsi="Arial" w:cs="Arial"/>
          <w:sz w:val="24"/>
          <w:szCs w:val="24"/>
        </w:rPr>
        <w:t xml:space="preserve">(5)= 31.84, </w:t>
      </w:r>
      <w:r w:rsidR="00224692" w:rsidRPr="00B069A0">
        <w:rPr>
          <w:rFonts w:ascii="Arial" w:hAnsi="Arial" w:cs="Arial"/>
          <w:i/>
          <w:sz w:val="24"/>
          <w:szCs w:val="24"/>
        </w:rPr>
        <w:t>p</w:t>
      </w:r>
      <w:r w:rsidR="00224692" w:rsidRPr="00B069A0">
        <w:rPr>
          <w:rFonts w:ascii="Arial" w:hAnsi="Arial" w:cs="Arial"/>
          <w:sz w:val="24"/>
          <w:szCs w:val="24"/>
        </w:rPr>
        <w:t xml:space="preserve"> &lt; .001). Therefore, Greenhouse-Geisser estimates of sphericity are reported as the corrected degrees of freedom.</w:t>
      </w:r>
    </w:p>
    <w:p w14:paraId="568F3D0C" w14:textId="0FFA2EBB" w:rsidR="00760079" w:rsidRPr="00B069A0" w:rsidRDefault="00760079">
      <w:pPr>
        <w:spacing w:line="480" w:lineRule="auto"/>
        <w:ind w:firstLine="720"/>
        <w:rPr>
          <w:rFonts w:ascii="Arial" w:hAnsi="Arial" w:cs="Arial"/>
          <w:b/>
          <w:sz w:val="24"/>
          <w:szCs w:val="24"/>
        </w:rPr>
      </w:pPr>
      <w:r w:rsidRPr="00B069A0">
        <w:rPr>
          <w:rFonts w:ascii="Arial" w:hAnsi="Arial" w:cs="Arial"/>
          <w:sz w:val="24"/>
          <w:szCs w:val="24"/>
        </w:rPr>
        <w:t xml:space="preserve">Analyses demonstrated significantly decreased thought speed in the slow manipulation, </w:t>
      </w:r>
      <w:r w:rsidRPr="00B069A0">
        <w:rPr>
          <w:rFonts w:ascii="Arial" w:hAnsi="Arial" w:cs="Arial"/>
          <w:i/>
          <w:sz w:val="24"/>
          <w:szCs w:val="24"/>
        </w:rPr>
        <w:t>F</w:t>
      </w:r>
      <w:r w:rsidRPr="00B069A0">
        <w:rPr>
          <w:rFonts w:ascii="Arial" w:hAnsi="Arial" w:cs="Arial"/>
          <w:sz w:val="24"/>
          <w:szCs w:val="24"/>
        </w:rPr>
        <w:t xml:space="preserve">(1.96, 250.59) = 15.09, </w:t>
      </w:r>
      <w:r w:rsidRPr="00B069A0">
        <w:rPr>
          <w:rFonts w:ascii="Arial" w:hAnsi="Arial" w:cs="Arial"/>
          <w:i/>
          <w:sz w:val="24"/>
          <w:szCs w:val="24"/>
        </w:rPr>
        <w:t>p</w:t>
      </w:r>
      <w:r w:rsidRPr="00B069A0">
        <w:rPr>
          <w:rFonts w:ascii="Arial" w:hAnsi="Arial" w:cs="Arial"/>
          <w:sz w:val="24"/>
          <w:szCs w:val="24"/>
        </w:rPr>
        <w:t xml:space="preserve"> &lt; .001,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.11, and increased thought speed in the fast manipulation, </w:t>
      </w:r>
      <w:r w:rsidRPr="00B069A0">
        <w:rPr>
          <w:rFonts w:ascii="Arial" w:hAnsi="Arial" w:cs="Arial"/>
          <w:i/>
          <w:sz w:val="24"/>
          <w:szCs w:val="24"/>
        </w:rPr>
        <w:t>F</w:t>
      </w:r>
      <w:r w:rsidRPr="00B069A0">
        <w:rPr>
          <w:rFonts w:ascii="Arial" w:hAnsi="Arial" w:cs="Arial"/>
          <w:sz w:val="24"/>
          <w:szCs w:val="24"/>
        </w:rPr>
        <w:t xml:space="preserve">(23.67, 354.66) = 21.87, </w:t>
      </w:r>
      <w:r w:rsidRPr="00B069A0">
        <w:rPr>
          <w:rFonts w:ascii="Arial" w:hAnsi="Arial" w:cs="Arial"/>
          <w:i/>
          <w:sz w:val="24"/>
          <w:szCs w:val="24"/>
        </w:rPr>
        <w:t xml:space="preserve">p </w:t>
      </w:r>
      <w:r w:rsidRPr="00B069A0">
        <w:rPr>
          <w:rFonts w:ascii="Arial" w:hAnsi="Arial" w:cs="Arial"/>
          <w:sz w:val="24"/>
          <w:szCs w:val="24"/>
        </w:rPr>
        <w:t xml:space="preserve">&lt; .001,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.14. Simple contrasts revealed that the initial effect size </w:t>
      </w:r>
      <w:r w:rsidR="0079609F" w:rsidRPr="00B069A0">
        <w:rPr>
          <w:rFonts w:ascii="Arial" w:hAnsi="Arial" w:cs="Arial"/>
          <w:sz w:val="24"/>
          <w:szCs w:val="24"/>
        </w:rPr>
        <w:t>(</w:t>
      </w:r>
      <w:r w:rsidRPr="00B069A0">
        <w:rPr>
          <w:rFonts w:ascii="Arial" w:hAnsi="Arial" w:cs="Arial"/>
          <w:sz w:val="24"/>
          <w:szCs w:val="24"/>
        </w:rPr>
        <w:t xml:space="preserve">between assessment </w:t>
      </w:r>
      <w:r w:rsidR="003C0412" w:rsidRPr="00B069A0">
        <w:rPr>
          <w:rFonts w:ascii="Arial" w:hAnsi="Arial" w:cs="Arial"/>
          <w:sz w:val="24"/>
          <w:szCs w:val="24"/>
        </w:rPr>
        <w:t xml:space="preserve">point </w:t>
      </w:r>
      <w:r w:rsidR="00C8445B" w:rsidRPr="00B069A0">
        <w:rPr>
          <w:rFonts w:ascii="Arial" w:hAnsi="Arial" w:cs="Arial"/>
          <w:sz w:val="24"/>
          <w:szCs w:val="24"/>
        </w:rPr>
        <w:t>1-2</w:t>
      </w:r>
      <w:r w:rsidR="0079609F" w:rsidRPr="00B069A0">
        <w:rPr>
          <w:rFonts w:ascii="Arial" w:hAnsi="Arial" w:cs="Arial"/>
          <w:sz w:val="24"/>
          <w:szCs w:val="24"/>
        </w:rPr>
        <w:t>)</w:t>
      </w:r>
      <w:r w:rsidRPr="00B069A0">
        <w:rPr>
          <w:rFonts w:ascii="Arial" w:hAnsi="Arial" w:cs="Arial"/>
          <w:sz w:val="24"/>
          <w:szCs w:val="24"/>
        </w:rPr>
        <w:t xml:space="preserve"> was large for the slow manipulation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.14), and larger still for the fast manipulation </w:t>
      </w:r>
      <w:r w:rsidRPr="00B069A0">
        <w:rPr>
          <w:rFonts w:ascii="Arial" w:hAnsi="Arial" w:cs="Arial"/>
          <w:sz w:val="24"/>
          <w:szCs w:val="24"/>
        </w:rPr>
        <w:lastRenderedPageBreak/>
        <w:t>(</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.24). In both conditions, the manipulation effect remained significant </w:t>
      </w:r>
      <w:r w:rsidR="00555732" w:rsidRPr="00B069A0">
        <w:rPr>
          <w:rFonts w:ascii="Arial" w:hAnsi="Arial" w:cs="Arial"/>
          <w:sz w:val="24"/>
          <w:szCs w:val="24"/>
        </w:rPr>
        <w:t xml:space="preserve">at assessment </w:t>
      </w:r>
      <w:r w:rsidR="003C0412" w:rsidRPr="00B069A0">
        <w:rPr>
          <w:rFonts w:ascii="Arial" w:hAnsi="Arial" w:cs="Arial"/>
          <w:sz w:val="24"/>
          <w:szCs w:val="24"/>
        </w:rPr>
        <w:t xml:space="preserve">point </w:t>
      </w:r>
      <w:r w:rsidR="00C8445B" w:rsidRPr="00B069A0">
        <w:rPr>
          <w:rFonts w:ascii="Arial" w:hAnsi="Arial" w:cs="Arial"/>
          <w:sz w:val="24"/>
          <w:szCs w:val="24"/>
        </w:rPr>
        <w:t>3</w:t>
      </w:r>
      <w:r w:rsidR="003C0412" w:rsidRPr="00B069A0">
        <w:rPr>
          <w:rFonts w:ascii="Arial" w:hAnsi="Arial" w:cs="Arial"/>
          <w:sz w:val="24"/>
          <w:szCs w:val="24"/>
        </w:rPr>
        <w:t xml:space="preserve"> </w:t>
      </w:r>
      <w:r w:rsidRPr="00B069A0">
        <w:rPr>
          <w:rFonts w:ascii="Arial" w:hAnsi="Arial" w:cs="Arial"/>
          <w:sz w:val="24"/>
          <w:szCs w:val="24"/>
        </w:rPr>
        <w:t>(</w:t>
      </w:r>
      <w:r w:rsidRPr="00B069A0">
        <w:rPr>
          <w:rFonts w:ascii="Arial" w:hAnsi="Arial" w:cs="Arial"/>
          <w:i/>
          <w:sz w:val="24"/>
          <w:szCs w:val="24"/>
        </w:rPr>
        <w:t>p</w:t>
      </w:r>
      <w:r w:rsidRPr="00B069A0">
        <w:rPr>
          <w:rFonts w:ascii="Arial" w:hAnsi="Arial" w:cs="Arial"/>
          <w:sz w:val="24"/>
          <w:szCs w:val="24"/>
        </w:rPr>
        <w:t xml:space="preserve"> &lt; .001)</w:t>
      </w:r>
      <w:r w:rsidR="003D7FCD" w:rsidRPr="00B069A0">
        <w:rPr>
          <w:rFonts w:ascii="Arial" w:hAnsi="Arial" w:cs="Arial"/>
          <w:sz w:val="24"/>
          <w:szCs w:val="24"/>
        </w:rPr>
        <w:t>,</w:t>
      </w:r>
      <w:r w:rsidRPr="00B069A0">
        <w:rPr>
          <w:rFonts w:ascii="Arial" w:hAnsi="Arial" w:cs="Arial"/>
          <w:sz w:val="24"/>
          <w:szCs w:val="24"/>
        </w:rPr>
        <w:t xml:space="preserve"> but decreased in effect size</w:t>
      </w:r>
      <w:r w:rsidR="00555732" w:rsidRPr="00B069A0">
        <w:rPr>
          <w:rFonts w:ascii="Arial" w:hAnsi="Arial" w:cs="Arial"/>
          <w:sz w:val="24"/>
          <w:szCs w:val="24"/>
        </w:rPr>
        <w:t xml:space="preserve"> and</w:t>
      </w:r>
      <w:r w:rsidRPr="00B069A0">
        <w:rPr>
          <w:rFonts w:ascii="Arial" w:hAnsi="Arial" w:cs="Arial"/>
          <w:sz w:val="24"/>
          <w:szCs w:val="24"/>
        </w:rPr>
        <w:t xml:space="preserve"> return</w:t>
      </w:r>
      <w:r w:rsidR="00555732" w:rsidRPr="00B069A0">
        <w:rPr>
          <w:rFonts w:ascii="Arial" w:hAnsi="Arial" w:cs="Arial"/>
          <w:sz w:val="24"/>
          <w:szCs w:val="24"/>
        </w:rPr>
        <w:t>ed</w:t>
      </w:r>
      <w:r w:rsidRPr="00B069A0">
        <w:rPr>
          <w:rFonts w:ascii="Arial" w:hAnsi="Arial" w:cs="Arial"/>
          <w:sz w:val="24"/>
          <w:szCs w:val="24"/>
        </w:rPr>
        <w:t xml:space="preserve"> to pre-manipulation state </w:t>
      </w:r>
      <w:r w:rsidR="00555732" w:rsidRPr="00B069A0">
        <w:rPr>
          <w:rFonts w:ascii="Arial" w:hAnsi="Arial" w:cs="Arial"/>
          <w:sz w:val="24"/>
          <w:szCs w:val="24"/>
        </w:rPr>
        <w:t xml:space="preserve">by </w:t>
      </w:r>
      <w:r w:rsidRPr="00B069A0">
        <w:rPr>
          <w:rFonts w:ascii="Arial" w:hAnsi="Arial" w:cs="Arial"/>
          <w:sz w:val="24"/>
          <w:szCs w:val="24"/>
        </w:rPr>
        <w:t xml:space="preserve">assessment </w:t>
      </w:r>
      <w:r w:rsidR="003C0412" w:rsidRPr="00B069A0">
        <w:rPr>
          <w:rFonts w:ascii="Arial" w:hAnsi="Arial" w:cs="Arial"/>
          <w:sz w:val="24"/>
          <w:szCs w:val="24"/>
        </w:rPr>
        <w:t xml:space="preserve">point </w:t>
      </w:r>
      <w:r w:rsidR="00C8445B" w:rsidRPr="00B069A0">
        <w:rPr>
          <w:rFonts w:ascii="Arial" w:hAnsi="Arial" w:cs="Arial"/>
          <w:sz w:val="24"/>
          <w:szCs w:val="24"/>
        </w:rPr>
        <w:t>4</w:t>
      </w:r>
      <w:r w:rsidRPr="00B069A0">
        <w:rPr>
          <w:rFonts w:ascii="Arial" w:hAnsi="Arial" w:cs="Arial"/>
          <w:sz w:val="24"/>
          <w:szCs w:val="24"/>
        </w:rPr>
        <w:t xml:space="preserve"> (</w:t>
      </w:r>
      <w:r w:rsidRPr="00B069A0">
        <w:rPr>
          <w:rFonts w:ascii="Arial" w:hAnsi="Arial" w:cs="Arial"/>
          <w:i/>
          <w:sz w:val="24"/>
          <w:szCs w:val="24"/>
        </w:rPr>
        <w:t xml:space="preserve">Fs </w:t>
      </w:r>
      <w:r w:rsidRPr="00B069A0">
        <w:rPr>
          <w:rFonts w:ascii="Arial" w:hAnsi="Arial" w:cs="Arial"/>
          <w:sz w:val="24"/>
          <w:szCs w:val="24"/>
        </w:rPr>
        <w:t xml:space="preserve">≤ 1.22, </w:t>
      </w:r>
      <w:r w:rsidRPr="00B069A0">
        <w:rPr>
          <w:rFonts w:ascii="Arial" w:hAnsi="Arial" w:cs="Arial"/>
          <w:i/>
          <w:sz w:val="24"/>
          <w:szCs w:val="24"/>
        </w:rPr>
        <w:t>ps</w:t>
      </w:r>
      <w:r w:rsidRPr="00B069A0">
        <w:rPr>
          <w:rFonts w:ascii="Arial" w:hAnsi="Arial" w:cs="Arial"/>
          <w:sz w:val="24"/>
          <w:szCs w:val="24"/>
        </w:rPr>
        <w:t xml:space="preserve"> ≥ .272).</w:t>
      </w:r>
    </w:p>
    <w:p w14:paraId="5025CF7F" w14:textId="77777777" w:rsidR="00760079" w:rsidRPr="00B069A0" w:rsidRDefault="00760079" w:rsidP="00760079">
      <w:pPr>
        <w:spacing w:line="480" w:lineRule="auto"/>
        <w:rPr>
          <w:rFonts w:ascii="Arial" w:hAnsi="Arial" w:cs="Arial"/>
          <w:b/>
          <w:sz w:val="24"/>
          <w:szCs w:val="24"/>
        </w:rPr>
      </w:pPr>
      <w:r w:rsidRPr="00B069A0">
        <w:rPr>
          <w:rFonts w:ascii="Arial" w:hAnsi="Arial" w:cs="Arial"/>
          <w:b/>
          <w:sz w:val="24"/>
          <w:szCs w:val="24"/>
        </w:rPr>
        <w:t xml:space="preserve">Primary Research Question: </w:t>
      </w:r>
      <w:r w:rsidR="00840F58" w:rsidRPr="00B069A0">
        <w:rPr>
          <w:rFonts w:ascii="Arial" w:hAnsi="Arial" w:cs="Arial"/>
          <w:b/>
          <w:sz w:val="24"/>
          <w:szCs w:val="24"/>
        </w:rPr>
        <w:t>Associations between Mental Motion and</w:t>
      </w:r>
      <w:r w:rsidRPr="00B069A0">
        <w:rPr>
          <w:rFonts w:ascii="Arial" w:hAnsi="Arial" w:cs="Arial"/>
          <w:b/>
          <w:sz w:val="24"/>
          <w:szCs w:val="24"/>
        </w:rPr>
        <w:t xml:space="preserve"> Symptoms of Mania</w:t>
      </w:r>
      <w:r w:rsidR="00EE51EA" w:rsidRPr="00B069A0">
        <w:rPr>
          <w:rFonts w:ascii="Arial" w:hAnsi="Arial" w:cs="Arial"/>
          <w:b/>
          <w:sz w:val="24"/>
          <w:szCs w:val="24"/>
        </w:rPr>
        <w:t xml:space="preserve"> and Anxiety</w:t>
      </w:r>
    </w:p>
    <w:p w14:paraId="612F57E5" w14:textId="7009E1D3" w:rsidR="0086176C" w:rsidRPr="00B069A0" w:rsidRDefault="00760079" w:rsidP="00760079">
      <w:pPr>
        <w:spacing w:line="480" w:lineRule="auto"/>
        <w:rPr>
          <w:rFonts w:ascii="Arial" w:hAnsi="Arial" w:cs="Arial"/>
          <w:sz w:val="24"/>
          <w:szCs w:val="24"/>
        </w:rPr>
      </w:pPr>
      <w:r w:rsidRPr="00B069A0">
        <w:rPr>
          <w:rFonts w:ascii="Arial" w:hAnsi="Arial" w:cs="Arial"/>
          <w:sz w:val="24"/>
          <w:szCs w:val="24"/>
        </w:rPr>
        <w:tab/>
        <w:t xml:space="preserve">The study was concerned with whether manipulation of thought speed and variability influenced psychological state consistent with predictions based on the </w:t>
      </w:r>
      <w:r w:rsidR="00E75A4C" w:rsidRPr="00B069A0">
        <w:rPr>
          <w:rFonts w:ascii="Arial" w:hAnsi="Arial" w:cs="Arial"/>
          <w:sz w:val="24"/>
          <w:szCs w:val="24"/>
        </w:rPr>
        <w:t xml:space="preserve">model of </w:t>
      </w:r>
      <w:r w:rsidRPr="00B069A0">
        <w:rPr>
          <w:rFonts w:ascii="Arial" w:hAnsi="Arial" w:cs="Arial"/>
          <w:sz w:val="24"/>
          <w:szCs w:val="24"/>
        </w:rPr>
        <w:t xml:space="preserve">mental motion. Of primary interest were </w:t>
      </w:r>
      <w:r w:rsidR="00EC31B8" w:rsidRPr="00B069A0">
        <w:rPr>
          <w:rFonts w:ascii="Arial" w:hAnsi="Arial" w:cs="Arial"/>
          <w:sz w:val="24"/>
          <w:szCs w:val="24"/>
        </w:rPr>
        <w:t>between-condition differences</w:t>
      </w:r>
      <w:r w:rsidRPr="00B069A0">
        <w:rPr>
          <w:rFonts w:ascii="Arial" w:hAnsi="Arial" w:cs="Arial"/>
          <w:sz w:val="24"/>
          <w:szCs w:val="24"/>
        </w:rPr>
        <w:t xml:space="preserve"> in symptoms </w:t>
      </w:r>
      <w:r w:rsidR="00E63AC2" w:rsidRPr="00B069A0">
        <w:rPr>
          <w:rFonts w:ascii="Arial" w:hAnsi="Arial" w:cs="Arial"/>
          <w:sz w:val="24"/>
          <w:szCs w:val="24"/>
        </w:rPr>
        <w:t xml:space="preserve">associated with </w:t>
      </w:r>
      <w:r w:rsidRPr="00B069A0">
        <w:rPr>
          <w:rFonts w:ascii="Arial" w:hAnsi="Arial" w:cs="Arial"/>
          <w:sz w:val="24"/>
          <w:szCs w:val="24"/>
        </w:rPr>
        <w:t xml:space="preserve">mania </w:t>
      </w:r>
      <w:r w:rsidR="00BB2ED6" w:rsidRPr="00B069A0">
        <w:rPr>
          <w:rFonts w:ascii="Arial" w:hAnsi="Arial" w:cs="Arial"/>
          <w:sz w:val="24"/>
          <w:szCs w:val="24"/>
        </w:rPr>
        <w:t xml:space="preserve">and anxiety </w:t>
      </w:r>
      <w:r w:rsidRPr="00B069A0">
        <w:rPr>
          <w:rFonts w:ascii="Arial" w:hAnsi="Arial" w:cs="Arial"/>
          <w:sz w:val="24"/>
          <w:szCs w:val="24"/>
        </w:rPr>
        <w:t>assessed via self-report</w:t>
      </w:r>
      <w:r w:rsidR="0095349C" w:rsidRPr="00B069A0">
        <w:rPr>
          <w:rFonts w:ascii="Arial" w:hAnsi="Arial" w:cs="Arial"/>
          <w:sz w:val="24"/>
          <w:szCs w:val="24"/>
        </w:rPr>
        <w:t xml:space="preserve"> </w:t>
      </w:r>
      <w:r w:rsidRPr="00B069A0">
        <w:rPr>
          <w:rFonts w:ascii="Arial" w:hAnsi="Arial" w:cs="Arial"/>
          <w:sz w:val="24"/>
          <w:szCs w:val="24"/>
        </w:rPr>
        <w:t>and threat interpretation. To explore the primary predictions, a series</w:t>
      </w:r>
      <w:r w:rsidR="0014125C" w:rsidRPr="00B069A0">
        <w:rPr>
          <w:rFonts w:ascii="Arial" w:hAnsi="Arial" w:cs="Arial"/>
          <w:sz w:val="24"/>
          <w:szCs w:val="24"/>
        </w:rPr>
        <w:t xml:space="preserve"> of 2x2 ANCOVAs were conducted:</w:t>
      </w:r>
      <w:r w:rsidRPr="00B069A0">
        <w:rPr>
          <w:rFonts w:ascii="Arial" w:hAnsi="Arial" w:cs="Arial"/>
          <w:sz w:val="24"/>
          <w:szCs w:val="24"/>
        </w:rPr>
        <w:t xml:space="preserve"> thought speed (fast/slow) X thought variability (varied/repetitive). The post-</w:t>
      </w:r>
      <w:r w:rsidRPr="00B069A0">
        <w:rPr>
          <w:rFonts w:ascii="Arial" w:hAnsi="Arial" w:cs="Arial"/>
          <w:sz w:val="24"/>
          <w:szCs w:val="24"/>
        </w:rPr>
        <w:lastRenderedPageBreak/>
        <w:t xml:space="preserve">manipulation score (assessment </w:t>
      </w:r>
      <w:r w:rsidRPr="00731B78">
        <w:rPr>
          <w:rFonts w:ascii="Arial" w:hAnsi="Arial" w:cs="Arial"/>
          <w:sz w:val="24"/>
          <w:szCs w:val="24"/>
        </w:rPr>
        <w:t xml:space="preserve">point </w:t>
      </w:r>
      <w:r w:rsidR="00C8445B" w:rsidRPr="00731B78">
        <w:rPr>
          <w:rFonts w:ascii="Arial" w:hAnsi="Arial" w:cs="Arial"/>
          <w:sz w:val="24"/>
          <w:szCs w:val="24"/>
        </w:rPr>
        <w:t>2</w:t>
      </w:r>
      <w:r w:rsidR="00891F0E" w:rsidRPr="00731B78">
        <w:rPr>
          <w:rFonts w:ascii="Arial" w:hAnsi="Arial" w:cs="Arial"/>
          <w:sz w:val="24"/>
          <w:szCs w:val="24"/>
        </w:rPr>
        <w:t>/3</w:t>
      </w:r>
      <w:r w:rsidRPr="00731B78">
        <w:rPr>
          <w:rFonts w:ascii="Arial" w:hAnsi="Arial" w:cs="Arial"/>
          <w:sz w:val="24"/>
          <w:szCs w:val="24"/>
        </w:rPr>
        <w:t xml:space="preserve">) on </w:t>
      </w:r>
      <w:r w:rsidR="00FC70B8" w:rsidRPr="00731B78">
        <w:rPr>
          <w:rFonts w:ascii="Arial" w:hAnsi="Arial" w:cs="Arial"/>
          <w:sz w:val="24"/>
          <w:szCs w:val="24"/>
        </w:rPr>
        <w:t>the</w:t>
      </w:r>
      <w:r w:rsidR="00FC70B8" w:rsidRPr="00B069A0">
        <w:rPr>
          <w:rFonts w:ascii="Arial" w:hAnsi="Arial" w:cs="Arial"/>
          <w:sz w:val="24"/>
          <w:szCs w:val="24"/>
        </w:rPr>
        <w:t xml:space="preserve"> </w:t>
      </w:r>
      <w:r w:rsidRPr="00B069A0">
        <w:rPr>
          <w:rFonts w:ascii="Arial" w:hAnsi="Arial" w:cs="Arial"/>
          <w:sz w:val="24"/>
          <w:szCs w:val="24"/>
        </w:rPr>
        <w:t>symptom of interest was entered as the dependent variable</w:t>
      </w:r>
      <w:r w:rsidR="00CD5178" w:rsidRPr="00B069A0">
        <w:rPr>
          <w:rFonts w:ascii="Arial" w:hAnsi="Arial" w:cs="Arial"/>
          <w:sz w:val="24"/>
          <w:szCs w:val="24"/>
        </w:rPr>
        <w:t>. P</w:t>
      </w:r>
      <w:r w:rsidRPr="00B069A0">
        <w:rPr>
          <w:rFonts w:ascii="Arial" w:hAnsi="Arial" w:cs="Arial"/>
          <w:sz w:val="24"/>
          <w:szCs w:val="24"/>
        </w:rPr>
        <w:t xml:space="preserve">re-manipulation score (assessment point </w:t>
      </w:r>
      <w:r w:rsidR="00C8445B" w:rsidRPr="00B069A0">
        <w:rPr>
          <w:rFonts w:ascii="Arial" w:hAnsi="Arial" w:cs="Arial"/>
          <w:sz w:val="24"/>
          <w:szCs w:val="24"/>
        </w:rPr>
        <w:t>1</w:t>
      </w:r>
      <w:r w:rsidRPr="00B069A0">
        <w:rPr>
          <w:rFonts w:ascii="Arial" w:hAnsi="Arial" w:cs="Arial"/>
          <w:sz w:val="24"/>
          <w:szCs w:val="24"/>
        </w:rPr>
        <w:t xml:space="preserve">) </w:t>
      </w:r>
      <w:r w:rsidR="005521D8" w:rsidRPr="00B069A0">
        <w:rPr>
          <w:rFonts w:ascii="Arial" w:hAnsi="Arial" w:cs="Arial"/>
          <w:sz w:val="24"/>
          <w:szCs w:val="24"/>
        </w:rPr>
        <w:t xml:space="preserve">was </w:t>
      </w:r>
      <w:r w:rsidRPr="00B069A0">
        <w:rPr>
          <w:rFonts w:ascii="Arial" w:hAnsi="Arial" w:cs="Arial"/>
          <w:sz w:val="24"/>
          <w:szCs w:val="24"/>
        </w:rPr>
        <w:t xml:space="preserve">entered as a covariate to account for baseline symptom level. ANCOVA was preferred over alternative tests as it </w:t>
      </w:r>
      <w:r w:rsidR="00EC31B8" w:rsidRPr="00B069A0">
        <w:rPr>
          <w:rFonts w:ascii="Arial" w:hAnsi="Arial" w:cs="Arial"/>
          <w:sz w:val="24"/>
          <w:szCs w:val="24"/>
        </w:rPr>
        <w:t xml:space="preserve">accounts for between-condition differences </w:t>
      </w:r>
      <w:r w:rsidR="00D735A7" w:rsidRPr="00B069A0">
        <w:rPr>
          <w:rFonts w:ascii="Arial" w:hAnsi="Arial" w:cs="Arial"/>
          <w:sz w:val="24"/>
          <w:szCs w:val="24"/>
        </w:rPr>
        <w:t xml:space="preserve">at baseline, </w:t>
      </w:r>
      <w:r w:rsidRPr="00B069A0">
        <w:rPr>
          <w:rFonts w:ascii="Arial" w:hAnsi="Arial" w:cs="Arial"/>
          <w:sz w:val="24"/>
          <w:szCs w:val="24"/>
        </w:rPr>
        <w:t>is a powerful test well suited to the study design (Vickers &amp; Altman, 2001)</w:t>
      </w:r>
      <w:r w:rsidR="00D735A7" w:rsidRPr="00B069A0">
        <w:rPr>
          <w:rFonts w:ascii="Arial" w:hAnsi="Arial" w:cs="Arial"/>
          <w:sz w:val="24"/>
          <w:szCs w:val="24"/>
        </w:rPr>
        <w:t>, and is consistent with comparable</w:t>
      </w:r>
      <w:r w:rsidR="00C53108" w:rsidRPr="00B069A0">
        <w:rPr>
          <w:rFonts w:ascii="Arial" w:hAnsi="Arial" w:cs="Arial"/>
          <w:sz w:val="24"/>
          <w:szCs w:val="24"/>
        </w:rPr>
        <w:t xml:space="preserve"> study analyses</w:t>
      </w:r>
      <w:r w:rsidR="00D735A7" w:rsidRPr="00B069A0">
        <w:rPr>
          <w:rFonts w:ascii="Arial" w:hAnsi="Arial" w:cs="Arial"/>
          <w:sz w:val="24"/>
          <w:szCs w:val="24"/>
        </w:rPr>
        <w:t xml:space="preserve"> (Yang et al., 2014)</w:t>
      </w:r>
      <w:r w:rsidRPr="00B069A0">
        <w:rPr>
          <w:rFonts w:ascii="Arial" w:hAnsi="Arial" w:cs="Arial"/>
          <w:sz w:val="24"/>
          <w:szCs w:val="24"/>
        </w:rPr>
        <w:t>.</w:t>
      </w:r>
      <w:r w:rsidR="004F358F" w:rsidRPr="00B069A0">
        <w:rPr>
          <w:rFonts w:ascii="Arial" w:hAnsi="Arial" w:cs="Arial"/>
          <w:sz w:val="24"/>
          <w:szCs w:val="24"/>
        </w:rPr>
        <w:t xml:space="preserve"> All subsequent reported means</w:t>
      </w:r>
      <w:r w:rsidR="0035787E" w:rsidRPr="00B069A0">
        <w:rPr>
          <w:rFonts w:ascii="Arial" w:hAnsi="Arial" w:cs="Arial"/>
          <w:sz w:val="24"/>
          <w:szCs w:val="24"/>
        </w:rPr>
        <w:t xml:space="preserve"> are ANCOVA-produced adjusted </w:t>
      </w:r>
      <w:r w:rsidR="004F358F" w:rsidRPr="00B069A0">
        <w:rPr>
          <w:rFonts w:ascii="Arial" w:hAnsi="Arial" w:cs="Arial"/>
          <w:sz w:val="24"/>
          <w:szCs w:val="24"/>
        </w:rPr>
        <w:t>means</w:t>
      </w:r>
      <w:r w:rsidR="0086176C" w:rsidRPr="00B069A0">
        <w:rPr>
          <w:rFonts w:ascii="Arial" w:hAnsi="Arial" w:cs="Arial"/>
          <w:sz w:val="24"/>
          <w:szCs w:val="24"/>
        </w:rPr>
        <w:t xml:space="preserve"> – Table 3</w:t>
      </w:r>
      <w:r w:rsidR="004F358F" w:rsidRPr="00B069A0">
        <w:rPr>
          <w:rFonts w:ascii="Arial" w:hAnsi="Arial" w:cs="Arial"/>
          <w:sz w:val="24"/>
          <w:szCs w:val="24"/>
        </w:rPr>
        <w:t>.</w:t>
      </w:r>
    </w:p>
    <w:p w14:paraId="559628AE" w14:textId="36299153" w:rsidR="00760079" w:rsidRPr="00B069A0" w:rsidRDefault="0086176C" w:rsidP="009D61C2">
      <w:pPr>
        <w:spacing w:line="480" w:lineRule="auto"/>
        <w:jc w:val="center"/>
        <w:rPr>
          <w:rFonts w:ascii="Arial" w:hAnsi="Arial" w:cs="Arial"/>
          <w:sz w:val="24"/>
          <w:szCs w:val="24"/>
        </w:rPr>
      </w:pPr>
      <w:r w:rsidRPr="00B069A0">
        <w:rPr>
          <w:rFonts w:ascii="Arial" w:hAnsi="Arial" w:cs="Arial"/>
          <w:sz w:val="24"/>
          <w:szCs w:val="24"/>
        </w:rPr>
        <w:t>[INSERT TABLE 3 HERE]</w:t>
      </w:r>
    </w:p>
    <w:p w14:paraId="7CA38A7A" w14:textId="01E5C4F6" w:rsidR="00760079" w:rsidRPr="00B069A0" w:rsidRDefault="00760079" w:rsidP="00760079">
      <w:pPr>
        <w:spacing w:line="480" w:lineRule="auto"/>
        <w:rPr>
          <w:rFonts w:ascii="Arial" w:hAnsi="Arial" w:cs="Arial"/>
          <w:sz w:val="24"/>
          <w:szCs w:val="24"/>
        </w:rPr>
      </w:pPr>
      <w:r w:rsidRPr="00B069A0">
        <w:rPr>
          <w:rFonts w:ascii="Arial" w:hAnsi="Arial" w:cs="Arial"/>
          <w:sz w:val="24"/>
          <w:szCs w:val="24"/>
        </w:rPr>
        <w:tab/>
        <w:t xml:space="preserve">These analyses provided assessment of differences </w:t>
      </w:r>
      <w:r w:rsidRPr="00B069A0">
        <w:rPr>
          <w:rFonts w:ascii="Arial" w:hAnsi="Arial" w:cs="Arial"/>
          <w:i/>
          <w:sz w:val="24"/>
          <w:szCs w:val="24"/>
        </w:rPr>
        <w:t>between</w:t>
      </w:r>
      <w:r w:rsidRPr="00B069A0">
        <w:rPr>
          <w:rFonts w:ascii="Arial" w:hAnsi="Arial" w:cs="Arial"/>
          <w:sz w:val="24"/>
          <w:szCs w:val="24"/>
        </w:rPr>
        <w:t xml:space="preserve"> manipulation conditions. Where significant between-group effects were found, repeated-measures ANOVA </w:t>
      </w:r>
      <w:r w:rsidR="004F358F" w:rsidRPr="00B069A0">
        <w:rPr>
          <w:rFonts w:ascii="Arial" w:hAnsi="Arial" w:cs="Arial"/>
          <w:sz w:val="24"/>
          <w:szCs w:val="24"/>
        </w:rPr>
        <w:t xml:space="preserve">were employed </w:t>
      </w:r>
      <w:r w:rsidRPr="00B069A0">
        <w:rPr>
          <w:rFonts w:ascii="Arial" w:hAnsi="Arial" w:cs="Arial"/>
          <w:sz w:val="24"/>
          <w:szCs w:val="24"/>
        </w:rPr>
        <w:t xml:space="preserve">to establish the direction and effect size </w:t>
      </w:r>
      <w:r w:rsidRPr="00B069A0">
        <w:rPr>
          <w:rFonts w:ascii="Arial" w:hAnsi="Arial" w:cs="Arial"/>
          <w:i/>
          <w:sz w:val="24"/>
          <w:szCs w:val="24"/>
        </w:rPr>
        <w:t>within</w:t>
      </w:r>
      <w:r w:rsidRPr="00B069A0">
        <w:rPr>
          <w:rFonts w:ascii="Arial" w:hAnsi="Arial" w:cs="Arial"/>
          <w:sz w:val="24"/>
          <w:szCs w:val="24"/>
        </w:rPr>
        <w:t xml:space="preserve"> respective </w:t>
      </w:r>
      <w:r w:rsidRPr="00B069A0">
        <w:rPr>
          <w:rFonts w:ascii="Arial" w:hAnsi="Arial" w:cs="Arial"/>
          <w:sz w:val="24"/>
          <w:szCs w:val="24"/>
        </w:rPr>
        <w:lastRenderedPageBreak/>
        <w:t>manipulation conditions pre-to-post manipulation. For example, if ANCOVA demonstrated significant difference between fast and slow thought speed conditions for a</w:t>
      </w:r>
      <w:r w:rsidR="00B61DD6" w:rsidRPr="00B069A0">
        <w:rPr>
          <w:rFonts w:ascii="Arial" w:hAnsi="Arial" w:cs="Arial"/>
          <w:sz w:val="24"/>
          <w:szCs w:val="24"/>
        </w:rPr>
        <w:t xml:space="preserve"> </w:t>
      </w:r>
      <w:r w:rsidRPr="00B069A0">
        <w:rPr>
          <w:rFonts w:ascii="Arial" w:hAnsi="Arial" w:cs="Arial"/>
          <w:sz w:val="24"/>
          <w:szCs w:val="24"/>
        </w:rPr>
        <w:t xml:space="preserve">dependent variable, then </w:t>
      </w:r>
      <w:r w:rsidR="004B2D98" w:rsidRPr="00B069A0">
        <w:rPr>
          <w:rFonts w:ascii="Arial" w:hAnsi="Arial" w:cs="Arial"/>
          <w:sz w:val="24"/>
          <w:szCs w:val="24"/>
        </w:rPr>
        <w:t xml:space="preserve">change in that </w:t>
      </w:r>
      <w:r w:rsidRPr="00B069A0">
        <w:rPr>
          <w:rFonts w:ascii="Arial" w:hAnsi="Arial" w:cs="Arial"/>
          <w:sz w:val="24"/>
          <w:szCs w:val="24"/>
        </w:rPr>
        <w:t xml:space="preserve">dependent variable across assessment points </w:t>
      </w:r>
      <w:r w:rsidR="00C8445B" w:rsidRPr="00B069A0">
        <w:rPr>
          <w:rFonts w:ascii="Arial" w:hAnsi="Arial" w:cs="Arial"/>
          <w:sz w:val="24"/>
          <w:szCs w:val="24"/>
        </w:rPr>
        <w:t xml:space="preserve">1-2 </w:t>
      </w:r>
      <w:r w:rsidRPr="00B069A0">
        <w:rPr>
          <w:rFonts w:ascii="Arial" w:hAnsi="Arial" w:cs="Arial"/>
          <w:sz w:val="24"/>
          <w:szCs w:val="24"/>
        </w:rPr>
        <w:t xml:space="preserve">was subsequently assessed </w:t>
      </w:r>
      <w:r w:rsidRPr="00B069A0">
        <w:rPr>
          <w:rFonts w:ascii="Arial" w:hAnsi="Arial" w:cs="Arial"/>
          <w:i/>
          <w:sz w:val="24"/>
          <w:szCs w:val="24"/>
        </w:rPr>
        <w:t>within</w:t>
      </w:r>
      <w:r w:rsidRPr="00B069A0">
        <w:rPr>
          <w:rFonts w:ascii="Arial" w:hAnsi="Arial" w:cs="Arial"/>
          <w:sz w:val="24"/>
          <w:szCs w:val="24"/>
        </w:rPr>
        <w:t xml:space="preserve"> fast and slow conditions, respectively, by conducting separate repeated-measures ANOVAs for each condition.</w:t>
      </w:r>
    </w:p>
    <w:p w14:paraId="29046069" w14:textId="3191AF53" w:rsidR="00440A42" w:rsidRPr="00B069A0" w:rsidRDefault="00760079" w:rsidP="00760079">
      <w:pPr>
        <w:spacing w:line="480" w:lineRule="auto"/>
        <w:ind w:firstLine="720"/>
        <w:rPr>
          <w:rFonts w:ascii="Arial" w:hAnsi="Arial" w:cs="Arial"/>
          <w:sz w:val="24"/>
          <w:szCs w:val="24"/>
        </w:rPr>
      </w:pPr>
      <w:r w:rsidRPr="00B069A0">
        <w:rPr>
          <w:rFonts w:ascii="Arial" w:hAnsi="Arial" w:cs="Arial"/>
          <w:b/>
          <w:sz w:val="24"/>
          <w:szCs w:val="24"/>
        </w:rPr>
        <w:t>Hypothesis one:</w:t>
      </w:r>
      <w:r w:rsidRPr="00B069A0">
        <w:rPr>
          <w:rFonts w:ascii="Arial" w:hAnsi="Arial" w:cs="Arial"/>
          <w:b/>
          <w:i/>
          <w:sz w:val="24"/>
          <w:szCs w:val="24"/>
        </w:rPr>
        <w:t xml:space="preserve"> </w:t>
      </w:r>
      <w:r w:rsidRPr="00B069A0">
        <w:rPr>
          <w:rFonts w:ascii="Arial" w:hAnsi="Arial" w:cs="Arial"/>
          <w:b/>
          <w:sz w:val="24"/>
          <w:szCs w:val="24"/>
        </w:rPr>
        <w:t xml:space="preserve">Self-report symptoms of mania and anxiety. </w:t>
      </w:r>
      <w:r w:rsidRPr="00B069A0">
        <w:rPr>
          <w:rFonts w:ascii="Arial" w:hAnsi="Arial" w:cs="Arial"/>
          <w:sz w:val="24"/>
          <w:szCs w:val="24"/>
        </w:rPr>
        <w:t>ANCOVA supported the predicted association betwe</w:t>
      </w:r>
      <w:r w:rsidR="007E2290" w:rsidRPr="00B069A0">
        <w:rPr>
          <w:rFonts w:ascii="Arial" w:hAnsi="Arial" w:cs="Arial"/>
          <w:sz w:val="24"/>
          <w:szCs w:val="24"/>
        </w:rPr>
        <w:t xml:space="preserve">en </w:t>
      </w:r>
      <w:r w:rsidR="00240D4E" w:rsidRPr="00B069A0">
        <w:rPr>
          <w:rFonts w:ascii="Arial" w:hAnsi="Arial" w:cs="Arial"/>
          <w:sz w:val="24"/>
          <w:szCs w:val="24"/>
        </w:rPr>
        <w:t xml:space="preserve">the </w:t>
      </w:r>
      <w:r w:rsidR="007E2290" w:rsidRPr="00B069A0">
        <w:rPr>
          <w:rFonts w:ascii="Arial" w:hAnsi="Arial" w:cs="Arial"/>
          <w:sz w:val="24"/>
          <w:szCs w:val="24"/>
        </w:rPr>
        <w:t>mania</w:t>
      </w:r>
      <w:r w:rsidRPr="00B069A0">
        <w:rPr>
          <w:rFonts w:ascii="Arial" w:hAnsi="Arial" w:cs="Arial"/>
          <w:sz w:val="24"/>
          <w:szCs w:val="24"/>
        </w:rPr>
        <w:t xml:space="preserve"> symptom</w:t>
      </w:r>
      <w:r w:rsidR="00240D4E" w:rsidRPr="00B069A0">
        <w:rPr>
          <w:rFonts w:ascii="Arial" w:hAnsi="Arial" w:cs="Arial"/>
          <w:sz w:val="24"/>
          <w:szCs w:val="24"/>
        </w:rPr>
        <w:t xml:space="preserve"> ‘activation’ </w:t>
      </w:r>
      <w:r w:rsidRPr="00B069A0">
        <w:rPr>
          <w:rFonts w:ascii="Arial" w:hAnsi="Arial" w:cs="Arial"/>
          <w:sz w:val="24"/>
          <w:szCs w:val="24"/>
        </w:rPr>
        <w:t>and increased thought speed and variability. As predicted, activation level was significantly higher in the fast thought condition (</w:t>
      </w:r>
      <w:r w:rsidRPr="00B069A0">
        <w:rPr>
          <w:rFonts w:ascii="Arial" w:hAnsi="Arial" w:cs="Arial"/>
          <w:i/>
          <w:sz w:val="24"/>
          <w:szCs w:val="24"/>
        </w:rPr>
        <w:t xml:space="preserve">M </w:t>
      </w:r>
      <w:r w:rsidRPr="00B069A0">
        <w:rPr>
          <w:rFonts w:ascii="Arial" w:hAnsi="Arial" w:cs="Arial"/>
          <w:sz w:val="24"/>
          <w:szCs w:val="24"/>
        </w:rPr>
        <w:t xml:space="preserve">= 12.6, </w:t>
      </w:r>
      <w:r w:rsidRPr="00B069A0">
        <w:rPr>
          <w:rFonts w:ascii="Arial" w:hAnsi="Arial" w:cs="Arial"/>
          <w:i/>
          <w:sz w:val="24"/>
          <w:szCs w:val="24"/>
        </w:rPr>
        <w:t xml:space="preserve">SE </w:t>
      </w:r>
      <w:r w:rsidRPr="00B069A0">
        <w:rPr>
          <w:rFonts w:ascii="Arial" w:hAnsi="Arial" w:cs="Arial"/>
          <w:sz w:val="24"/>
          <w:szCs w:val="24"/>
        </w:rPr>
        <w:t>= .34), compared to slow (</w:t>
      </w:r>
      <w:r w:rsidRPr="00B069A0">
        <w:rPr>
          <w:rFonts w:ascii="Arial" w:hAnsi="Arial" w:cs="Arial"/>
          <w:i/>
          <w:sz w:val="24"/>
          <w:szCs w:val="24"/>
        </w:rPr>
        <w:t xml:space="preserve">M </w:t>
      </w:r>
      <w:r w:rsidRPr="00B069A0">
        <w:rPr>
          <w:rFonts w:ascii="Arial" w:hAnsi="Arial" w:cs="Arial"/>
          <w:sz w:val="24"/>
          <w:szCs w:val="24"/>
        </w:rPr>
        <w:t xml:space="preserve">= 10.0, </w:t>
      </w:r>
      <w:r w:rsidRPr="00B069A0">
        <w:rPr>
          <w:rFonts w:ascii="Arial" w:hAnsi="Arial" w:cs="Arial"/>
          <w:i/>
          <w:sz w:val="24"/>
          <w:szCs w:val="24"/>
        </w:rPr>
        <w:t xml:space="preserve">SE </w:t>
      </w:r>
      <w:r w:rsidRPr="00B069A0">
        <w:rPr>
          <w:rFonts w:ascii="Arial" w:hAnsi="Arial" w:cs="Arial"/>
          <w:sz w:val="24"/>
          <w:szCs w:val="24"/>
        </w:rPr>
        <w:t xml:space="preserve">= .34), </w:t>
      </w:r>
      <w:r w:rsidRPr="00B069A0">
        <w:rPr>
          <w:rFonts w:ascii="Arial" w:hAnsi="Arial" w:cs="Arial"/>
          <w:i/>
          <w:sz w:val="24"/>
          <w:szCs w:val="24"/>
        </w:rPr>
        <w:t>F</w:t>
      </w:r>
      <w:r w:rsidRPr="00B069A0">
        <w:rPr>
          <w:rFonts w:ascii="Arial" w:hAnsi="Arial" w:cs="Arial"/>
          <w:sz w:val="24"/>
          <w:szCs w:val="24"/>
        </w:rPr>
        <w:t xml:space="preserve">(1, 258) = 30.20, </w:t>
      </w:r>
      <w:r w:rsidRPr="00B069A0">
        <w:rPr>
          <w:rFonts w:ascii="Arial" w:hAnsi="Arial" w:cs="Arial"/>
          <w:i/>
          <w:sz w:val="24"/>
          <w:szCs w:val="24"/>
        </w:rPr>
        <w:t>p</w:t>
      </w:r>
      <w:r w:rsidRPr="00B069A0">
        <w:rPr>
          <w:rFonts w:ascii="Arial" w:hAnsi="Arial" w:cs="Arial"/>
          <w:sz w:val="24"/>
          <w:szCs w:val="24"/>
        </w:rPr>
        <w:t xml:space="preserve"> &lt; .001, </w:t>
      </w:r>
      <w:r w:rsidR="007226BB"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.11</w:t>
      </w:r>
      <w:r w:rsidR="00240D4E" w:rsidRPr="00B069A0">
        <w:rPr>
          <w:rFonts w:ascii="Arial" w:hAnsi="Arial" w:cs="Arial"/>
          <w:sz w:val="24"/>
          <w:szCs w:val="24"/>
        </w:rPr>
        <w:t xml:space="preserve">. Furthermore, activation level was </w:t>
      </w:r>
      <w:r w:rsidRPr="00B069A0">
        <w:rPr>
          <w:rFonts w:ascii="Arial" w:hAnsi="Arial" w:cs="Arial"/>
          <w:sz w:val="24"/>
          <w:szCs w:val="24"/>
        </w:rPr>
        <w:t>significantly higher in the variable thought condition (</w:t>
      </w:r>
      <w:r w:rsidRPr="00B069A0">
        <w:rPr>
          <w:rFonts w:ascii="Arial" w:hAnsi="Arial" w:cs="Arial"/>
          <w:i/>
          <w:sz w:val="24"/>
          <w:szCs w:val="24"/>
        </w:rPr>
        <w:t xml:space="preserve">M </w:t>
      </w:r>
      <w:r w:rsidRPr="00B069A0">
        <w:rPr>
          <w:rFonts w:ascii="Arial" w:hAnsi="Arial" w:cs="Arial"/>
          <w:sz w:val="24"/>
          <w:szCs w:val="24"/>
        </w:rPr>
        <w:t xml:space="preserve">= 11.9, </w:t>
      </w:r>
      <w:r w:rsidRPr="00B069A0">
        <w:rPr>
          <w:rFonts w:ascii="Arial" w:hAnsi="Arial" w:cs="Arial"/>
          <w:i/>
          <w:sz w:val="24"/>
          <w:szCs w:val="24"/>
        </w:rPr>
        <w:t xml:space="preserve">SE </w:t>
      </w:r>
      <w:r w:rsidRPr="00B069A0">
        <w:rPr>
          <w:rFonts w:ascii="Arial" w:hAnsi="Arial" w:cs="Arial"/>
          <w:sz w:val="24"/>
          <w:szCs w:val="24"/>
        </w:rPr>
        <w:t xml:space="preserve">= .34), compared to repetitive </w:t>
      </w:r>
      <w:r w:rsidRPr="00B069A0">
        <w:rPr>
          <w:rFonts w:ascii="Arial" w:eastAsiaTheme="minorEastAsia" w:hAnsi="Arial" w:cs="Arial"/>
          <w:sz w:val="24"/>
          <w:szCs w:val="24"/>
        </w:rPr>
        <w:t>(</w:t>
      </w:r>
      <w:r w:rsidRPr="00B069A0">
        <w:rPr>
          <w:rFonts w:ascii="Arial" w:eastAsiaTheme="minorEastAsia" w:hAnsi="Arial" w:cs="Arial"/>
          <w:i/>
          <w:sz w:val="24"/>
          <w:szCs w:val="24"/>
        </w:rPr>
        <w:t xml:space="preserve">M </w:t>
      </w:r>
      <w:r w:rsidRPr="00B069A0">
        <w:rPr>
          <w:rFonts w:ascii="Arial" w:hAnsi="Arial" w:cs="Arial"/>
          <w:sz w:val="24"/>
          <w:szCs w:val="24"/>
        </w:rPr>
        <w:t xml:space="preserve">= 10.6, </w:t>
      </w:r>
      <w:r w:rsidRPr="00B069A0">
        <w:rPr>
          <w:rFonts w:ascii="Arial" w:hAnsi="Arial" w:cs="Arial"/>
          <w:i/>
          <w:sz w:val="24"/>
          <w:szCs w:val="24"/>
        </w:rPr>
        <w:t xml:space="preserve">SE </w:t>
      </w:r>
      <w:r w:rsidRPr="00B069A0">
        <w:rPr>
          <w:rFonts w:ascii="Arial" w:hAnsi="Arial" w:cs="Arial"/>
          <w:sz w:val="24"/>
          <w:szCs w:val="24"/>
        </w:rPr>
        <w:t xml:space="preserve">= .35), </w:t>
      </w:r>
      <w:r w:rsidRPr="00B069A0">
        <w:rPr>
          <w:rFonts w:ascii="Arial" w:hAnsi="Arial" w:cs="Arial"/>
          <w:i/>
          <w:sz w:val="24"/>
          <w:szCs w:val="24"/>
        </w:rPr>
        <w:t>F</w:t>
      </w:r>
      <w:r w:rsidRPr="00B069A0">
        <w:rPr>
          <w:rFonts w:ascii="Arial" w:hAnsi="Arial" w:cs="Arial"/>
          <w:sz w:val="24"/>
          <w:szCs w:val="24"/>
        </w:rPr>
        <w:t xml:space="preserve">(1, 258) = 7.41, </w:t>
      </w:r>
      <w:r w:rsidRPr="00B069A0">
        <w:rPr>
          <w:rFonts w:ascii="Arial" w:hAnsi="Arial" w:cs="Arial"/>
          <w:i/>
          <w:sz w:val="24"/>
          <w:szCs w:val="24"/>
        </w:rPr>
        <w:t>p</w:t>
      </w:r>
      <w:r w:rsidRPr="00B069A0">
        <w:rPr>
          <w:rFonts w:ascii="Arial" w:hAnsi="Arial" w:cs="Arial"/>
          <w:sz w:val="24"/>
          <w:szCs w:val="24"/>
        </w:rPr>
        <w:t xml:space="preserve"> = .007, </w:t>
      </w:r>
      <w:r w:rsidR="007226BB"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.03. </w:t>
      </w:r>
    </w:p>
    <w:p w14:paraId="27F359D0" w14:textId="3F0FEAF9" w:rsidR="00760079" w:rsidRPr="00B069A0" w:rsidRDefault="00760079" w:rsidP="00760079">
      <w:pPr>
        <w:spacing w:line="480" w:lineRule="auto"/>
        <w:ind w:firstLine="720"/>
        <w:rPr>
          <w:rFonts w:ascii="Arial" w:hAnsi="Arial" w:cs="Arial"/>
          <w:b/>
          <w:sz w:val="24"/>
          <w:szCs w:val="24"/>
        </w:rPr>
      </w:pPr>
      <w:r w:rsidRPr="00B069A0">
        <w:rPr>
          <w:rFonts w:ascii="Arial" w:hAnsi="Arial" w:cs="Arial"/>
          <w:sz w:val="24"/>
          <w:szCs w:val="24"/>
        </w:rPr>
        <w:lastRenderedPageBreak/>
        <w:t>Assessment of symptom change pre-to-post manipulation within fast and slow thought speed conditions, respectively, clarified these findings.  The repeated-measures ANOVAs demonstrated that activation level significant</w:t>
      </w:r>
      <w:r w:rsidR="00204FE5" w:rsidRPr="00B069A0">
        <w:rPr>
          <w:rFonts w:ascii="Arial" w:hAnsi="Arial" w:cs="Arial"/>
          <w:sz w:val="24"/>
          <w:szCs w:val="24"/>
        </w:rPr>
        <w:t>ly</w:t>
      </w:r>
      <w:r w:rsidRPr="00B069A0">
        <w:rPr>
          <w:rFonts w:ascii="Arial" w:hAnsi="Arial" w:cs="Arial"/>
          <w:sz w:val="24"/>
          <w:szCs w:val="24"/>
        </w:rPr>
        <w:t xml:space="preserve"> increased when manipulation induced fast thought speed, </w:t>
      </w:r>
      <w:r w:rsidRPr="00B069A0">
        <w:rPr>
          <w:rFonts w:ascii="Arial" w:hAnsi="Arial" w:cs="Arial"/>
          <w:i/>
          <w:sz w:val="24"/>
          <w:szCs w:val="24"/>
        </w:rPr>
        <w:t>F</w:t>
      </w:r>
      <w:r w:rsidRPr="00B069A0">
        <w:rPr>
          <w:rFonts w:ascii="Arial" w:hAnsi="Arial" w:cs="Arial"/>
          <w:sz w:val="24"/>
          <w:szCs w:val="24"/>
        </w:rPr>
        <w:t xml:space="preserve">(1, 133), 36.32, </w:t>
      </w:r>
      <w:r w:rsidRPr="00B069A0">
        <w:rPr>
          <w:rFonts w:ascii="Arial" w:hAnsi="Arial" w:cs="Arial"/>
          <w:i/>
          <w:sz w:val="24"/>
          <w:szCs w:val="24"/>
        </w:rPr>
        <w:t>p</w:t>
      </w:r>
      <w:r w:rsidRPr="00B069A0">
        <w:rPr>
          <w:rFonts w:ascii="Arial" w:hAnsi="Arial" w:cs="Arial"/>
          <w:sz w:val="24"/>
          <w:szCs w:val="24"/>
        </w:rPr>
        <w:t xml:space="preserve"> &lt;.001,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.21</w:t>
      </w:r>
      <w:r w:rsidR="002D622C" w:rsidRPr="00B069A0">
        <w:rPr>
          <w:rFonts w:ascii="Arial" w:hAnsi="Arial" w:cs="Arial"/>
          <w:sz w:val="24"/>
          <w:szCs w:val="24"/>
        </w:rPr>
        <w:t>,</w:t>
      </w:r>
      <w:r w:rsidRPr="00B069A0">
        <w:rPr>
          <w:rFonts w:ascii="Arial" w:hAnsi="Arial" w:cs="Arial"/>
          <w:sz w:val="24"/>
          <w:szCs w:val="24"/>
        </w:rPr>
        <w:t xml:space="preserve"> but did not significantly change when thought speed was slowed, </w:t>
      </w:r>
      <w:r w:rsidRPr="00B069A0">
        <w:rPr>
          <w:rFonts w:ascii="Arial" w:hAnsi="Arial" w:cs="Arial"/>
          <w:i/>
          <w:sz w:val="24"/>
          <w:szCs w:val="24"/>
        </w:rPr>
        <w:t>F</w:t>
      </w:r>
      <w:r w:rsidRPr="00B069A0">
        <w:rPr>
          <w:rFonts w:ascii="Arial" w:hAnsi="Arial" w:cs="Arial"/>
          <w:sz w:val="24"/>
          <w:szCs w:val="24"/>
        </w:rPr>
        <w:t xml:space="preserve">(1, 128) = .79, </w:t>
      </w:r>
      <w:r w:rsidRPr="00B069A0">
        <w:rPr>
          <w:rFonts w:ascii="Arial" w:hAnsi="Arial" w:cs="Arial"/>
          <w:i/>
          <w:sz w:val="24"/>
          <w:szCs w:val="24"/>
        </w:rPr>
        <w:t>p</w:t>
      </w:r>
      <w:r w:rsidRPr="00B069A0">
        <w:rPr>
          <w:rFonts w:ascii="Arial" w:hAnsi="Arial" w:cs="Arial"/>
          <w:sz w:val="24"/>
          <w:szCs w:val="24"/>
        </w:rPr>
        <w:t xml:space="preserve"> = .375,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.01. Similarly, within the thought variability conditions, only variable thought demonstrated within-group change.</w:t>
      </w:r>
      <w:r w:rsidR="002F031B" w:rsidRPr="00B069A0">
        <w:rPr>
          <w:rFonts w:ascii="Arial" w:hAnsi="Arial" w:cs="Arial"/>
          <w:sz w:val="24"/>
          <w:szCs w:val="24"/>
        </w:rPr>
        <w:t xml:space="preserve"> </w:t>
      </w:r>
      <w:r w:rsidRPr="00B069A0">
        <w:rPr>
          <w:rFonts w:ascii="Arial" w:hAnsi="Arial" w:cs="Arial"/>
          <w:sz w:val="24"/>
          <w:szCs w:val="24"/>
        </w:rPr>
        <w:t xml:space="preserve">Activation increased when variable thought was induced, </w:t>
      </w:r>
      <w:r w:rsidRPr="00B069A0">
        <w:rPr>
          <w:rFonts w:ascii="Arial" w:hAnsi="Arial" w:cs="Arial"/>
          <w:i/>
          <w:sz w:val="24"/>
          <w:szCs w:val="24"/>
        </w:rPr>
        <w:t>F</w:t>
      </w:r>
      <w:r w:rsidRPr="00B069A0">
        <w:rPr>
          <w:rFonts w:ascii="Arial" w:hAnsi="Arial" w:cs="Arial"/>
          <w:sz w:val="24"/>
          <w:szCs w:val="24"/>
        </w:rPr>
        <w:t xml:space="preserve">(1, 135) = 19.62, </w:t>
      </w:r>
      <w:r w:rsidRPr="00B069A0">
        <w:rPr>
          <w:rFonts w:ascii="Arial" w:hAnsi="Arial" w:cs="Arial"/>
          <w:i/>
          <w:sz w:val="24"/>
          <w:szCs w:val="24"/>
        </w:rPr>
        <w:t>p</w:t>
      </w:r>
      <w:r w:rsidRPr="00B069A0">
        <w:rPr>
          <w:rFonts w:ascii="Arial" w:hAnsi="Arial" w:cs="Arial"/>
          <w:sz w:val="24"/>
          <w:szCs w:val="24"/>
        </w:rPr>
        <w:t xml:space="preserve"> &lt; .001,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 xml:space="preserve">2 </w:t>
      </w:r>
      <w:r w:rsidRPr="00B069A0">
        <w:rPr>
          <w:rFonts w:ascii="Arial" w:hAnsi="Arial" w:cs="Arial"/>
          <w:sz w:val="24"/>
          <w:szCs w:val="24"/>
        </w:rPr>
        <w:t>= .13</w:t>
      </w:r>
      <w:r w:rsidR="00C84D34" w:rsidRPr="00B069A0">
        <w:rPr>
          <w:rFonts w:ascii="Arial" w:hAnsi="Arial" w:cs="Arial"/>
          <w:sz w:val="24"/>
          <w:szCs w:val="24"/>
        </w:rPr>
        <w:t>,</w:t>
      </w:r>
      <w:r w:rsidRPr="00B069A0">
        <w:rPr>
          <w:rFonts w:ascii="Arial" w:hAnsi="Arial" w:cs="Arial"/>
          <w:sz w:val="24"/>
          <w:szCs w:val="24"/>
        </w:rPr>
        <w:t xml:space="preserve"> but not when thought was repetitive, </w:t>
      </w:r>
      <w:r w:rsidRPr="00B069A0">
        <w:rPr>
          <w:rFonts w:ascii="Arial" w:hAnsi="Arial" w:cs="Arial"/>
          <w:i/>
          <w:sz w:val="24"/>
          <w:szCs w:val="24"/>
        </w:rPr>
        <w:t>F</w:t>
      </w:r>
      <w:r w:rsidRPr="00B069A0">
        <w:rPr>
          <w:rFonts w:ascii="Arial" w:hAnsi="Arial" w:cs="Arial"/>
          <w:sz w:val="24"/>
          <w:szCs w:val="24"/>
        </w:rPr>
        <w:t xml:space="preserve">(1, 126) = .50, </w:t>
      </w:r>
      <w:r w:rsidRPr="00B069A0">
        <w:rPr>
          <w:rFonts w:ascii="Arial" w:hAnsi="Arial" w:cs="Arial"/>
          <w:i/>
          <w:sz w:val="24"/>
          <w:szCs w:val="24"/>
        </w:rPr>
        <w:t>p</w:t>
      </w:r>
      <w:r w:rsidRPr="00B069A0">
        <w:rPr>
          <w:rFonts w:ascii="Arial" w:hAnsi="Arial" w:cs="Arial"/>
          <w:sz w:val="24"/>
          <w:szCs w:val="24"/>
        </w:rPr>
        <w:t xml:space="preserve"> = .482,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&lt; .01.</w:t>
      </w:r>
    </w:p>
    <w:p w14:paraId="3DC946D8" w14:textId="6655458D" w:rsidR="00760079" w:rsidRPr="00B069A0" w:rsidRDefault="00760079" w:rsidP="00760079">
      <w:pPr>
        <w:spacing w:line="480" w:lineRule="auto"/>
        <w:ind w:firstLine="720"/>
        <w:rPr>
          <w:rFonts w:ascii="Arial" w:hAnsi="Arial" w:cs="Arial"/>
          <w:sz w:val="24"/>
          <w:szCs w:val="24"/>
        </w:rPr>
      </w:pPr>
      <w:r w:rsidRPr="00B069A0">
        <w:rPr>
          <w:rFonts w:ascii="Arial" w:hAnsi="Arial" w:cs="Arial"/>
          <w:sz w:val="24"/>
          <w:szCs w:val="24"/>
        </w:rPr>
        <w:lastRenderedPageBreak/>
        <w:t>Contrary</w:t>
      </w:r>
      <w:r w:rsidRPr="00B069A0">
        <w:rPr>
          <w:rFonts w:ascii="Arial" w:hAnsi="Arial" w:cs="Arial"/>
          <w:b/>
          <w:sz w:val="24"/>
          <w:szCs w:val="24"/>
        </w:rPr>
        <w:t xml:space="preserve"> </w:t>
      </w:r>
      <w:r w:rsidRPr="00B069A0">
        <w:rPr>
          <w:rFonts w:ascii="Arial" w:hAnsi="Arial" w:cs="Arial"/>
          <w:sz w:val="24"/>
          <w:szCs w:val="24"/>
        </w:rPr>
        <w:t xml:space="preserve">to prediction, ANCOVA demonstrated no </w:t>
      </w:r>
      <w:r w:rsidR="009E607D" w:rsidRPr="00B069A0">
        <w:rPr>
          <w:rFonts w:ascii="Arial" w:hAnsi="Arial" w:cs="Arial"/>
          <w:sz w:val="24"/>
          <w:szCs w:val="24"/>
        </w:rPr>
        <w:t xml:space="preserve">significant </w:t>
      </w:r>
      <w:r w:rsidRPr="00B069A0">
        <w:rPr>
          <w:rFonts w:ascii="Arial" w:hAnsi="Arial" w:cs="Arial"/>
          <w:sz w:val="24"/>
          <w:szCs w:val="24"/>
        </w:rPr>
        <w:t>differences in anxiety symptoms</w:t>
      </w:r>
      <w:r w:rsidR="00E64563" w:rsidRPr="00B069A0">
        <w:rPr>
          <w:rFonts w:ascii="Arial" w:hAnsi="Arial" w:cs="Arial"/>
          <w:sz w:val="24"/>
          <w:szCs w:val="24"/>
        </w:rPr>
        <w:t xml:space="preserve"> (</w:t>
      </w:r>
      <w:r w:rsidRPr="00B069A0">
        <w:rPr>
          <w:rFonts w:ascii="Arial" w:hAnsi="Arial" w:cs="Arial"/>
          <w:sz w:val="24"/>
          <w:szCs w:val="24"/>
        </w:rPr>
        <w:t>measured by STAI-sf</w:t>
      </w:r>
      <w:r w:rsidR="00E64563" w:rsidRPr="00B069A0">
        <w:rPr>
          <w:rFonts w:ascii="Arial" w:hAnsi="Arial" w:cs="Arial"/>
          <w:sz w:val="24"/>
          <w:szCs w:val="24"/>
        </w:rPr>
        <w:t>)</w:t>
      </w:r>
      <w:r w:rsidRPr="00B069A0">
        <w:rPr>
          <w:rFonts w:ascii="Arial" w:hAnsi="Arial" w:cs="Arial"/>
          <w:sz w:val="24"/>
          <w:szCs w:val="24"/>
        </w:rPr>
        <w:t xml:space="preserve"> between manipulation conditions. No significant main effects were demonstrated between thought speed, </w:t>
      </w:r>
      <w:r w:rsidRPr="00B069A0">
        <w:rPr>
          <w:rFonts w:ascii="Arial" w:hAnsi="Arial" w:cs="Arial"/>
          <w:i/>
          <w:sz w:val="24"/>
          <w:szCs w:val="24"/>
        </w:rPr>
        <w:t>F</w:t>
      </w:r>
      <w:r w:rsidRPr="00B069A0">
        <w:rPr>
          <w:rFonts w:ascii="Arial" w:hAnsi="Arial" w:cs="Arial"/>
          <w:sz w:val="24"/>
          <w:szCs w:val="24"/>
        </w:rPr>
        <w:t xml:space="preserve">(1, 258) = 1.02, </w:t>
      </w:r>
      <w:r w:rsidRPr="00B069A0">
        <w:rPr>
          <w:rFonts w:ascii="Arial" w:hAnsi="Arial" w:cs="Arial"/>
          <w:i/>
          <w:sz w:val="24"/>
          <w:szCs w:val="24"/>
        </w:rPr>
        <w:t>p</w:t>
      </w:r>
      <w:r w:rsidRPr="00B069A0">
        <w:rPr>
          <w:rFonts w:ascii="Arial" w:hAnsi="Arial" w:cs="Arial"/>
          <w:sz w:val="24"/>
          <w:szCs w:val="24"/>
        </w:rPr>
        <w:t xml:space="preserve"> = .314,</w:t>
      </w:r>
      <w:r w:rsidRPr="00B069A0">
        <w:rPr>
          <w:rFonts w:ascii="Arial" w:hAnsi="Arial" w:cs="Arial"/>
          <w:b/>
          <w:sz w:val="24"/>
          <w:szCs w:val="24"/>
        </w:rPr>
        <w:t xml:space="preserve">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&lt; .001, or thought variability conditions, </w:t>
      </w:r>
      <w:r w:rsidRPr="00B069A0">
        <w:rPr>
          <w:rFonts w:ascii="Arial" w:hAnsi="Arial" w:cs="Arial"/>
          <w:i/>
          <w:sz w:val="24"/>
          <w:szCs w:val="24"/>
        </w:rPr>
        <w:t>F</w:t>
      </w:r>
      <w:r w:rsidRPr="00B069A0">
        <w:rPr>
          <w:rFonts w:ascii="Arial" w:hAnsi="Arial" w:cs="Arial"/>
          <w:sz w:val="24"/>
          <w:szCs w:val="24"/>
        </w:rPr>
        <w:t xml:space="preserve">(1, 258) = .23, </w:t>
      </w:r>
      <w:r w:rsidRPr="00B069A0">
        <w:rPr>
          <w:rFonts w:ascii="Arial" w:hAnsi="Arial" w:cs="Arial"/>
          <w:i/>
          <w:sz w:val="24"/>
          <w:szCs w:val="24"/>
        </w:rPr>
        <w:t>p</w:t>
      </w:r>
      <w:r w:rsidRPr="00B069A0">
        <w:rPr>
          <w:rFonts w:ascii="Arial" w:hAnsi="Arial" w:cs="Arial"/>
          <w:sz w:val="24"/>
          <w:szCs w:val="24"/>
        </w:rPr>
        <w:t xml:space="preserve"> = .636,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&lt; .01.  </w:t>
      </w:r>
    </w:p>
    <w:p w14:paraId="6DAFB4D7" w14:textId="214069BD" w:rsidR="00760079" w:rsidRPr="00B069A0" w:rsidRDefault="006D6A07" w:rsidP="00760079">
      <w:pPr>
        <w:spacing w:line="480" w:lineRule="auto"/>
        <w:ind w:firstLine="720"/>
        <w:rPr>
          <w:rFonts w:ascii="Arial" w:hAnsi="Arial" w:cs="Arial"/>
          <w:sz w:val="24"/>
          <w:szCs w:val="24"/>
        </w:rPr>
      </w:pPr>
      <w:r w:rsidRPr="00B069A0">
        <w:rPr>
          <w:rFonts w:ascii="Arial" w:hAnsi="Arial" w:cs="Arial"/>
          <w:sz w:val="24"/>
          <w:szCs w:val="24"/>
        </w:rPr>
        <w:t xml:space="preserve">Contrary to the </w:t>
      </w:r>
      <w:r w:rsidR="0025630F" w:rsidRPr="00B069A0">
        <w:rPr>
          <w:rFonts w:ascii="Arial" w:hAnsi="Arial" w:cs="Arial"/>
          <w:sz w:val="24"/>
          <w:szCs w:val="24"/>
        </w:rPr>
        <w:t>predicted</w:t>
      </w:r>
      <w:r w:rsidRPr="00B069A0">
        <w:rPr>
          <w:rFonts w:ascii="Arial" w:hAnsi="Arial" w:cs="Arial"/>
          <w:sz w:val="24"/>
          <w:szCs w:val="24"/>
        </w:rPr>
        <w:t xml:space="preserve"> </w:t>
      </w:r>
      <w:r w:rsidR="00760079" w:rsidRPr="00B069A0">
        <w:rPr>
          <w:rFonts w:ascii="Arial" w:hAnsi="Arial" w:cs="Arial"/>
          <w:sz w:val="24"/>
          <w:szCs w:val="24"/>
        </w:rPr>
        <w:t xml:space="preserve">combinational role of thought speed and variability in differentiating </w:t>
      </w:r>
      <w:r w:rsidR="00EB4882" w:rsidRPr="00B069A0">
        <w:rPr>
          <w:rFonts w:ascii="Arial" w:hAnsi="Arial" w:cs="Arial"/>
          <w:sz w:val="24"/>
          <w:szCs w:val="24"/>
        </w:rPr>
        <w:t xml:space="preserve">manic </w:t>
      </w:r>
      <w:r w:rsidR="00760079" w:rsidRPr="00B069A0">
        <w:rPr>
          <w:rFonts w:ascii="Arial" w:hAnsi="Arial" w:cs="Arial"/>
          <w:sz w:val="24"/>
          <w:szCs w:val="24"/>
        </w:rPr>
        <w:t xml:space="preserve">and </w:t>
      </w:r>
      <w:r w:rsidR="00EB4882" w:rsidRPr="00B069A0">
        <w:rPr>
          <w:rFonts w:ascii="Arial" w:hAnsi="Arial" w:cs="Arial"/>
          <w:sz w:val="24"/>
          <w:szCs w:val="24"/>
        </w:rPr>
        <w:t xml:space="preserve">anxious </w:t>
      </w:r>
      <w:r w:rsidR="00760079" w:rsidRPr="00B069A0">
        <w:rPr>
          <w:rFonts w:ascii="Arial" w:hAnsi="Arial" w:cs="Arial"/>
          <w:sz w:val="24"/>
          <w:szCs w:val="24"/>
        </w:rPr>
        <w:t>states</w:t>
      </w:r>
      <w:r w:rsidRPr="00B069A0">
        <w:rPr>
          <w:rFonts w:ascii="Arial" w:hAnsi="Arial" w:cs="Arial"/>
          <w:sz w:val="24"/>
          <w:szCs w:val="24"/>
        </w:rPr>
        <w:t>,</w:t>
      </w:r>
      <w:r w:rsidR="00760079" w:rsidRPr="00B069A0">
        <w:rPr>
          <w:rFonts w:ascii="Arial" w:hAnsi="Arial" w:cs="Arial"/>
          <w:sz w:val="24"/>
          <w:szCs w:val="24"/>
        </w:rPr>
        <w:t xml:space="preserve"> </w:t>
      </w:r>
      <w:r w:rsidR="00F65404" w:rsidRPr="00B069A0">
        <w:rPr>
          <w:rFonts w:ascii="Arial" w:hAnsi="Arial" w:cs="Arial"/>
          <w:sz w:val="24"/>
          <w:szCs w:val="24"/>
        </w:rPr>
        <w:t xml:space="preserve">the interaction term (Speed X Variability) </w:t>
      </w:r>
      <w:r w:rsidR="00760079" w:rsidRPr="00B069A0">
        <w:rPr>
          <w:rFonts w:ascii="Arial" w:hAnsi="Arial" w:cs="Arial"/>
          <w:sz w:val="24"/>
          <w:szCs w:val="24"/>
        </w:rPr>
        <w:t xml:space="preserve">was </w:t>
      </w:r>
      <w:r w:rsidR="00F65404" w:rsidRPr="00B069A0">
        <w:rPr>
          <w:rFonts w:ascii="Arial" w:hAnsi="Arial" w:cs="Arial"/>
          <w:sz w:val="24"/>
          <w:szCs w:val="24"/>
        </w:rPr>
        <w:t>non-significant</w:t>
      </w:r>
      <w:r w:rsidR="00760079" w:rsidRPr="00B069A0">
        <w:rPr>
          <w:rFonts w:ascii="Arial" w:hAnsi="Arial" w:cs="Arial"/>
          <w:sz w:val="24"/>
          <w:szCs w:val="24"/>
        </w:rPr>
        <w:t xml:space="preserve"> for </w:t>
      </w:r>
      <w:r w:rsidR="00F65404" w:rsidRPr="00B069A0">
        <w:rPr>
          <w:rFonts w:ascii="Arial" w:hAnsi="Arial" w:cs="Arial"/>
          <w:sz w:val="24"/>
          <w:szCs w:val="24"/>
        </w:rPr>
        <w:t>both activation</w:t>
      </w:r>
      <w:r w:rsidR="00760079" w:rsidRPr="00B069A0">
        <w:rPr>
          <w:rFonts w:ascii="Arial" w:hAnsi="Arial" w:cs="Arial"/>
          <w:sz w:val="24"/>
          <w:szCs w:val="24"/>
        </w:rPr>
        <w:t xml:space="preserve">, </w:t>
      </w:r>
      <w:r w:rsidR="00760079" w:rsidRPr="00B069A0">
        <w:rPr>
          <w:rFonts w:ascii="Arial" w:hAnsi="Arial" w:cs="Arial"/>
          <w:i/>
          <w:sz w:val="24"/>
          <w:szCs w:val="24"/>
        </w:rPr>
        <w:t>F</w:t>
      </w:r>
      <w:r w:rsidR="00760079" w:rsidRPr="00B069A0">
        <w:rPr>
          <w:rFonts w:ascii="Arial" w:hAnsi="Arial" w:cs="Arial"/>
          <w:sz w:val="24"/>
          <w:szCs w:val="24"/>
        </w:rPr>
        <w:t xml:space="preserve">(1, 258) = 1.08, </w:t>
      </w:r>
      <w:r w:rsidR="00760079" w:rsidRPr="00B069A0">
        <w:rPr>
          <w:rFonts w:ascii="Arial" w:hAnsi="Arial" w:cs="Arial"/>
          <w:i/>
          <w:sz w:val="24"/>
          <w:szCs w:val="24"/>
        </w:rPr>
        <w:t>p</w:t>
      </w:r>
      <w:r w:rsidR="00760079" w:rsidRPr="00B069A0">
        <w:rPr>
          <w:rFonts w:ascii="Arial" w:hAnsi="Arial" w:cs="Arial"/>
          <w:sz w:val="24"/>
          <w:szCs w:val="24"/>
        </w:rPr>
        <w:t xml:space="preserve"> = .3, </w:t>
      </w:r>
      <w:r w:rsidR="00760079" w:rsidRPr="00B069A0">
        <w:rPr>
          <w:rFonts w:ascii="Symbol" w:hAnsi="Symbol" w:cs="Arial"/>
          <w:sz w:val="24"/>
          <w:szCs w:val="24"/>
        </w:rPr>
        <w:t></w:t>
      </w:r>
      <w:r w:rsidR="00760079" w:rsidRPr="00B069A0">
        <w:rPr>
          <w:rFonts w:ascii="Arial" w:hAnsi="Arial" w:cs="Arial"/>
          <w:sz w:val="24"/>
          <w:szCs w:val="24"/>
          <w:vertAlign w:val="subscript"/>
        </w:rPr>
        <w:t>p</w:t>
      </w:r>
      <w:r w:rsidR="00760079" w:rsidRPr="00B069A0">
        <w:rPr>
          <w:rFonts w:ascii="Arial" w:hAnsi="Arial" w:cs="Arial"/>
          <w:sz w:val="24"/>
          <w:szCs w:val="24"/>
          <w:vertAlign w:val="superscript"/>
        </w:rPr>
        <w:t>2</w:t>
      </w:r>
      <w:r w:rsidR="00760079" w:rsidRPr="00B069A0">
        <w:rPr>
          <w:rFonts w:ascii="Arial" w:hAnsi="Arial" w:cs="Arial"/>
          <w:sz w:val="24"/>
          <w:szCs w:val="24"/>
        </w:rPr>
        <w:t xml:space="preserve"> &lt; .01.,</w:t>
      </w:r>
      <w:r w:rsidR="00F65404" w:rsidRPr="00B069A0">
        <w:rPr>
          <w:rFonts w:ascii="Arial" w:hAnsi="Arial" w:cs="Arial"/>
          <w:sz w:val="24"/>
          <w:szCs w:val="24"/>
        </w:rPr>
        <w:t xml:space="preserve"> and</w:t>
      </w:r>
      <w:r w:rsidR="00760079" w:rsidRPr="00B069A0">
        <w:rPr>
          <w:rFonts w:ascii="Arial" w:hAnsi="Arial" w:cs="Arial"/>
          <w:sz w:val="24"/>
          <w:szCs w:val="24"/>
        </w:rPr>
        <w:t xml:space="preserve"> anxiety</w:t>
      </w:r>
      <w:r w:rsidR="00F65404" w:rsidRPr="00B069A0">
        <w:rPr>
          <w:rFonts w:ascii="Arial" w:hAnsi="Arial" w:cs="Arial"/>
          <w:sz w:val="24"/>
          <w:szCs w:val="24"/>
        </w:rPr>
        <w:t xml:space="preserve"> level</w:t>
      </w:r>
      <w:r w:rsidR="00760079" w:rsidRPr="00B069A0">
        <w:rPr>
          <w:rFonts w:ascii="Arial" w:hAnsi="Arial" w:cs="Arial"/>
          <w:sz w:val="24"/>
          <w:szCs w:val="24"/>
        </w:rPr>
        <w:t xml:space="preserve">, </w:t>
      </w:r>
      <w:r w:rsidR="00760079" w:rsidRPr="00B069A0">
        <w:rPr>
          <w:rFonts w:ascii="Arial" w:hAnsi="Arial" w:cs="Arial"/>
          <w:i/>
          <w:sz w:val="24"/>
          <w:szCs w:val="24"/>
        </w:rPr>
        <w:t>F</w:t>
      </w:r>
      <w:r w:rsidR="00760079" w:rsidRPr="00B069A0">
        <w:rPr>
          <w:rFonts w:ascii="Arial" w:hAnsi="Arial" w:cs="Arial"/>
          <w:sz w:val="24"/>
          <w:szCs w:val="24"/>
        </w:rPr>
        <w:t xml:space="preserve">(1, 258) = .05, </w:t>
      </w:r>
      <w:r w:rsidR="00760079" w:rsidRPr="00B069A0">
        <w:rPr>
          <w:rFonts w:ascii="Arial" w:hAnsi="Arial" w:cs="Arial"/>
          <w:i/>
          <w:sz w:val="24"/>
          <w:szCs w:val="24"/>
        </w:rPr>
        <w:t>p</w:t>
      </w:r>
      <w:r w:rsidR="00760079" w:rsidRPr="00B069A0">
        <w:rPr>
          <w:rFonts w:ascii="Arial" w:hAnsi="Arial" w:cs="Arial"/>
          <w:sz w:val="24"/>
          <w:szCs w:val="24"/>
        </w:rPr>
        <w:t xml:space="preserve"> = .826, </w:t>
      </w:r>
      <w:r w:rsidR="00760079" w:rsidRPr="00B069A0">
        <w:rPr>
          <w:rFonts w:ascii="Symbol" w:hAnsi="Symbol" w:cs="Arial"/>
          <w:sz w:val="24"/>
          <w:szCs w:val="24"/>
        </w:rPr>
        <w:t></w:t>
      </w:r>
      <w:r w:rsidR="00760079" w:rsidRPr="00B069A0">
        <w:rPr>
          <w:rFonts w:ascii="Arial" w:hAnsi="Arial" w:cs="Arial"/>
          <w:sz w:val="24"/>
          <w:szCs w:val="24"/>
          <w:vertAlign w:val="subscript"/>
        </w:rPr>
        <w:t>p</w:t>
      </w:r>
      <w:r w:rsidR="00760079" w:rsidRPr="00B069A0">
        <w:rPr>
          <w:rFonts w:ascii="Arial" w:hAnsi="Arial" w:cs="Arial"/>
          <w:sz w:val="24"/>
          <w:szCs w:val="24"/>
          <w:vertAlign w:val="superscript"/>
        </w:rPr>
        <w:t>2</w:t>
      </w:r>
      <w:r w:rsidR="00760079" w:rsidRPr="00B069A0">
        <w:rPr>
          <w:rFonts w:ascii="Arial" w:hAnsi="Arial" w:cs="Arial"/>
          <w:sz w:val="24"/>
          <w:szCs w:val="24"/>
        </w:rPr>
        <w:t xml:space="preserve"> &lt; .01.</w:t>
      </w:r>
    </w:p>
    <w:p w14:paraId="08B99D49" w14:textId="55C17AC0" w:rsidR="00760079" w:rsidRPr="00B069A0" w:rsidRDefault="00760079" w:rsidP="00760079">
      <w:pPr>
        <w:spacing w:line="480" w:lineRule="auto"/>
        <w:ind w:firstLine="720"/>
        <w:rPr>
          <w:rFonts w:ascii="Arial" w:hAnsi="Arial" w:cs="Arial"/>
          <w:sz w:val="24"/>
          <w:szCs w:val="24"/>
        </w:rPr>
      </w:pPr>
      <w:r w:rsidRPr="00B069A0">
        <w:rPr>
          <w:rFonts w:ascii="Arial" w:hAnsi="Arial" w:cs="Arial"/>
          <w:b/>
          <w:sz w:val="24"/>
          <w:szCs w:val="24"/>
        </w:rPr>
        <w:t>Hypotheses two and three: Objective symptoms of mania and anxiety.</w:t>
      </w:r>
      <w:r w:rsidRPr="00B069A0">
        <w:rPr>
          <w:rFonts w:ascii="Arial" w:hAnsi="Arial" w:cs="Arial"/>
          <w:sz w:val="24"/>
          <w:szCs w:val="24"/>
        </w:rPr>
        <w:t xml:space="preserve"> Contrary to prediction, no evidence of condition-specific differences in threat interpretation</w:t>
      </w:r>
      <w:r w:rsidR="009B31C2" w:rsidRPr="00B069A0">
        <w:rPr>
          <w:rFonts w:ascii="Arial" w:hAnsi="Arial" w:cs="Arial"/>
          <w:sz w:val="24"/>
          <w:szCs w:val="24"/>
        </w:rPr>
        <w:t xml:space="preserve"> (</w:t>
      </w:r>
      <w:r w:rsidRPr="00B069A0">
        <w:rPr>
          <w:rFonts w:ascii="Arial" w:hAnsi="Arial" w:cs="Arial"/>
          <w:sz w:val="24"/>
          <w:szCs w:val="24"/>
        </w:rPr>
        <w:t>measure</w:t>
      </w:r>
      <w:r w:rsidR="009B31C2" w:rsidRPr="00B069A0">
        <w:rPr>
          <w:rFonts w:ascii="Arial" w:hAnsi="Arial" w:cs="Arial"/>
          <w:sz w:val="24"/>
          <w:szCs w:val="24"/>
        </w:rPr>
        <w:t>d</w:t>
      </w:r>
      <w:r w:rsidRPr="00B069A0">
        <w:rPr>
          <w:rFonts w:ascii="Arial" w:hAnsi="Arial" w:cs="Arial"/>
          <w:sz w:val="24"/>
          <w:szCs w:val="24"/>
        </w:rPr>
        <w:t xml:space="preserve"> by AST</w:t>
      </w:r>
      <w:r w:rsidR="009B31C2" w:rsidRPr="00B069A0">
        <w:rPr>
          <w:rFonts w:ascii="Arial" w:hAnsi="Arial" w:cs="Arial"/>
          <w:sz w:val="24"/>
          <w:szCs w:val="24"/>
        </w:rPr>
        <w:t>)</w:t>
      </w:r>
      <w:r w:rsidRPr="00B069A0">
        <w:rPr>
          <w:rFonts w:ascii="Arial" w:hAnsi="Arial" w:cs="Arial"/>
          <w:sz w:val="24"/>
          <w:szCs w:val="24"/>
        </w:rPr>
        <w:t xml:space="preserve"> was found between manipulation conditions. ANCOVA </w:t>
      </w:r>
      <w:r w:rsidRPr="00B069A0">
        <w:rPr>
          <w:rFonts w:ascii="Arial" w:hAnsi="Arial" w:cs="Arial"/>
          <w:sz w:val="24"/>
          <w:szCs w:val="24"/>
        </w:rPr>
        <w:lastRenderedPageBreak/>
        <w:t xml:space="preserve">main effects were non-significant for thought speed, </w:t>
      </w:r>
      <w:r w:rsidRPr="00B069A0">
        <w:rPr>
          <w:rFonts w:ascii="Arial" w:hAnsi="Arial" w:cs="Arial"/>
          <w:i/>
          <w:sz w:val="24"/>
          <w:szCs w:val="24"/>
        </w:rPr>
        <w:t>F</w:t>
      </w:r>
      <w:r w:rsidRPr="00B069A0">
        <w:rPr>
          <w:rFonts w:ascii="Arial" w:hAnsi="Arial" w:cs="Arial"/>
          <w:sz w:val="24"/>
          <w:szCs w:val="24"/>
        </w:rPr>
        <w:t xml:space="preserve">(1 258) = 1.43, </w:t>
      </w:r>
      <w:r w:rsidRPr="00B069A0">
        <w:rPr>
          <w:rFonts w:ascii="Arial" w:hAnsi="Arial" w:cs="Arial"/>
          <w:i/>
          <w:sz w:val="24"/>
          <w:szCs w:val="24"/>
        </w:rPr>
        <w:t>p</w:t>
      </w:r>
      <w:r w:rsidRPr="00B069A0">
        <w:rPr>
          <w:rFonts w:ascii="Arial" w:hAnsi="Arial" w:cs="Arial"/>
          <w:sz w:val="24"/>
          <w:szCs w:val="24"/>
        </w:rPr>
        <w:t xml:space="preserve"> = .234,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.01, and variability, </w:t>
      </w:r>
      <w:r w:rsidRPr="00B069A0">
        <w:rPr>
          <w:rFonts w:ascii="Arial" w:hAnsi="Arial" w:cs="Arial"/>
          <w:i/>
          <w:sz w:val="24"/>
          <w:szCs w:val="24"/>
        </w:rPr>
        <w:t>F</w:t>
      </w:r>
      <w:r w:rsidRPr="00B069A0">
        <w:rPr>
          <w:rFonts w:ascii="Arial" w:hAnsi="Arial" w:cs="Arial"/>
          <w:sz w:val="24"/>
          <w:szCs w:val="24"/>
        </w:rPr>
        <w:t xml:space="preserve">(1 258) = 1.40, </w:t>
      </w:r>
      <w:r w:rsidRPr="00B069A0">
        <w:rPr>
          <w:rFonts w:ascii="Arial" w:hAnsi="Arial" w:cs="Arial"/>
          <w:i/>
          <w:sz w:val="24"/>
          <w:szCs w:val="24"/>
        </w:rPr>
        <w:t>p</w:t>
      </w:r>
      <w:r w:rsidRPr="00B069A0">
        <w:rPr>
          <w:rFonts w:ascii="Arial" w:hAnsi="Arial" w:cs="Arial"/>
          <w:sz w:val="24"/>
          <w:szCs w:val="24"/>
        </w:rPr>
        <w:t xml:space="preserve"> = .238,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.01. The</w:t>
      </w:r>
      <w:r w:rsidR="00BF27A4" w:rsidRPr="00B069A0">
        <w:rPr>
          <w:rFonts w:ascii="Arial" w:hAnsi="Arial" w:cs="Arial"/>
          <w:sz w:val="24"/>
          <w:szCs w:val="24"/>
        </w:rPr>
        <w:t>ir</w:t>
      </w:r>
      <w:r w:rsidRPr="00B069A0">
        <w:rPr>
          <w:rFonts w:ascii="Arial" w:hAnsi="Arial" w:cs="Arial"/>
          <w:sz w:val="24"/>
          <w:szCs w:val="24"/>
        </w:rPr>
        <w:t xml:space="preserve"> interaction term was also non-significant, </w:t>
      </w:r>
      <w:r w:rsidRPr="00B069A0">
        <w:rPr>
          <w:rFonts w:ascii="Arial" w:hAnsi="Arial" w:cs="Arial"/>
          <w:i/>
          <w:sz w:val="24"/>
          <w:szCs w:val="24"/>
        </w:rPr>
        <w:t>F</w:t>
      </w:r>
      <w:r w:rsidRPr="00B069A0">
        <w:rPr>
          <w:rFonts w:ascii="Arial" w:hAnsi="Arial" w:cs="Arial"/>
          <w:sz w:val="24"/>
          <w:szCs w:val="24"/>
        </w:rPr>
        <w:t xml:space="preserve">(1 258) = .19, </w:t>
      </w:r>
      <w:r w:rsidRPr="00B069A0">
        <w:rPr>
          <w:rFonts w:ascii="Arial" w:hAnsi="Arial" w:cs="Arial"/>
          <w:i/>
          <w:sz w:val="24"/>
          <w:szCs w:val="24"/>
        </w:rPr>
        <w:t>p</w:t>
      </w:r>
      <w:r w:rsidRPr="00B069A0">
        <w:rPr>
          <w:rFonts w:ascii="Arial" w:hAnsi="Arial" w:cs="Arial"/>
          <w:sz w:val="24"/>
          <w:szCs w:val="24"/>
        </w:rPr>
        <w:t xml:space="preserve"> = .660,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&lt; .01. </w:t>
      </w:r>
    </w:p>
    <w:p w14:paraId="53D3B2B0" w14:textId="77777777" w:rsidR="00760079" w:rsidRPr="00B069A0" w:rsidRDefault="00760079" w:rsidP="00760079">
      <w:pPr>
        <w:spacing w:line="480" w:lineRule="auto"/>
        <w:ind w:firstLine="720"/>
        <w:rPr>
          <w:rFonts w:ascii="Arial" w:hAnsi="Arial" w:cs="Arial"/>
          <w:sz w:val="24"/>
          <w:szCs w:val="24"/>
        </w:rPr>
      </w:pPr>
      <w:r w:rsidRPr="00B069A0">
        <w:rPr>
          <w:rFonts w:ascii="Arial" w:hAnsi="Arial" w:cs="Arial"/>
          <w:sz w:val="24"/>
          <w:szCs w:val="24"/>
        </w:rPr>
        <w:t xml:space="preserve">As significant difference in baseline threat interpretation scores were found between participants recruited through the university participant pool and those not, the ANCOVA outlined above was repeated with these two groups included as a covariate. The results remained non-significant, </w:t>
      </w:r>
      <w:r w:rsidRPr="00B069A0">
        <w:rPr>
          <w:rFonts w:ascii="Arial" w:hAnsi="Arial" w:cs="Arial"/>
          <w:i/>
          <w:sz w:val="24"/>
          <w:szCs w:val="24"/>
        </w:rPr>
        <w:t xml:space="preserve">Fs </w:t>
      </w:r>
      <w:r w:rsidRPr="00B069A0">
        <w:rPr>
          <w:rFonts w:ascii="Arial" w:hAnsi="Arial" w:cs="Arial"/>
          <w:sz w:val="24"/>
          <w:szCs w:val="24"/>
        </w:rPr>
        <w:t xml:space="preserve">≤ 1.42, </w:t>
      </w:r>
      <w:r w:rsidRPr="00B069A0">
        <w:rPr>
          <w:rFonts w:ascii="Arial" w:hAnsi="Arial" w:cs="Arial"/>
          <w:i/>
          <w:sz w:val="24"/>
          <w:szCs w:val="24"/>
        </w:rPr>
        <w:t>ps</w:t>
      </w:r>
      <w:r w:rsidRPr="00B069A0">
        <w:rPr>
          <w:rFonts w:ascii="Arial" w:hAnsi="Arial" w:cs="Arial"/>
          <w:sz w:val="24"/>
          <w:szCs w:val="24"/>
        </w:rPr>
        <w:t xml:space="preserve"> ≥ .241.</w:t>
      </w:r>
    </w:p>
    <w:p w14:paraId="7B7AFA7A" w14:textId="77777777" w:rsidR="00760079" w:rsidRPr="00B069A0" w:rsidRDefault="00760079" w:rsidP="00760079">
      <w:pPr>
        <w:spacing w:line="480" w:lineRule="auto"/>
        <w:rPr>
          <w:rFonts w:ascii="Arial" w:hAnsi="Arial" w:cs="Arial"/>
          <w:b/>
          <w:sz w:val="24"/>
          <w:szCs w:val="24"/>
        </w:rPr>
      </w:pPr>
      <w:r w:rsidRPr="00B069A0">
        <w:rPr>
          <w:rFonts w:ascii="Arial" w:hAnsi="Arial" w:cs="Arial"/>
          <w:b/>
          <w:sz w:val="24"/>
          <w:szCs w:val="24"/>
        </w:rPr>
        <w:t xml:space="preserve">Secondary Research Question: </w:t>
      </w:r>
      <w:r w:rsidR="006F3E7E" w:rsidRPr="00B069A0">
        <w:rPr>
          <w:rFonts w:ascii="Arial" w:hAnsi="Arial" w:cs="Arial"/>
          <w:b/>
          <w:sz w:val="24"/>
          <w:szCs w:val="24"/>
        </w:rPr>
        <w:t>Association</w:t>
      </w:r>
      <w:r w:rsidR="00203E1A" w:rsidRPr="00B069A0">
        <w:rPr>
          <w:rFonts w:ascii="Arial" w:hAnsi="Arial" w:cs="Arial"/>
          <w:b/>
          <w:sz w:val="24"/>
          <w:szCs w:val="24"/>
        </w:rPr>
        <w:t>s</w:t>
      </w:r>
      <w:r w:rsidR="006F3E7E" w:rsidRPr="00B069A0">
        <w:rPr>
          <w:rFonts w:ascii="Arial" w:hAnsi="Arial" w:cs="Arial"/>
          <w:b/>
          <w:sz w:val="24"/>
          <w:szCs w:val="24"/>
        </w:rPr>
        <w:t xml:space="preserve"> between Mental Motion and </w:t>
      </w:r>
      <w:r w:rsidRPr="00B069A0">
        <w:rPr>
          <w:rFonts w:ascii="Arial" w:hAnsi="Arial" w:cs="Arial"/>
          <w:b/>
          <w:sz w:val="24"/>
          <w:szCs w:val="24"/>
        </w:rPr>
        <w:t>Affective State</w:t>
      </w:r>
    </w:p>
    <w:p w14:paraId="37E813C8" w14:textId="74D6CE0B" w:rsidR="00760079" w:rsidRPr="00B069A0" w:rsidRDefault="00760079" w:rsidP="00760079">
      <w:pPr>
        <w:spacing w:line="480" w:lineRule="auto"/>
        <w:ind w:firstLine="720"/>
        <w:rPr>
          <w:rFonts w:ascii="Arial" w:hAnsi="Arial" w:cs="Arial"/>
          <w:sz w:val="24"/>
          <w:szCs w:val="24"/>
        </w:rPr>
      </w:pPr>
      <w:r w:rsidRPr="00B069A0">
        <w:rPr>
          <w:rFonts w:ascii="Arial" w:hAnsi="Arial" w:cs="Arial"/>
          <w:sz w:val="24"/>
          <w:szCs w:val="24"/>
        </w:rPr>
        <w:t xml:space="preserve">Of secondary interest were the predicted differences in affective state dependent on thought speed and variability. The analytic approach employed for the primary </w:t>
      </w:r>
      <w:r w:rsidRPr="00B069A0">
        <w:rPr>
          <w:rFonts w:ascii="Arial" w:hAnsi="Arial" w:cs="Arial"/>
          <w:sz w:val="24"/>
          <w:szCs w:val="24"/>
        </w:rPr>
        <w:lastRenderedPageBreak/>
        <w:t>research question was repeated with single-item PA and NA as dependent variables: 1) ANCOVA</w:t>
      </w:r>
      <w:r w:rsidR="0049309B" w:rsidRPr="00B069A0">
        <w:rPr>
          <w:rStyle w:val="FootnoteReference"/>
          <w:rFonts w:ascii="Arial" w:hAnsi="Arial" w:cs="Arial"/>
          <w:sz w:val="24"/>
          <w:szCs w:val="24"/>
        </w:rPr>
        <w:footnoteReference w:id="3"/>
      </w:r>
      <w:r w:rsidRPr="00B069A0">
        <w:rPr>
          <w:rFonts w:ascii="Arial" w:hAnsi="Arial" w:cs="Arial"/>
          <w:sz w:val="24"/>
          <w:szCs w:val="24"/>
        </w:rPr>
        <w:t xml:space="preserve"> assessing </w:t>
      </w:r>
      <w:r w:rsidR="00DD5187" w:rsidRPr="00B069A0">
        <w:rPr>
          <w:rFonts w:ascii="Arial" w:hAnsi="Arial" w:cs="Arial"/>
          <w:sz w:val="24"/>
          <w:szCs w:val="24"/>
        </w:rPr>
        <w:t xml:space="preserve">differences </w:t>
      </w:r>
      <w:r w:rsidRPr="00B069A0">
        <w:rPr>
          <w:rFonts w:ascii="Arial" w:hAnsi="Arial" w:cs="Arial"/>
          <w:sz w:val="24"/>
          <w:szCs w:val="24"/>
        </w:rPr>
        <w:t xml:space="preserve">between </w:t>
      </w:r>
      <w:r w:rsidR="00DD5187" w:rsidRPr="00B069A0">
        <w:rPr>
          <w:rFonts w:ascii="Arial" w:hAnsi="Arial" w:cs="Arial"/>
          <w:sz w:val="24"/>
          <w:szCs w:val="24"/>
        </w:rPr>
        <w:t xml:space="preserve">manipulation </w:t>
      </w:r>
      <w:r w:rsidRPr="00B069A0">
        <w:rPr>
          <w:rFonts w:ascii="Arial" w:hAnsi="Arial" w:cs="Arial"/>
          <w:sz w:val="24"/>
          <w:szCs w:val="24"/>
        </w:rPr>
        <w:t>condition</w:t>
      </w:r>
      <w:r w:rsidR="00DD5187" w:rsidRPr="00B069A0">
        <w:rPr>
          <w:rFonts w:ascii="Arial" w:hAnsi="Arial" w:cs="Arial"/>
          <w:sz w:val="24"/>
          <w:szCs w:val="24"/>
        </w:rPr>
        <w:t>s</w:t>
      </w:r>
      <w:r w:rsidRPr="00B069A0">
        <w:rPr>
          <w:rFonts w:ascii="Arial" w:hAnsi="Arial" w:cs="Arial"/>
          <w:sz w:val="24"/>
          <w:szCs w:val="24"/>
        </w:rPr>
        <w:t xml:space="preserve">, and 2) </w:t>
      </w:r>
      <w:r w:rsidRPr="00B069A0">
        <w:rPr>
          <w:rFonts w:ascii="Arial" w:hAnsi="Arial" w:cs="Arial"/>
          <w:sz w:val="24"/>
          <w:szCs w:val="24"/>
        </w:rPr>
        <w:lastRenderedPageBreak/>
        <w:t>repeated-measures ANOVA to assess within</w:t>
      </w:r>
      <w:r w:rsidR="00DD5187" w:rsidRPr="00B069A0">
        <w:rPr>
          <w:rFonts w:ascii="Arial" w:hAnsi="Arial" w:cs="Arial"/>
          <w:sz w:val="24"/>
          <w:szCs w:val="24"/>
        </w:rPr>
        <w:t>-</w:t>
      </w:r>
      <w:r w:rsidRPr="00B069A0">
        <w:rPr>
          <w:rFonts w:ascii="Arial" w:hAnsi="Arial" w:cs="Arial"/>
          <w:sz w:val="24"/>
          <w:szCs w:val="24"/>
        </w:rPr>
        <w:t>condition change pre-to-post manipulation.</w:t>
      </w:r>
    </w:p>
    <w:p w14:paraId="5D4BA410" w14:textId="77777777" w:rsidR="00760079" w:rsidRPr="00B069A0" w:rsidRDefault="00760079" w:rsidP="00760079">
      <w:pPr>
        <w:spacing w:line="480" w:lineRule="auto"/>
        <w:ind w:firstLine="720"/>
        <w:rPr>
          <w:rFonts w:ascii="Arial" w:hAnsi="Arial" w:cs="Arial"/>
          <w:sz w:val="24"/>
          <w:szCs w:val="24"/>
        </w:rPr>
      </w:pPr>
      <w:r w:rsidRPr="00B069A0">
        <w:rPr>
          <w:rFonts w:ascii="Arial" w:hAnsi="Arial" w:cs="Arial"/>
          <w:b/>
          <w:sz w:val="24"/>
          <w:szCs w:val="24"/>
        </w:rPr>
        <w:t>Hypotheses four and five: Affective state.</w:t>
      </w:r>
      <w:r w:rsidRPr="00B069A0">
        <w:rPr>
          <w:rFonts w:ascii="Arial" w:hAnsi="Arial" w:cs="Arial"/>
          <w:sz w:val="24"/>
          <w:szCs w:val="24"/>
        </w:rPr>
        <w:t xml:space="preserve"> Consistent with prediction, ANCOVA demonstrated significant differences between thought speed conditions for both positive,</w:t>
      </w:r>
      <w:r w:rsidRPr="00B069A0">
        <w:rPr>
          <w:rFonts w:ascii="Arial" w:hAnsi="Arial" w:cs="Arial"/>
          <w:i/>
          <w:sz w:val="24"/>
          <w:szCs w:val="24"/>
        </w:rPr>
        <w:t xml:space="preserve"> F</w:t>
      </w:r>
      <w:r w:rsidRPr="00B069A0">
        <w:rPr>
          <w:rFonts w:ascii="Arial" w:hAnsi="Arial" w:cs="Arial"/>
          <w:sz w:val="24"/>
          <w:szCs w:val="24"/>
        </w:rPr>
        <w:t xml:space="preserve">(1, 258) = 5.56, </w:t>
      </w:r>
      <w:r w:rsidRPr="00B069A0">
        <w:rPr>
          <w:rFonts w:ascii="Arial" w:hAnsi="Arial" w:cs="Arial"/>
          <w:i/>
          <w:sz w:val="24"/>
          <w:szCs w:val="24"/>
        </w:rPr>
        <w:t>p</w:t>
      </w:r>
      <w:r w:rsidRPr="00B069A0">
        <w:rPr>
          <w:rFonts w:ascii="Arial" w:hAnsi="Arial" w:cs="Arial"/>
          <w:sz w:val="24"/>
          <w:szCs w:val="24"/>
        </w:rPr>
        <w:t xml:space="preserve"> = .019,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.02, and negative affect, </w:t>
      </w:r>
      <w:r w:rsidRPr="00B069A0">
        <w:rPr>
          <w:rFonts w:ascii="Arial" w:hAnsi="Arial" w:cs="Arial"/>
          <w:i/>
          <w:sz w:val="24"/>
          <w:szCs w:val="24"/>
        </w:rPr>
        <w:t>F</w:t>
      </w:r>
      <w:r w:rsidRPr="00B069A0">
        <w:rPr>
          <w:rFonts w:ascii="Arial" w:hAnsi="Arial" w:cs="Arial"/>
          <w:sz w:val="24"/>
          <w:szCs w:val="24"/>
        </w:rPr>
        <w:t xml:space="preserve">(1, 258) = 4.33, </w:t>
      </w:r>
      <w:r w:rsidRPr="00B069A0">
        <w:rPr>
          <w:rFonts w:ascii="Arial" w:hAnsi="Arial" w:cs="Arial"/>
          <w:i/>
          <w:sz w:val="24"/>
          <w:szCs w:val="24"/>
        </w:rPr>
        <w:t>p</w:t>
      </w:r>
      <w:r w:rsidRPr="00B069A0">
        <w:rPr>
          <w:rFonts w:ascii="Arial" w:hAnsi="Arial" w:cs="Arial"/>
          <w:sz w:val="24"/>
          <w:szCs w:val="24"/>
        </w:rPr>
        <w:t xml:space="preserve"> = .038,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.02. Participants engaged in fast thought reported significantly higher levels of PA (</w:t>
      </w:r>
      <w:r w:rsidRPr="00B069A0">
        <w:rPr>
          <w:rFonts w:ascii="Arial" w:hAnsi="Arial" w:cs="Arial"/>
          <w:i/>
          <w:sz w:val="24"/>
          <w:szCs w:val="24"/>
        </w:rPr>
        <w:t xml:space="preserve">M </w:t>
      </w:r>
      <w:r w:rsidRPr="00B069A0">
        <w:rPr>
          <w:rFonts w:ascii="Arial" w:eastAsiaTheme="minorEastAsia" w:hAnsi="Arial" w:cs="Arial"/>
          <w:sz w:val="24"/>
          <w:szCs w:val="24"/>
        </w:rPr>
        <w:t xml:space="preserve">= 61.43, </w:t>
      </w:r>
      <w:r w:rsidRPr="00B069A0">
        <w:rPr>
          <w:rFonts w:ascii="Arial" w:eastAsiaTheme="minorEastAsia" w:hAnsi="Arial" w:cs="Arial"/>
          <w:i/>
          <w:sz w:val="24"/>
          <w:szCs w:val="24"/>
        </w:rPr>
        <w:t>SE</w:t>
      </w:r>
      <w:r w:rsidRPr="00B069A0">
        <w:rPr>
          <w:rFonts w:ascii="Arial" w:eastAsiaTheme="minorEastAsia" w:hAnsi="Arial" w:cs="Arial"/>
          <w:sz w:val="24"/>
          <w:szCs w:val="24"/>
        </w:rPr>
        <w:t xml:space="preserve"> = 1.45</w:t>
      </w:r>
      <w:r w:rsidRPr="00B069A0">
        <w:rPr>
          <w:rFonts w:ascii="Arial" w:hAnsi="Arial" w:cs="Arial"/>
          <w:sz w:val="24"/>
          <w:szCs w:val="24"/>
        </w:rPr>
        <w:t>) and lower levels of NA (</w:t>
      </w:r>
      <w:r w:rsidRPr="00B069A0">
        <w:rPr>
          <w:rFonts w:ascii="Arial" w:hAnsi="Arial" w:cs="Arial"/>
          <w:i/>
          <w:sz w:val="24"/>
          <w:szCs w:val="24"/>
        </w:rPr>
        <w:t xml:space="preserve">M </w:t>
      </w:r>
      <w:r w:rsidRPr="00B069A0">
        <w:rPr>
          <w:rFonts w:ascii="Arial" w:eastAsiaTheme="minorEastAsia" w:hAnsi="Arial" w:cs="Arial"/>
          <w:sz w:val="24"/>
          <w:szCs w:val="24"/>
        </w:rPr>
        <w:t xml:space="preserve">= 29.05, </w:t>
      </w:r>
      <w:r w:rsidRPr="00B069A0">
        <w:rPr>
          <w:rFonts w:ascii="Arial" w:eastAsiaTheme="minorEastAsia" w:hAnsi="Arial" w:cs="Arial"/>
          <w:i/>
          <w:sz w:val="24"/>
          <w:szCs w:val="24"/>
        </w:rPr>
        <w:t>SE</w:t>
      </w:r>
      <w:r w:rsidRPr="00B069A0">
        <w:rPr>
          <w:rFonts w:ascii="Arial" w:eastAsiaTheme="minorEastAsia" w:hAnsi="Arial" w:cs="Arial"/>
          <w:sz w:val="24"/>
          <w:szCs w:val="24"/>
        </w:rPr>
        <w:t xml:space="preserve"> = 1.56</w:t>
      </w:r>
      <w:r w:rsidRPr="00B069A0">
        <w:rPr>
          <w:rFonts w:ascii="Arial" w:hAnsi="Arial" w:cs="Arial"/>
          <w:sz w:val="24"/>
          <w:szCs w:val="24"/>
        </w:rPr>
        <w:t>), compared to the slow condition (</w:t>
      </w:r>
      <w:r w:rsidRPr="00B069A0">
        <w:rPr>
          <w:rFonts w:ascii="Arial" w:hAnsi="Arial" w:cs="Arial"/>
          <w:i/>
          <w:sz w:val="24"/>
          <w:szCs w:val="24"/>
        </w:rPr>
        <w:t>M</w:t>
      </w:r>
      <w:r w:rsidRPr="00B069A0">
        <w:rPr>
          <w:rFonts w:ascii="Arial" w:eastAsiaTheme="minorEastAsia" w:hAnsi="Arial" w:cs="Arial"/>
          <w:sz w:val="24"/>
          <w:szCs w:val="24"/>
          <w:vertAlign w:val="subscript"/>
        </w:rPr>
        <w:t>positive affect</w:t>
      </w:r>
      <w:r w:rsidRPr="00B069A0">
        <w:rPr>
          <w:rFonts w:ascii="Arial" w:eastAsiaTheme="minorEastAsia" w:hAnsi="Arial" w:cs="Arial"/>
          <w:sz w:val="24"/>
          <w:szCs w:val="24"/>
        </w:rPr>
        <w:t xml:space="preserve"> = 56.54, </w:t>
      </w:r>
      <w:r w:rsidRPr="00B069A0">
        <w:rPr>
          <w:rFonts w:ascii="Arial" w:eastAsiaTheme="minorEastAsia" w:hAnsi="Arial" w:cs="Arial"/>
          <w:i/>
          <w:sz w:val="24"/>
          <w:szCs w:val="24"/>
        </w:rPr>
        <w:t xml:space="preserve">SE </w:t>
      </w:r>
      <w:r w:rsidRPr="00B069A0">
        <w:rPr>
          <w:rFonts w:ascii="Arial" w:eastAsiaTheme="minorEastAsia" w:hAnsi="Arial" w:cs="Arial"/>
          <w:sz w:val="24"/>
          <w:szCs w:val="24"/>
        </w:rPr>
        <w:t>= 1.48</w:t>
      </w:r>
      <w:r w:rsidRPr="00B069A0">
        <w:rPr>
          <w:rFonts w:ascii="Arial" w:hAnsi="Arial" w:cs="Arial"/>
          <w:sz w:val="24"/>
          <w:szCs w:val="24"/>
        </w:rPr>
        <w:t xml:space="preserve">; </w:t>
      </w:r>
      <w:r w:rsidRPr="00B069A0">
        <w:rPr>
          <w:rFonts w:ascii="Arial" w:hAnsi="Arial" w:cs="Arial"/>
          <w:i/>
          <w:sz w:val="24"/>
          <w:szCs w:val="24"/>
        </w:rPr>
        <w:t>M</w:t>
      </w:r>
      <w:r w:rsidRPr="00B069A0">
        <w:rPr>
          <w:rFonts w:ascii="Arial" w:eastAsiaTheme="minorEastAsia" w:hAnsi="Arial" w:cs="Arial"/>
          <w:sz w:val="24"/>
          <w:szCs w:val="24"/>
          <w:vertAlign w:val="subscript"/>
        </w:rPr>
        <w:t>negative affect</w:t>
      </w:r>
      <w:r w:rsidRPr="00B069A0">
        <w:rPr>
          <w:rFonts w:ascii="Arial" w:eastAsiaTheme="minorEastAsia" w:hAnsi="Arial" w:cs="Arial"/>
          <w:sz w:val="24"/>
          <w:szCs w:val="24"/>
        </w:rPr>
        <w:t xml:space="preserve"> = 33.69, </w:t>
      </w:r>
      <w:r w:rsidRPr="00B069A0">
        <w:rPr>
          <w:rFonts w:ascii="Arial" w:eastAsiaTheme="minorEastAsia" w:hAnsi="Arial" w:cs="Arial"/>
          <w:i/>
          <w:sz w:val="24"/>
          <w:szCs w:val="24"/>
        </w:rPr>
        <w:t>SE</w:t>
      </w:r>
      <w:r w:rsidRPr="00B069A0">
        <w:rPr>
          <w:rFonts w:ascii="Arial" w:eastAsiaTheme="minorEastAsia" w:hAnsi="Arial" w:cs="Arial"/>
          <w:sz w:val="24"/>
          <w:szCs w:val="24"/>
        </w:rPr>
        <w:t xml:space="preserve"> = 1.58</w:t>
      </w:r>
      <w:r w:rsidRPr="00B069A0">
        <w:rPr>
          <w:rFonts w:ascii="Arial" w:hAnsi="Arial" w:cs="Arial"/>
          <w:sz w:val="24"/>
          <w:szCs w:val="24"/>
        </w:rPr>
        <w:t>).</w:t>
      </w:r>
    </w:p>
    <w:p w14:paraId="39E1F3CC" w14:textId="4147B175" w:rsidR="00760079" w:rsidRPr="00B069A0" w:rsidRDefault="00760079" w:rsidP="00760079">
      <w:pPr>
        <w:spacing w:line="480" w:lineRule="auto"/>
        <w:ind w:firstLine="720"/>
        <w:rPr>
          <w:rFonts w:ascii="Arial" w:hAnsi="Arial" w:cs="Arial"/>
          <w:sz w:val="24"/>
          <w:szCs w:val="24"/>
        </w:rPr>
      </w:pPr>
      <w:r w:rsidRPr="00B069A0">
        <w:rPr>
          <w:rFonts w:ascii="Arial" w:hAnsi="Arial" w:cs="Arial"/>
          <w:sz w:val="24"/>
          <w:szCs w:val="24"/>
        </w:rPr>
        <w:lastRenderedPageBreak/>
        <w:t xml:space="preserve">Repeated-measures ANOVAs assessing within-group change pre-to-post manipulation </w:t>
      </w:r>
      <w:r w:rsidR="00773896" w:rsidRPr="00B069A0">
        <w:rPr>
          <w:rFonts w:ascii="Arial" w:hAnsi="Arial" w:cs="Arial"/>
          <w:sz w:val="24"/>
          <w:szCs w:val="24"/>
        </w:rPr>
        <w:t xml:space="preserve">within the slow thought speed condition </w:t>
      </w:r>
      <w:r w:rsidRPr="00B069A0">
        <w:rPr>
          <w:rFonts w:ascii="Arial" w:hAnsi="Arial" w:cs="Arial"/>
          <w:sz w:val="24"/>
          <w:szCs w:val="24"/>
        </w:rPr>
        <w:t xml:space="preserve">demonstrated significant decrease in PA, </w:t>
      </w:r>
      <w:r w:rsidRPr="00B069A0">
        <w:rPr>
          <w:rFonts w:ascii="Arial" w:hAnsi="Arial" w:cs="Arial"/>
          <w:i/>
          <w:sz w:val="24"/>
          <w:szCs w:val="24"/>
        </w:rPr>
        <w:t>F</w:t>
      </w:r>
      <w:r w:rsidRPr="00B069A0">
        <w:rPr>
          <w:rFonts w:ascii="Arial" w:hAnsi="Arial" w:cs="Arial"/>
          <w:sz w:val="24"/>
          <w:szCs w:val="24"/>
        </w:rPr>
        <w:t xml:space="preserve"> (1, 128) = 20.23, </w:t>
      </w:r>
      <w:r w:rsidRPr="00B069A0">
        <w:rPr>
          <w:rFonts w:ascii="Arial" w:hAnsi="Arial" w:cs="Arial"/>
          <w:i/>
          <w:sz w:val="24"/>
          <w:szCs w:val="24"/>
        </w:rPr>
        <w:t>p</w:t>
      </w:r>
      <w:r w:rsidRPr="00B069A0">
        <w:rPr>
          <w:rFonts w:ascii="Arial" w:hAnsi="Arial" w:cs="Arial"/>
          <w:sz w:val="24"/>
          <w:szCs w:val="24"/>
        </w:rPr>
        <w:t xml:space="preserve"> &lt;.001,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.14, and increase in NA, </w:t>
      </w:r>
      <w:r w:rsidRPr="00B069A0">
        <w:rPr>
          <w:rFonts w:ascii="Arial" w:hAnsi="Arial" w:cs="Arial"/>
          <w:i/>
          <w:sz w:val="24"/>
          <w:szCs w:val="24"/>
        </w:rPr>
        <w:t>F</w:t>
      </w:r>
      <w:r w:rsidRPr="00B069A0">
        <w:rPr>
          <w:rFonts w:ascii="Arial" w:hAnsi="Arial" w:cs="Arial"/>
          <w:sz w:val="24"/>
          <w:szCs w:val="24"/>
        </w:rPr>
        <w:t xml:space="preserve"> (1, 128) = 4.81, </w:t>
      </w:r>
      <w:r w:rsidRPr="00B069A0">
        <w:rPr>
          <w:rFonts w:ascii="Arial" w:hAnsi="Arial" w:cs="Arial"/>
          <w:i/>
          <w:sz w:val="24"/>
          <w:szCs w:val="24"/>
        </w:rPr>
        <w:t>p</w:t>
      </w:r>
      <w:r w:rsidRPr="00B069A0">
        <w:rPr>
          <w:rFonts w:ascii="Arial" w:hAnsi="Arial" w:cs="Arial"/>
          <w:sz w:val="24"/>
          <w:szCs w:val="24"/>
        </w:rPr>
        <w:t xml:space="preserve"> = .030,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.04. No significant changes were demonstrated in the fast thought condition for in either </w:t>
      </w:r>
      <w:r w:rsidR="000E4943" w:rsidRPr="00B069A0">
        <w:rPr>
          <w:rFonts w:ascii="Arial" w:hAnsi="Arial" w:cs="Arial"/>
          <w:sz w:val="24"/>
          <w:szCs w:val="24"/>
        </w:rPr>
        <w:t>PA</w:t>
      </w:r>
      <w:r w:rsidRPr="00B069A0">
        <w:rPr>
          <w:rFonts w:ascii="Arial" w:hAnsi="Arial" w:cs="Arial"/>
          <w:sz w:val="24"/>
          <w:szCs w:val="24"/>
        </w:rPr>
        <w:t xml:space="preserve">, </w:t>
      </w:r>
      <w:r w:rsidRPr="00B069A0">
        <w:rPr>
          <w:rFonts w:ascii="Arial" w:hAnsi="Arial" w:cs="Arial"/>
          <w:i/>
          <w:sz w:val="24"/>
          <w:szCs w:val="24"/>
        </w:rPr>
        <w:t>F</w:t>
      </w:r>
      <w:r w:rsidRPr="00B069A0">
        <w:rPr>
          <w:rFonts w:ascii="Arial" w:hAnsi="Arial" w:cs="Arial"/>
          <w:sz w:val="24"/>
          <w:szCs w:val="24"/>
        </w:rPr>
        <w:t xml:space="preserve">(1, 133) = 1.22, </w:t>
      </w:r>
      <w:r w:rsidRPr="00B069A0">
        <w:rPr>
          <w:rFonts w:ascii="Arial" w:hAnsi="Arial" w:cs="Arial"/>
          <w:i/>
          <w:sz w:val="24"/>
          <w:szCs w:val="24"/>
        </w:rPr>
        <w:t>p</w:t>
      </w:r>
      <w:r w:rsidRPr="00B069A0">
        <w:rPr>
          <w:rFonts w:ascii="Arial" w:hAnsi="Arial" w:cs="Arial"/>
          <w:sz w:val="24"/>
          <w:szCs w:val="24"/>
        </w:rPr>
        <w:t xml:space="preserve"> = .271,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.01, or </w:t>
      </w:r>
      <w:r w:rsidR="000E4943" w:rsidRPr="00B069A0">
        <w:rPr>
          <w:rFonts w:ascii="Arial" w:hAnsi="Arial" w:cs="Arial"/>
          <w:sz w:val="24"/>
          <w:szCs w:val="24"/>
        </w:rPr>
        <w:t>NA</w:t>
      </w:r>
      <w:r w:rsidRPr="00B069A0">
        <w:rPr>
          <w:rFonts w:ascii="Arial" w:hAnsi="Arial" w:cs="Arial"/>
          <w:sz w:val="24"/>
          <w:szCs w:val="24"/>
        </w:rPr>
        <w:t xml:space="preserve">, </w:t>
      </w:r>
      <w:r w:rsidRPr="00B069A0">
        <w:rPr>
          <w:rFonts w:ascii="Arial" w:hAnsi="Arial" w:cs="Arial"/>
          <w:i/>
          <w:sz w:val="24"/>
          <w:szCs w:val="24"/>
        </w:rPr>
        <w:t>F</w:t>
      </w:r>
      <w:r w:rsidRPr="00B069A0">
        <w:rPr>
          <w:rFonts w:ascii="Arial" w:hAnsi="Arial" w:cs="Arial"/>
          <w:sz w:val="24"/>
          <w:szCs w:val="24"/>
        </w:rPr>
        <w:t xml:space="preserve">(1, 133) = 3.26, </w:t>
      </w:r>
      <w:r w:rsidRPr="00B069A0">
        <w:rPr>
          <w:rFonts w:ascii="Arial" w:hAnsi="Arial" w:cs="Arial"/>
          <w:i/>
          <w:sz w:val="24"/>
          <w:szCs w:val="24"/>
        </w:rPr>
        <w:t>p</w:t>
      </w:r>
      <w:r w:rsidRPr="00B069A0">
        <w:rPr>
          <w:rFonts w:ascii="Arial" w:hAnsi="Arial" w:cs="Arial"/>
          <w:sz w:val="24"/>
          <w:szCs w:val="24"/>
        </w:rPr>
        <w:t xml:space="preserve"> = .073,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 .02.</w:t>
      </w:r>
    </w:p>
    <w:p w14:paraId="2C52A7DC" w14:textId="77777777" w:rsidR="00760079" w:rsidRPr="00B069A0" w:rsidRDefault="00760079" w:rsidP="00760079">
      <w:pPr>
        <w:spacing w:line="480" w:lineRule="auto"/>
        <w:ind w:firstLine="720"/>
        <w:rPr>
          <w:rFonts w:ascii="Arial" w:hAnsi="Arial" w:cs="Arial"/>
          <w:b/>
          <w:sz w:val="24"/>
          <w:szCs w:val="24"/>
        </w:rPr>
      </w:pPr>
      <w:r w:rsidRPr="00B069A0">
        <w:rPr>
          <w:rFonts w:ascii="Arial" w:hAnsi="Arial" w:cs="Arial"/>
          <w:sz w:val="24"/>
          <w:szCs w:val="24"/>
        </w:rPr>
        <w:t xml:space="preserve">Contrary to prediction, no differences were found between the thought variability conditions for either PA, </w:t>
      </w:r>
      <w:r w:rsidRPr="00B069A0">
        <w:rPr>
          <w:rFonts w:ascii="Arial" w:hAnsi="Arial" w:cs="Arial"/>
          <w:i/>
          <w:sz w:val="24"/>
          <w:szCs w:val="24"/>
        </w:rPr>
        <w:t>F</w:t>
      </w:r>
      <w:r w:rsidRPr="00B069A0">
        <w:rPr>
          <w:rFonts w:ascii="Arial" w:hAnsi="Arial" w:cs="Arial"/>
          <w:sz w:val="24"/>
          <w:szCs w:val="24"/>
        </w:rPr>
        <w:t xml:space="preserve">(1, 258) = .62, </w:t>
      </w:r>
      <w:r w:rsidRPr="00B069A0">
        <w:rPr>
          <w:rFonts w:ascii="Arial" w:hAnsi="Arial" w:cs="Arial"/>
          <w:i/>
          <w:sz w:val="24"/>
          <w:szCs w:val="24"/>
        </w:rPr>
        <w:t xml:space="preserve">p </w:t>
      </w:r>
      <w:r w:rsidRPr="00B069A0">
        <w:rPr>
          <w:rFonts w:ascii="Arial" w:hAnsi="Arial" w:cs="Arial"/>
          <w:sz w:val="24"/>
          <w:szCs w:val="24"/>
        </w:rPr>
        <w:t xml:space="preserve">= .432,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&lt; .01, or NA, </w:t>
      </w:r>
      <w:r w:rsidRPr="00B069A0">
        <w:rPr>
          <w:rFonts w:ascii="Arial" w:hAnsi="Arial" w:cs="Arial"/>
          <w:i/>
          <w:sz w:val="24"/>
          <w:szCs w:val="24"/>
        </w:rPr>
        <w:t xml:space="preserve"> F</w:t>
      </w:r>
      <w:r w:rsidRPr="00B069A0">
        <w:rPr>
          <w:rFonts w:ascii="Arial" w:hAnsi="Arial" w:cs="Arial"/>
          <w:sz w:val="24"/>
          <w:szCs w:val="24"/>
        </w:rPr>
        <w:t xml:space="preserve">(1, 258) = .09, </w:t>
      </w:r>
      <w:r w:rsidRPr="00B069A0">
        <w:rPr>
          <w:rFonts w:ascii="Arial" w:hAnsi="Arial" w:cs="Arial"/>
          <w:i/>
          <w:sz w:val="24"/>
          <w:szCs w:val="24"/>
        </w:rPr>
        <w:t xml:space="preserve">p </w:t>
      </w:r>
      <w:r w:rsidRPr="00B069A0">
        <w:rPr>
          <w:rFonts w:ascii="Arial" w:hAnsi="Arial" w:cs="Arial"/>
          <w:sz w:val="24"/>
          <w:szCs w:val="24"/>
        </w:rPr>
        <w:t xml:space="preserve">= .766, </w:t>
      </w:r>
      <w:r w:rsidRPr="00B069A0">
        <w:rPr>
          <w:rFonts w:ascii="Symbol" w:hAnsi="Symbol" w:cs="Arial"/>
          <w:sz w:val="24"/>
          <w:szCs w:val="24"/>
        </w:rPr>
        <w:t></w:t>
      </w:r>
      <w:r w:rsidRPr="00B069A0">
        <w:rPr>
          <w:rFonts w:ascii="Arial" w:hAnsi="Arial" w:cs="Arial"/>
          <w:sz w:val="24"/>
          <w:szCs w:val="24"/>
          <w:vertAlign w:val="subscript"/>
        </w:rPr>
        <w:t>p</w:t>
      </w:r>
      <w:r w:rsidRPr="00B069A0">
        <w:rPr>
          <w:rFonts w:ascii="Arial" w:hAnsi="Arial" w:cs="Arial"/>
          <w:sz w:val="24"/>
          <w:szCs w:val="24"/>
          <w:vertAlign w:val="superscript"/>
        </w:rPr>
        <w:t>2</w:t>
      </w:r>
      <w:r w:rsidRPr="00B069A0">
        <w:rPr>
          <w:rFonts w:ascii="Arial" w:hAnsi="Arial" w:cs="Arial"/>
          <w:sz w:val="24"/>
          <w:szCs w:val="24"/>
        </w:rPr>
        <w:t xml:space="preserve"> &lt; .01. Furthermore, no significant interactions (Speed X Variability) were demonstrated (</w:t>
      </w:r>
      <w:r w:rsidRPr="00B069A0">
        <w:rPr>
          <w:rFonts w:ascii="Arial" w:hAnsi="Arial" w:cs="Arial"/>
          <w:i/>
          <w:sz w:val="24"/>
          <w:szCs w:val="24"/>
        </w:rPr>
        <w:t>Fs ≤ .46, ps ≥ .497</w:t>
      </w:r>
      <w:r w:rsidRPr="00B069A0">
        <w:rPr>
          <w:rFonts w:ascii="Arial" w:hAnsi="Arial" w:cs="Arial"/>
          <w:sz w:val="24"/>
          <w:szCs w:val="24"/>
        </w:rPr>
        <w:t>).</w:t>
      </w:r>
    </w:p>
    <w:p w14:paraId="79FE7916" w14:textId="77777777" w:rsidR="00760079" w:rsidRPr="00B069A0" w:rsidRDefault="00760079" w:rsidP="00760079">
      <w:pPr>
        <w:spacing w:line="480" w:lineRule="auto"/>
        <w:rPr>
          <w:rFonts w:ascii="Arial" w:hAnsi="Arial" w:cs="Arial"/>
          <w:sz w:val="24"/>
          <w:szCs w:val="24"/>
        </w:rPr>
      </w:pPr>
      <w:r w:rsidRPr="00B069A0">
        <w:rPr>
          <w:rFonts w:ascii="Arial" w:hAnsi="Arial" w:cs="Arial"/>
          <w:b/>
          <w:sz w:val="24"/>
          <w:szCs w:val="24"/>
        </w:rPr>
        <w:t>Mood State Classification</w:t>
      </w:r>
      <w:r w:rsidRPr="00B069A0">
        <w:rPr>
          <w:rFonts w:ascii="Arial" w:hAnsi="Arial" w:cs="Arial"/>
          <w:sz w:val="24"/>
          <w:szCs w:val="24"/>
        </w:rPr>
        <w:t xml:space="preserve"> </w:t>
      </w:r>
    </w:p>
    <w:p w14:paraId="32783CDA" w14:textId="3592758C" w:rsidR="00760079" w:rsidRPr="00B069A0" w:rsidRDefault="00760079" w:rsidP="00760079">
      <w:pPr>
        <w:spacing w:line="480" w:lineRule="auto"/>
        <w:ind w:firstLine="720"/>
        <w:rPr>
          <w:rFonts w:ascii="Arial" w:hAnsi="Arial" w:cs="Arial"/>
          <w:sz w:val="24"/>
          <w:szCs w:val="24"/>
        </w:rPr>
      </w:pPr>
      <w:r w:rsidRPr="00B069A0">
        <w:rPr>
          <w:rFonts w:ascii="Arial" w:hAnsi="Arial" w:cs="Arial"/>
          <w:sz w:val="24"/>
          <w:szCs w:val="24"/>
        </w:rPr>
        <w:lastRenderedPageBreak/>
        <w:t>ISS subscales were employed to generate mood state classifications</w:t>
      </w:r>
      <w:r w:rsidR="005F377B" w:rsidRPr="00B069A0">
        <w:rPr>
          <w:rFonts w:ascii="Arial" w:hAnsi="Arial" w:cs="Arial"/>
          <w:sz w:val="24"/>
          <w:szCs w:val="24"/>
        </w:rPr>
        <w:t>. P</w:t>
      </w:r>
      <w:r w:rsidRPr="00B069A0">
        <w:rPr>
          <w:rFonts w:ascii="Arial" w:hAnsi="Arial" w:cs="Arial"/>
          <w:sz w:val="24"/>
          <w:szCs w:val="24"/>
        </w:rPr>
        <w:t xml:space="preserve">articipants were dichotomously categorised as meeting criteria for each of the following categories, respectively: </w:t>
      </w:r>
      <w:r w:rsidR="008D3CBA" w:rsidRPr="00B069A0">
        <w:rPr>
          <w:rFonts w:ascii="Arial" w:hAnsi="Arial" w:cs="Arial"/>
          <w:sz w:val="24"/>
          <w:szCs w:val="24"/>
        </w:rPr>
        <w:t xml:space="preserve">momentary </w:t>
      </w:r>
      <w:r w:rsidRPr="00B069A0">
        <w:rPr>
          <w:rFonts w:ascii="Arial" w:hAnsi="Arial" w:cs="Arial"/>
          <w:sz w:val="24"/>
          <w:szCs w:val="24"/>
        </w:rPr>
        <w:t>(hypo)mania, depression, euthymia, and mixed-state. Participants were categorised pre and post manipulation. As categorisation included manic and depressive states, the subsequent analyse were</w:t>
      </w:r>
      <w:r w:rsidR="00C84122" w:rsidRPr="00B069A0">
        <w:rPr>
          <w:rFonts w:ascii="Arial" w:hAnsi="Arial" w:cs="Arial"/>
          <w:sz w:val="24"/>
          <w:szCs w:val="24"/>
        </w:rPr>
        <w:t xml:space="preserve"> relevant to both primary (mania</w:t>
      </w:r>
      <w:r w:rsidRPr="00B069A0">
        <w:rPr>
          <w:rFonts w:ascii="Arial" w:hAnsi="Arial" w:cs="Arial"/>
          <w:sz w:val="24"/>
          <w:szCs w:val="24"/>
        </w:rPr>
        <w:t xml:space="preserve"> symptoms) and secondary (affective state) research questions. </w:t>
      </w:r>
    </w:p>
    <w:p w14:paraId="49C33469" w14:textId="4EB44BCF" w:rsidR="00760079" w:rsidRPr="00B069A0" w:rsidRDefault="00760079" w:rsidP="00760079">
      <w:pPr>
        <w:spacing w:line="480" w:lineRule="auto"/>
        <w:ind w:firstLine="720"/>
        <w:rPr>
          <w:rFonts w:ascii="Arial" w:hAnsi="Arial" w:cs="Arial"/>
          <w:sz w:val="24"/>
          <w:szCs w:val="24"/>
        </w:rPr>
      </w:pPr>
      <w:r w:rsidRPr="00B069A0">
        <w:rPr>
          <w:rFonts w:ascii="Arial" w:hAnsi="Arial" w:cs="Arial"/>
          <w:sz w:val="24"/>
          <w:szCs w:val="24"/>
        </w:rPr>
        <w:t xml:space="preserve">Four logistic regressions were conducted – one for each mood state category. Participant mood state post-manipulation was entered as the dependent variable. To account for baseline mood, pre-manipulation mood state was entered in the first step as a covariate. Thought speed, thought variability, and their interaction term (Speed X Variability) were entered as predictive variables in the second step. Model </w:t>
      </w:r>
      <w:r w:rsidRPr="00B069A0">
        <w:rPr>
          <w:rFonts w:ascii="Arial" w:hAnsi="Arial" w:cs="Arial"/>
          <w:sz w:val="24"/>
          <w:szCs w:val="24"/>
        </w:rPr>
        <w:lastRenderedPageBreak/>
        <w:t>fit was good for prediction of (hypo)mania only, consequently the poorer fit of the remaining models should be borne in mind.</w:t>
      </w:r>
    </w:p>
    <w:p w14:paraId="51C68F8A" w14:textId="42881518" w:rsidR="005A6E8B" w:rsidRPr="00B069A0" w:rsidRDefault="005A6E8B" w:rsidP="005A6E8B">
      <w:pPr>
        <w:spacing w:line="480" w:lineRule="auto"/>
        <w:ind w:firstLine="720"/>
        <w:rPr>
          <w:rFonts w:ascii="Arial" w:hAnsi="Arial" w:cs="Arial"/>
          <w:sz w:val="24"/>
          <w:szCs w:val="24"/>
        </w:rPr>
      </w:pPr>
      <w:r w:rsidRPr="00B069A0">
        <w:rPr>
          <w:rFonts w:ascii="Arial" w:hAnsi="Arial" w:cs="Arial"/>
          <w:sz w:val="24"/>
          <w:szCs w:val="24"/>
        </w:rPr>
        <w:t xml:space="preserve">Inclusion of the additional mental motion variable predictors produced a significant model </w:t>
      </w:r>
      <w:r w:rsidR="005176FD" w:rsidRPr="00B069A0">
        <w:rPr>
          <w:rFonts w:ascii="Arial" w:hAnsi="Arial" w:cs="Arial"/>
          <w:sz w:val="24"/>
          <w:szCs w:val="24"/>
        </w:rPr>
        <w:t>against</w:t>
      </w:r>
      <w:r w:rsidR="00CC680D" w:rsidRPr="00B069A0">
        <w:rPr>
          <w:rFonts w:ascii="Arial" w:hAnsi="Arial" w:cs="Arial"/>
          <w:sz w:val="24"/>
          <w:szCs w:val="24"/>
        </w:rPr>
        <w:t xml:space="preserve"> </w:t>
      </w:r>
      <w:r w:rsidRPr="00B069A0">
        <w:rPr>
          <w:rFonts w:ascii="Arial" w:hAnsi="Arial" w:cs="Arial"/>
          <w:sz w:val="24"/>
          <w:szCs w:val="24"/>
        </w:rPr>
        <w:t>constant only models for (hypo)mania and</w:t>
      </w:r>
      <w:r w:rsidR="0086176C" w:rsidRPr="00B069A0">
        <w:rPr>
          <w:rFonts w:ascii="Arial" w:hAnsi="Arial" w:cs="Arial"/>
          <w:sz w:val="24"/>
          <w:szCs w:val="24"/>
        </w:rPr>
        <w:t xml:space="preserve"> depression – Table 4</w:t>
      </w:r>
      <w:r w:rsidRPr="00B069A0">
        <w:rPr>
          <w:rFonts w:ascii="Arial" w:hAnsi="Arial" w:cs="Arial"/>
          <w:sz w:val="24"/>
          <w:szCs w:val="24"/>
        </w:rPr>
        <w:t>. The inclusion of the additional predictors in step two demonstrated significantly improved prediction over baseline covariate for the (hypo)mania and depression models. In both models, only thought speed was found to be a significa</w:t>
      </w:r>
      <w:r w:rsidR="0086176C" w:rsidRPr="00B069A0">
        <w:rPr>
          <w:rFonts w:ascii="Arial" w:hAnsi="Arial" w:cs="Arial"/>
          <w:sz w:val="24"/>
          <w:szCs w:val="24"/>
        </w:rPr>
        <w:t>nt additional predictor. Table 4</w:t>
      </w:r>
      <w:r w:rsidRPr="00B069A0">
        <w:rPr>
          <w:rFonts w:ascii="Arial" w:hAnsi="Arial" w:cs="Arial"/>
          <w:sz w:val="24"/>
          <w:szCs w:val="24"/>
        </w:rPr>
        <w:t xml:space="preserve"> results indicate that individuals were: 1) more likely to meet criteria for (hypo)mania in the fast thought speed condition compared to slow, and 2) more likely to meet criteria for depression in the slow thought speed condition compared to fast. However, neither thought variability nor the interaction term, significantly predicted association with either (hypo)mania or depression.</w:t>
      </w:r>
    </w:p>
    <w:p w14:paraId="1C00454F" w14:textId="77777777" w:rsidR="00986F13" w:rsidRPr="00B069A0" w:rsidRDefault="005A6E8B" w:rsidP="001B3106">
      <w:pPr>
        <w:spacing w:line="480" w:lineRule="auto"/>
        <w:ind w:firstLine="720"/>
        <w:rPr>
          <w:rFonts w:ascii="Arial" w:hAnsi="Arial" w:cs="Arial"/>
          <w:sz w:val="24"/>
          <w:szCs w:val="24"/>
        </w:rPr>
      </w:pPr>
      <w:r w:rsidRPr="00B069A0">
        <w:rPr>
          <w:rFonts w:ascii="Arial" w:hAnsi="Arial" w:cs="Arial"/>
          <w:sz w:val="24"/>
          <w:szCs w:val="24"/>
        </w:rPr>
        <w:lastRenderedPageBreak/>
        <w:t xml:space="preserve">Finally, no significant improvement in model prediction above constant and baseline covariate was demonstrated in step two models for mixed-state, </w:t>
      </w:r>
      <w:r w:rsidRPr="00B069A0">
        <w:rPr>
          <w:rFonts w:ascii="Arial" w:hAnsi="Arial" w:cs="Arial"/>
          <w:i/>
          <w:sz w:val="24"/>
          <w:szCs w:val="24"/>
        </w:rPr>
        <w:t>X</w:t>
      </w:r>
      <w:r w:rsidRPr="00B069A0">
        <w:rPr>
          <w:rFonts w:ascii="Arial" w:hAnsi="Arial" w:cs="Arial"/>
          <w:i/>
          <w:sz w:val="24"/>
          <w:szCs w:val="24"/>
          <w:vertAlign w:val="superscript"/>
        </w:rPr>
        <w:t>2</w:t>
      </w:r>
      <w:r w:rsidRPr="00B069A0">
        <w:rPr>
          <w:rFonts w:ascii="Arial" w:hAnsi="Arial" w:cs="Arial"/>
          <w:sz w:val="24"/>
          <w:szCs w:val="24"/>
        </w:rPr>
        <w:t xml:space="preserve">(3) = 7.13, </w:t>
      </w:r>
      <w:r w:rsidRPr="00B069A0">
        <w:rPr>
          <w:rFonts w:ascii="Arial" w:hAnsi="Arial" w:cs="Arial"/>
          <w:i/>
          <w:sz w:val="24"/>
          <w:szCs w:val="24"/>
        </w:rPr>
        <w:t>p</w:t>
      </w:r>
      <w:r w:rsidRPr="00B069A0">
        <w:rPr>
          <w:rFonts w:ascii="Arial" w:hAnsi="Arial" w:cs="Arial"/>
          <w:sz w:val="24"/>
          <w:szCs w:val="24"/>
        </w:rPr>
        <w:t xml:space="preserve"> = .068, or euthymia, </w:t>
      </w:r>
      <w:r w:rsidRPr="00B069A0">
        <w:rPr>
          <w:rFonts w:ascii="Arial" w:hAnsi="Arial" w:cs="Arial"/>
          <w:i/>
          <w:sz w:val="24"/>
          <w:szCs w:val="24"/>
        </w:rPr>
        <w:t>X</w:t>
      </w:r>
      <w:r w:rsidRPr="00B069A0">
        <w:rPr>
          <w:rFonts w:ascii="Arial" w:hAnsi="Arial" w:cs="Arial"/>
          <w:i/>
          <w:sz w:val="24"/>
          <w:szCs w:val="24"/>
          <w:vertAlign w:val="superscript"/>
        </w:rPr>
        <w:t>2</w:t>
      </w:r>
      <w:r w:rsidRPr="00B069A0">
        <w:rPr>
          <w:rFonts w:ascii="Arial" w:hAnsi="Arial" w:cs="Arial"/>
          <w:sz w:val="24"/>
          <w:szCs w:val="24"/>
        </w:rPr>
        <w:t xml:space="preserve">(3) = 3.67, </w:t>
      </w:r>
      <w:r w:rsidRPr="00B069A0">
        <w:rPr>
          <w:rFonts w:ascii="Arial" w:hAnsi="Arial" w:cs="Arial"/>
          <w:i/>
          <w:sz w:val="24"/>
          <w:szCs w:val="24"/>
        </w:rPr>
        <w:t>p</w:t>
      </w:r>
      <w:r w:rsidRPr="00B069A0">
        <w:rPr>
          <w:rFonts w:ascii="Arial" w:hAnsi="Arial" w:cs="Arial"/>
          <w:sz w:val="24"/>
          <w:szCs w:val="24"/>
        </w:rPr>
        <w:t xml:space="preserve"> = .299. </w:t>
      </w:r>
    </w:p>
    <w:p w14:paraId="08A7CFB6" w14:textId="4D702A84" w:rsidR="00760079" w:rsidRPr="00B069A0" w:rsidRDefault="00986F13" w:rsidP="009D61C2">
      <w:pPr>
        <w:spacing w:line="480" w:lineRule="auto"/>
        <w:jc w:val="center"/>
        <w:rPr>
          <w:rFonts w:ascii="Arial" w:hAnsi="Arial" w:cs="Arial"/>
          <w:sz w:val="24"/>
          <w:szCs w:val="24"/>
        </w:rPr>
      </w:pPr>
      <w:r w:rsidRPr="00B069A0">
        <w:rPr>
          <w:rFonts w:ascii="Arial" w:hAnsi="Arial" w:cs="Arial"/>
          <w:sz w:val="24"/>
          <w:szCs w:val="24"/>
        </w:rPr>
        <w:t xml:space="preserve">[INSERT TABLE </w:t>
      </w:r>
      <w:r w:rsidR="0086176C" w:rsidRPr="00B069A0">
        <w:rPr>
          <w:rFonts w:ascii="Arial" w:hAnsi="Arial" w:cs="Arial"/>
          <w:sz w:val="24"/>
          <w:szCs w:val="24"/>
        </w:rPr>
        <w:t>4</w:t>
      </w:r>
      <w:r w:rsidRPr="00B069A0">
        <w:rPr>
          <w:rFonts w:ascii="Arial" w:hAnsi="Arial" w:cs="Arial"/>
          <w:sz w:val="24"/>
          <w:szCs w:val="24"/>
        </w:rPr>
        <w:t xml:space="preserve"> HERE]</w:t>
      </w:r>
    </w:p>
    <w:p w14:paraId="18716F77" w14:textId="308444E8" w:rsidR="00E15139" w:rsidRPr="00B069A0" w:rsidRDefault="001E4D7E" w:rsidP="001B3106">
      <w:pPr>
        <w:jc w:val="center"/>
        <w:rPr>
          <w:rFonts w:ascii="Arial" w:hAnsi="Arial" w:cs="Arial"/>
          <w:sz w:val="24"/>
          <w:szCs w:val="24"/>
        </w:rPr>
      </w:pPr>
      <w:r w:rsidRPr="00B069A0">
        <w:rPr>
          <w:rFonts w:ascii="Arial" w:hAnsi="Arial" w:cs="Arial"/>
          <w:b/>
          <w:sz w:val="24"/>
          <w:szCs w:val="24"/>
        </w:rPr>
        <w:t>Discussion</w:t>
      </w:r>
    </w:p>
    <w:p w14:paraId="52CDDA35" w14:textId="52DB60D2" w:rsidR="00DB4412" w:rsidRPr="00B069A0" w:rsidRDefault="00DB4412" w:rsidP="00580684">
      <w:pPr>
        <w:spacing w:line="480" w:lineRule="auto"/>
        <w:rPr>
          <w:rFonts w:ascii="Arial" w:hAnsi="Arial" w:cs="Arial"/>
          <w:sz w:val="24"/>
          <w:szCs w:val="24"/>
        </w:rPr>
      </w:pPr>
      <w:r w:rsidRPr="00B069A0">
        <w:rPr>
          <w:rFonts w:ascii="Arial" w:hAnsi="Arial" w:cs="Arial"/>
          <w:sz w:val="24"/>
          <w:szCs w:val="24"/>
        </w:rPr>
        <w:tab/>
      </w:r>
      <w:r w:rsidR="00580684" w:rsidRPr="00B069A0">
        <w:rPr>
          <w:rFonts w:ascii="Arial" w:hAnsi="Arial" w:cs="Arial"/>
          <w:sz w:val="24"/>
          <w:szCs w:val="24"/>
        </w:rPr>
        <w:t>The</w:t>
      </w:r>
      <w:r w:rsidRPr="00B069A0">
        <w:rPr>
          <w:rFonts w:ascii="Arial" w:hAnsi="Arial" w:cs="Arial"/>
          <w:sz w:val="24"/>
          <w:szCs w:val="24"/>
        </w:rPr>
        <w:t xml:space="preserve"> </w:t>
      </w:r>
      <w:r w:rsidR="00580684" w:rsidRPr="00B069A0">
        <w:rPr>
          <w:rFonts w:ascii="Arial" w:hAnsi="Arial" w:cs="Arial"/>
          <w:sz w:val="24"/>
          <w:szCs w:val="24"/>
        </w:rPr>
        <w:t xml:space="preserve">present </w:t>
      </w:r>
      <w:r w:rsidRPr="00B069A0">
        <w:rPr>
          <w:rFonts w:ascii="Arial" w:hAnsi="Arial" w:cs="Arial"/>
          <w:sz w:val="24"/>
          <w:szCs w:val="24"/>
        </w:rPr>
        <w:t xml:space="preserve">study found supportive evidence </w:t>
      </w:r>
      <w:r w:rsidR="00580684" w:rsidRPr="00B069A0">
        <w:rPr>
          <w:rFonts w:ascii="Arial" w:hAnsi="Arial" w:cs="Arial"/>
          <w:sz w:val="24"/>
          <w:szCs w:val="24"/>
        </w:rPr>
        <w:t>for some</w:t>
      </w:r>
      <w:r w:rsidR="00600EAD" w:rsidRPr="00B069A0">
        <w:rPr>
          <w:rFonts w:ascii="Arial" w:hAnsi="Arial" w:cs="Arial"/>
          <w:sz w:val="24"/>
          <w:szCs w:val="24"/>
        </w:rPr>
        <w:t>,</w:t>
      </w:r>
      <w:r w:rsidR="00580684" w:rsidRPr="00B069A0">
        <w:rPr>
          <w:rFonts w:ascii="Arial" w:hAnsi="Arial" w:cs="Arial"/>
          <w:sz w:val="24"/>
          <w:szCs w:val="24"/>
        </w:rPr>
        <w:t xml:space="preserve"> but not all</w:t>
      </w:r>
      <w:r w:rsidR="00600EAD" w:rsidRPr="00B069A0">
        <w:rPr>
          <w:rFonts w:ascii="Arial" w:hAnsi="Arial" w:cs="Arial"/>
          <w:sz w:val="24"/>
          <w:szCs w:val="24"/>
        </w:rPr>
        <w:t>,</w:t>
      </w:r>
      <w:r w:rsidR="00580684" w:rsidRPr="00B069A0">
        <w:rPr>
          <w:rFonts w:ascii="Arial" w:hAnsi="Arial" w:cs="Arial"/>
          <w:sz w:val="24"/>
          <w:szCs w:val="24"/>
        </w:rPr>
        <w:t xml:space="preserve"> aspects of the mental motion </w:t>
      </w:r>
      <w:r w:rsidR="0058026E" w:rsidRPr="00B069A0">
        <w:rPr>
          <w:rFonts w:ascii="Arial" w:hAnsi="Arial" w:cs="Arial"/>
          <w:sz w:val="24"/>
          <w:szCs w:val="24"/>
        </w:rPr>
        <w:t xml:space="preserve">model </w:t>
      </w:r>
      <w:r w:rsidR="00580684" w:rsidRPr="00B069A0">
        <w:rPr>
          <w:rFonts w:ascii="Arial" w:hAnsi="Arial" w:cs="Arial"/>
          <w:sz w:val="24"/>
          <w:szCs w:val="24"/>
        </w:rPr>
        <w:t xml:space="preserve">(Pronin &amp; Jacobs, 2008). </w:t>
      </w:r>
      <w:r w:rsidRPr="00B069A0">
        <w:rPr>
          <w:rFonts w:ascii="Arial" w:hAnsi="Arial" w:cs="Arial"/>
          <w:sz w:val="24"/>
          <w:szCs w:val="24"/>
        </w:rPr>
        <w:t>The findings most consistently support the mental motion account of manic and affective state</w:t>
      </w:r>
      <w:r w:rsidR="00580684" w:rsidRPr="00B069A0">
        <w:rPr>
          <w:rFonts w:ascii="Arial" w:hAnsi="Arial" w:cs="Arial"/>
          <w:sz w:val="24"/>
          <w:szCs w:val="24"/>
        </w:rPr>
        <w:t>s</w:t>
      </w:r>
      <w:r w:rsidR="00225CCC" w:rsidRPr="00B069A0">
        <w:rPr>
          <w:rFonts w:ascii="Arial" w:hAnsi="Arial" w:cs="Arial"/>
          <w:sz w:val="24"/>
          <w:szCs w:val="24"/>
        </w:rPr>
        <w:t xml:space="preserve">. </w:t>
      </w:r>
      <w:r w:rsidR="00017689" w:rsidRPr="00B069A0">
        <w:rPr>
          <w:rFonts w:ascii="Arial" w:hAnsi="Arial" w:cs="Arial"/>
          <w:sz w:val="24"/>
          <w:szCs w:val="24"/>
        </w:rPr>
        <w:t>R</w:t>
      </w:r>
      <w:r w:rsidRPr="00B069A0">
        <w:rPr>
          <w:rFonts w:ascii="Arial" w:hAnsi="Arial" w:cs="Arial"/>
          <w:sz w:val="24"/>
          <w:szCs w:val="24"/>
        </w:rPr>
        <w:t>elationship between mental motion and anxiety was</w:t>
      </w:r>
      <w:r w:rsidR="002D08AA" w:rsidRPr="00B069A0">
        <w:rPr>
          <w:rFonts w:ascii="Arial" w:hAnsi="Arial" w:cs="Arial"/>
          <w:sz w:val="24"/>
          <w:szCs w:val="24"/>
        </w:rPr>
        <w:t xml:space="preserve"> </w:t>
      </w:r>
      <w:r w:rsidRPr="00B069A0">
        <w:rPr>
          <w:rFonts w:ascii="Arial" w:hAnsi="Arial" w:cs="Arial"/>
          <w:sz w:val="24"/>
          <w:szCs w:val="24"/>
        </w:rPr>
        <w:t>unsupported</w:t>
      </w:r>
      <w:r w:rsidR="002D08AA" w:rsidRPr="00B069A0">
        <w:rPr>
          <w:rFonts w:ascii="Arial" w:hAnsi="Arial" w:cs="Arial"/>
          <w:sz w:val="24"/>
          <w:szCs w:val="24"/>
        </w:rPr>
        <w:t xml:space="preserve"> </w:t>
      </w:r>
      <w:r w:rsidR="00017689" w:rsidRPr="00B069A0">
        <w:rPr>
          <w:rFonts w:ascii="Arial" w:hAnsi="Arial" w:cs="Arial"/>
          <w:sz w:val="24"/>
          <w:szCs w:val="24"/>
        </w:rPr>
        <w:t>however, suggest</w:t>
      </w:r>
      <w:r w:rsidR="00326F44" w:rsidRPr="00B069A0">
        <w:rPr>
          <w:rFonts w:ascii="Arial" w:hAnsi="Arial" w:cs="Arial"/>
          <w:sz w:val="24"/>
          <w:szCs w:val="24"/>
        </w:rPr>
        <w:t>ing</w:t>
      </w:r>
      <w:r w:rsidRPr="00B069A0">
        <w:rPr>
          <w:rFonts w:ascii="Arial" w:hAnsi="Arial" w:cs="Arial"/>
          <w:sz w:val="24"/>
          <w:szCs w:val="24"/>
        </w:rPr>
        <w:t xml:space="preserve"> </w:t>
      </w:r>
      <w:r w:rsidR="002D08AA" w:rsidRPr="00B069A0">
        <w:rPr>
          <w:rFonts w:ascii="Arial" w:hAnsi="Arial" w:cs="Arial"/>
          <w:sz w:val="24"/>
          <w:szCs w:val="24"/>
        </w:rPr>
        <w:t xml:space="preserve">that </w:t>
      </w:r>
      <w:r w:rsidRPr="00B069A0">
        <w:rPr>
          <w:rFonts w:ascii="Arial" w:hAnsi="Arial" w:cs="Arial"/>
          <w:sz w:val="24"/>
          <w:szCs w:val="24"/>
        </w:rPr>
        <w:t>the theory requires further development.</w:t>
      </w:r>
    </w:p>
    <w:p w14:paraId="3E390303" w14:textId="77777777" w:rsidR="00DB4412" w:rsidRPr="00B069A0" w:rsidRDefault="00DB4412" w:rsidP="00DB4412">
      <w:pPr>
        <w:spacing w:line="480" w:lineRule="auto"/>
        <w:rPr>
          <w:rFonts w:ascii="Arial" w:hAnsi="Arial" w:cs="Arial"/>
          <w:b/>
          <w:sz w:val="24"/>
          <w:szCs w:val="24"/>
        </w:rPr>
      </w:pPr>
      <w:r w:rsidRPr="00B069A0">
        <w:rPr>
          <w:rFonts w:ascii="Arial" w:hAnsi="Arial" w:cs="Arial"/>
          <w:b/>
          <w:sz w:val="24"/>
          <w:szCs w:val="24"/>
        </w:rPr>
        <w:t>Mental Motion and Symptoms of Mania</w:t>
      </w:r>
      <w:r w:rsidR="00F508BA" w:rsidRPr="00B069A0">
        <w:rPr>
          <w:rFonts w:ascii="Arial" w:hAnsi="Arial" w:cs="Arial"/>
          <w:b/>
          <w:sz w:val="24"/>
          <w:szCs w:val="24"/>
        </w:rPr>
        <w:t xml:space="preserve"> and Anxiety</w:t>
      </w:r>
    </w:p>
    <w:p w14:paraId="5259AD16" w14:textId="54C9EC6F" w:rsidR="00DB4412" w:rsidRPr="00B069A0" w:rsidRDefault="00DB4412" w:rsidP="009D61C2">
      <w:pPr>
        <w:spacing w:line="480" w:lineRule="auto"/>
        <w:rPr>
          <w:rFonts w:ascii="Arial" w:hAnsi="Arial" w:cs="Arial"/>
          <w:sz w:val="24"/>
          <w:szCs w:val="24"/>
        </w:rPr>
      </w:pPr>
      <w:r w:rsidRPr="00B069A0">
        <w:rPr>
          <w:rFonts w:ascii="Arial" w:hAnsi="Arial" w:cs="Arial"/>
          <w:sz w:val="24"/>
          <w:szCs w:val="24"/>
        </w:rPr>
        <w:lastRenderedPageBreak/>
        <w:tab/>
        <w:t>Based on the mental motion account it was predicted that specific changes in thought speed and variability would be associated with increases in</w:t>
      </w:r>
      <w:r w:rsidR="00B54513" w:rsidRPr="00B069A0">
        <w:rPr>
          <w:rFonts w:ascii="Arial" w:hAnsi="Arial" w:cs="Arial"/>
          <w:sz w:val="24"/>
          <w:szCs w:val="24"/>
        </w:rPr>
        <w:t xml:space="preserve"> mania</w:t>
      </w:r>
      <w:r w:rsidRPr="00B069A0">
        <w:rPr>
          <w:rFonts w:ascii="Arial" w:hAnsi="Arial" w:cs="Arial"/>
          <w:sz w:val="24"/>
          <w:szCs w:val="24"/>
        </w:rPr>
        <w:t xml:space="preserve"> </w:t>
      </w:r>
      <w:r w:rsidR="00B54513" w:rsidRPr="00B069A0">
        <w:rPr>
          <w:rFonts w:ascii="Arial" w:hAnsi="Arial" w:cs="Arial"/>
          <w:sz w:val="24"/>
          <w:szCs w:val="24"/>
        </w:rPr>
        <w:t xml:space="preserve">and anxiety </w:t>
      </w:r>
      <w:r w:rsidRPr="00B069A0">
        <w:rPr>
          <w:rFonts w:ascii="Arial" w:hAnsi="Arial" w:cs="Arial"/>
          <w:sz w:val="24"/>
          <w:szCs w:val="24"/>
        </w:rPr>
        <w:t>symptoms, respectively (hypotheses one-three). The predictions were partially supported. Predominantly the mental motion account of manic thinking was supported</w:t>
      </w:r>
      <w:r w:rsidR="00A9445C" w:rsidRPr="00B069A0">
        <w:rPr>
          <w:rFonts w:ascii="Arial" w:hAnsi="Arial" w:cs="Arial"/>
          <w:sz w:val="24"/>
          <w:szCs w:val="24"/>
        </w:rPr>
        <w:t>.</w:t>
      </w:r>
      <w:r w:rsidRPr="00B069A0">
        <w:rPr>
          <w:rFonts w:ascii="Arial" w:hAnsi="Arial" w:cs="Arial"/>
          <w:sz w:val="24"/>
          <w:szCs w:val="24"/>
        </w:rPr>
        <w:t xml:space="preserve"> </w:t>
      </w:r>
      <w:r w:rsidR="00A9445C" w:rsidRPr="00B069A0">
        <w:rPr>
          <w:rFonts w:ascii="Arial" w:hAnsi="Arial" w:cs="Arial"/>
          <w:sz w:val="24"/>
          <w:szCs w:val="24"/>
        </w:rPr>
        <w:t>B</w:t>
      </w:r>
      <w:r w:rsidRPr="00B069A0">
        <w:rPr>
          <w:rFonts w:ascii="Arial" w:hAnsi="Arial" w:cs="Arial"/>
          <w:sz w:val="24"/>
          <w:szCs w:val="24"/>
        </w:rPr>
        <w:t>oth fast and variable thought were independently associated with increased self-reported activation levels, a core symptom of mania (</w:t>
      </w:r>
      <w:r w:rsidRPr="00B069A0">
        <w:rPr>
          <w:rFonts w:ascii="Arial" w:hAnsi="Arial" w:cs="Arial"/>
          <w:noProof/>
          <w:sz w:val="24"/>
          <w:szCs w:val="24"/>
        </w:rPr>
        <w:t>Mansell &amp; Pedley, 2008</w:t>
      </w:r>
      <w:r w:rsidRPr="00B069A0">
        <w:rPr>
          <w:rFonts w:ascii="Arial" w:hAnsi="Arial" w:cs="Arial"/>
          <w:sz w:val="24"/>
          <w:szCs w:val="24"/>
        </w:rPr>
        <w:t>).</w:t>
      </w:r>
      <w:r w:rsidR="00A52DD4" w:rsidRPr="00B069A0">
        <w:rPr>
          <w:rFonts w:ascii="Arial" w:hAnsi="Arial" w:cs="Arial"/>
          <w:sz w:val="24"/>
          <w:szCs w:val="24"/>
        </w:rPr>
        <w:t xml:space="preserve"> Furthermore, ISS mood state categorisation demonstrated </w:t>
      </w:r>
      <w:r w:rsidR="007E5F7A" w:rsidRPr="00B069A0">
        <w:rPr>
          <w:rFonts w:ascii="Arial" w:hAnsi="Arial" w:cs="Arial"/>
          <w:sz w:val="24"/>
          <w:szCs w:val="24"/>
        </w:rPr>
        <w:t>that thought speed predicted</w:t>
      </w:r>
      <w:r w:rsidR="00A52DD4" w:rsidRPr="00B069A0">
        <w:rPr>
          <w:rFonts w:ascii="Arial" w:hAnsi="Arial" w:cs="Arial"/>
          <w:sz w:val="24"/>
          <w:szCs w:val="24"/>
        </w:rPr>
        <w:t xml:space="preserve"> momentary (hypo)manic state. </w:t>
      </w:r>
      <w:r w:rsidRPr="00B069A0">
        <w:rPr>
          <w:rFonts w:ascii="Arial" w:hAnsi="Arial" w:cs="Arial"/>
          <w:sz w:val="24"/>
          <w:szCs w:val="24"/>
        </w:rPr>
        <w:t xml:space="preserve">However, </w:t>
      </w:r>
      <w:r w:rsidR="00D64553" w:rsidRPr="00B069A0">
        <w:rPr>
          <w:rFonts w:ascii="Arial" w:hAnsi="Arial" w:cs="Arial"/>
          <w:sz w:val="24"/>
          <w:szCs w:val="24"/>
        </w:rPr>
        <w:t xml:space="preserve">the predicted between-group </w:t>
      </w:r>
      <w:r w:rsidR="007F0E9E" w:rsidRPr="00B069A0">
        <w:rPr>
          <w:rFonts w:ascii="Arial" w:hAnsi="Arial" w:cs="Arial"/>
          <w:sz w:val="24"/>
          <w:szCs w:val="24"/>
        </w:rPr>
        <w:t>difference</w:t>
      </w:r>
      <w:r w:rsidR="00BC2503" w:rsidRPr="00B069A0">
        <w:rPr>
          <w:rFonts w:ascii="Arial" w:hAnsi="Arial" w:cs="Arial"/>
          <w:sz w:val="24"/>
          <w:szCs w:val="24"/>
        </w:rPr>
        <w:t>s</w:t>
      </w:r>
      <w:r w:rsidR="005C021F" w:rsidRPr="00B069A0">
        <w:rPr>
          <w:rFonts w:ascii="Arial" w:hAnsi="Arial" w:cs="Arial"/>
          <w:sz w:val="24"/>
          <w:szCs w:val="24"/>
        </w:rPr>
        <w:t xml:space="preserve"> </w:t>
      </w:r>
      <w:r w:rsidRPr="00B069A0">
        <w:rPr>
          <w:rFonts w:ascii="Arial" w:hAnsi="Arial" w:cs="Arial"/>
          <w:sz w:val="24"/>
          <w:szCs w:val="24"/>
        </w:rPr>
        <w:t>in anxiety symptoms dependent on mental motion</w:t>
      </w:r>
      <w:r w:rsidR="00D64553" w:rsidRPr="00B069A0">
        <w:rPr>
          <w:rFonts w:ascii="Arial" w:hAnsi="Arial" w:cs="Arial"/>
          <w:sz w:val="24"/>
          <w:szCs w:val="24"/>
        </w:rPr>
        <w:t xml:space="preserve"> were not </w:t>
      </w:r>
      <w:r w:rsidR="00975362" w:rsidRPr="00B069A0">
        <w:rPr>
          <w:rFonts w:ascii="Arial" w:hAnsi="Arial" w:cs="Arial"/>
          <w:sz w:val="24"/>
          <w:szCs w:val="24"/>
        </w:rPr>
        <w:t>observed</w:t>
      </w:r>
      <w:r w:rsidR="00E75D40" w:rsidRPr="00B069A0">
        <w:rPr>
          <w:rFonts w:ascii="Arial" w:hAnsi="Arial" w:cs="Arial"/>
          <w:sz w:val="24"/>
          <w:szCs w:val="24"/>
        </w:rPr>
        <w:t>. C</w:t>
      </w:r>
      <w:r w:rsidR="00D64553" w:rsidRPr="00B069A0">
        <w:rPr>
          <w:rFonts w:ascii="Arial" w:hAnsi="Arial" w:cs="Arial"/>
          <w:sz w:val="24"/>
          <w:szCs w:val="24"/>
        </w:rPr>
        <w:t xml:space="preserve">rucially, no support for a combinational influence of thought speed and variability was demonstrated for any </w:t>
      </w:r>
      <w:r w:rsidR="00C63A3B" w:rsidRPr="00B069A0">
        <w:rPr>
          <w:rFonts w:ascii="Arial" w:hAnsi="Arial" w:cs="Arial"/>
          <w:sz w:val="24"/>
          <w:szCs w:val="24"/>
        </w:rPr>
        <w:t xml:space="preserve">dependent </w:t>
      </w:r>
      <w:r w:rsidR="00D64553" w:rsidRPr="00B069A0">
        <w:rPr>
          <w:rFonts w:ascii="Arial" w:hAnsi="Arial" w:cs="Arial"/>
          <w:sz w:val="24"/>
          <w:szCs w:val="24"/>
        </w:rPr>
        <w:t xml:space="preserve">variable. </w:t>
      </w:r>
    </w:p>
    <w:p w14:paraId="5006BAD3" w14:textId="31739EA6" w:rsidR="00974B20" w:rsidRPr="00B069A0" w:rsidRDefault="00A52DD4" w:rsidP="0031543B">
      <w:pPr>
        <w:spacing w:line="480" w:lineRule="auto"/>
        <w:ind w:firstLine="720"/>
        <w:rPr>
          <w:rFonts w:ascii="Arial" w:hAnsi="Arial" w:cs="Arial"/>
          <w:sz w:val="24"/>
          <w:szCs w:val="24"/>
        </w:rPr>
      </w:pPr>
      <w:r w:rsidRPr="00B069A0">
        <w:rPr>
          <w:rFonts w:ascii="Arial" w:hAnsi="Arial" w:cs="Arial"/>
          <w:sz w:val="24"/>
          <w:szCs w:val="24"/>
        </w:rPr>
        <w:lastRenderedPageBreak/>
        <w:t>T</w:t>
      </w:r>
      <w:r w:rsidR="00DB4412" w:rsidRPr="00B069A0">
        <w:rPr>
          <w:rFonts w:ascii="Arial" w:hAnsi="Arial" w:cs="Arial"/>
          <w:sz w:val="24"/>
          <w:szCs w:val="24"/>
        </w:rPr>
        <w:t xml:space="preserve">he findings </w:t>
      </w:r>
      <w:r w:rsidRPr="00B069A0">
        <w:rPr>
          <w:rFonts w:ascii="Arial" w:hAnsi="Arial" w:cs="Arial"/>
          <w:sz w:val="24"/>
          <w:szCs w:val="24"/>
        </w:rPr>
        <w:t xml:space="preserve">were </w:t>
      </w:r>
      <w:r w:rsidR="00DB4412" w:rsidRPr="00B069A0">
        <w:rPr>
          <w:rFonts w:ascii="Arial" w:hAnsi="Arial" w:cs="Arial"/>
          <w:sz w:val="24"/>
          <w:szCs w:val="24"/>
        </w:rPr>
        <w:t xml:space="preserve">consistent with previous evidence of increased </w:t>
      </w:r>
      <w:r w:rsidR="00C119A0" w:rsidRPr="00B069A0">
        <w:rPr>
          <w:rFonts w:ascii="Arial" w:hAnsi="Arial" w:cs="Arial"/>
          <w:sz w:val="24"/>
          <w:szCs w:val="24"/>
        </w:rPr>
        <w:t>mania</w:t>
      </w:r>
      <w:r w:rsidR="00DB4412" w:rsidRPr="00B069A0">
        <w:rPr>
          <w:rFonts w:ascii="Arial" w:hAnsi="Arial" w:cs="Arial"/>
          <w:sz w:val="24"/>
          <w:szCs w:val="24"/>
        </w:rPr>
        <w:t xml:space="preserve"> symptoms (e.g., felt levels of energy, power, creativity, and risk-taking) in fast compared to slow thought manipulations </w:t>
      </w:r>
      <w:r w:rsidR="00DB4412" w:rsidRPr="00B069A0">
        <w:rPr>
          <w:rFonts w:ascii="Arial" w:hAnsi="Arial" w:cs="Arial"/>
          <w:noProof/>
          <w:sz w:val="24"/>
          <w:szCs w:val="24"/>
        </w:rPr>
        <w:t>(Chand</w:t>
      </w:r>
      <w:r w:rsidR="004B7A6E" w:rsidRPr="00B069A0">
        <w:rPr>
          <w:rFonts w:ascii="Arial" w:hAnsi="Arial" w:cs="Arial"/>
          <w:noProof/>
          <w:sz w:val="24"/>
          <w:szCs w:val="24"/>
        </w:rPr>
        <w:t>l</w:t>
      </w:r>
      <w:r w:rsidR="00DB4412" w:rsidRPr="00B069A0">
        <w:rPr>
          <w:rFonts w:ascii="Arial" w:hAnsi="Arial" w:cs="Arial"/>
          <w:noProof/>
          <w:sz w:val="24"/>
          <w:szCs w:val="24"/>
        </w:rPr>
        <w:t>er &amp; Pronin, 2012; Pronin &amp; Wegner, 2006)</w:t>
      </w:r>
      <w:r w:rsidR="00DB4412" w:rsidRPr="00B069A0">
        <w:rPr>
          <w:rFonts w:ascii="Arial" w:hAnsi="Arial" w:cs="Arial"/>
          <w:sz w:val="24"/>
          <w:szCs w:val="24"/>
        </w:rPr>
        <w:t xml:space="preserve">. </w:t>
      </w:r>
      <w:r w:rsidR="0031543B" w:rsidRPr="00B069A0">
        <w:rPr>
          <w:rFonts w:ascii="Arial" w:hAnsi="Arial" w:cs="Arial"/>
          <w:sz w:val="24"/>
          <w:szCs w:val="24"/>
        </w:rPr>
        <w:t xml:space="preserve">Thought variability was found to have a significant influence on activation level, whereas in the past a relationship between this variable and </w:t>
      </w:r>
      <w:r w:rsidR="00CC325A" w:rsidRPr="00B069A0">
        <w:rPr>
          <w:rFonts w:ascii="Arial" w:hAnsi="Arial" w:cs="Arial"/>
          <w:sz w:val="24"/>
          <w:szCs w:val="24"/>
        </w:rPr>
        <w:t>‘</w:t>
      </w:r>
      <w:r w:rsidR="0031543B" w:rsidRPr="00B069A0">
        <w:rPr>
          <w:rFonts w:ascii="Arial" w:hAnsi="Arial" w:cs="Arial"/>
          <w:sz w:val="24"/>
          <w:szCs w:val="24"/>
        </w:rPr>
        <w:t>felt energy</w:t>
      </w:r>
      <w:r w:rsidR="00CC325A" w:rsidRPr="00B069A0">
        <w:rPr>
          <w:rFonts w:ascii="Arial" w:hAnsi="Arial" w:cs="Arial"/>
          <w:sz w:val="24"/>
          <w:szCs w:val="24"/>
        </w:rPr>
        <w:t>’</w:t>
      </w:r>
      <w:r w:rsidR="0031543B" w:rsidRPr="00B069A0">
        <w:rPr>
          <w:rFonts w:ascii="Arial" w:hAnsi="Arial" w:cs="Arial"/>
          <w:sz w:val="24"/>
          <w:szCs w:val="24"/>
        </w:rPr>
        <w:t xml:space="preserve"> did not meet the significance threshold, p = .07 (Pronin &amp; Jacobs, 2008). Collectively, the results </w:t>
      </w:r>
      <w:r w:rsidR="00DB4412" w:rsidRPr="00B069A0">
        <w:rPr>
          <w:rFonts w:ascii="Arial" w:hAnsi="Arial" w:cs="Arial"/>
          <w:sz w:val="24"/>
          <w:szCs w:val="24"/>
        </w:rPr>
        <w:t xml:space="preserve">support a causal, as well as symptomatic, conception of the thought speed and variability associated with mania. </w:t>
      </w:r>
      <w:r w:rsidR="00974B20" w:rsidRPr="00B069A0">
        <w:rPr>
          <w:rFonts w:ascii="Arial" w:hAnsi="Arial" w:cs="Arial"/>
          <w:sz w:val="24"/>
          <w:szCs w:val="24"/>
        </w:rPr>
        <w:t xml:space="preserve">The evidence suggests that rapid stimuli presentation or variable stimuli presentation results in a state of activation. There is potential evolutionary advantage to this relationship as real-world situations requiring rapid processing of information arguably require that the individual is alert and </w:t>
      </w:r>
      <w:r w:rsidR="003D1856" w:rsidRPr="00B069A0">
        <w:rPr>
          <w:rFonts w:ascii="Arial" w:hAnsi="Arial" w:cs="Arial"/>
          <w:sz w:val="24"/>
          <w:szCs w:val="24"/>
        </w:rPr>
        <w:t xml:space="preserve">ready </w:t>
      </w:r>
      <w:r w:rsidR="00974B20" w:rsidRPr="00B069A0">
        <w:rPr>
          <w:rFonts w:ascii="Arial" w:hAnsi="Arial" w:cs="Arial"/>
          <w:sz w:val="24"/>
          <w:szCs w:val="24"/>
        </w:rPr>
        <w:t>for action in the face of potential threat (</w:t>
      </w:r>
      <w:r w:rsidR="00CC325A" w:rsidRPr="00B069A0">
        <w:rPr>
          <w:rFonts w:ascii="Arial" w:hAnsi="Arial" w:cs="Arial"/>
          <w:sz w:val="24"/>
          <w:szCs w:val="24"/>
        </w:rPr>
        <w:t>Pronin, 2013</w:t>
      </w:r>
      <w:r w:rsidR="00974B20" w:rsidRPr="00B069A0">
        <w:rPr>
          <w:rFonts w:ascii="Arial" w:hAnsi="Arial" w:cs="Arial"/>
          <w:sz w:val="24"/>
          <w:szCs w:val="24"/>
        </w:rPr>
        <w:t xml:space="preserve">). Arguably, the need to </w:t>
      </w:r>
      <w:r w:rsidR="00974B20" w:rsidRPr="00B069A0">
        <w:rPr>
          <w:rFonts w:ascii="Arial" w:hAnsi="Arial" w:cs="Arial"/>
          <w:sz w:val="24"/>
          <w:szCs w:val="24"/>
        </w:rPr>
        <w:lastRenderedPageBreak/>
        <w:t xml:space="preserve">think fast is often accompanied by the need to act fast. </w:t>
      </w:r>
      <w:r w:rsidR="007076BC" w:rsidRPr="00B069A0">
        <w:rPr>
          <w:rFonts w:ascii="Arial" w:hAnsi="Arial" w:cs="Arial"/>
          <w:sz w:val="24"/>
          <w:szCs w:val="24"/>
        </w:rPr>
        <w:t>The effects of thought variability may serve a similar evolutionary function. S</w:t>
      </w:r>
      <w:r w:rsidR="00974B20" w:rsidRPr="00B069A0">
        <w:rPr>
          <w:rFonts w:ascii="Arial" w:hAnsi="Arial" w:cs="Arial"/>
          <w:sz w:val="24"/>
          <w:szCs w:val="24"/>
        </w:rPr>
        <w:t xml:space="preserve">ituations </w:t>
      </w:r>
      <w:r w:rsidR="00F50405" w:rsidRPr="00B069A0">
        <w:rPr>
          <w:rFonts w:ascii="Arial" w:hAnsi="Arial" w:cs="Arial"/>
          <w:sz w:val="24"/>
          <w:szCs w:val="24"/>
        </w:rPr>
        <w:t xml:space="preserve">in which </w:t>
      </w:r>
      <w:r w:rsidR="00974B20" w:rsidRPr="00B069A0">
        <w:rPr>
          <w:rFonts w:ascii="Arial" w:hAnsi="Arial" w:cs="Arial"/>
          <w:sz w:val="24"/>
          <w:szCs w:val="24"/>
        </w:rPr>
        <w:t xml:space="preserve">information is </w:t>
      </w:r>
      <w:r w:rsidR="00DC50CF" w:rsidRPr="00B069A0">
        <w:rPr>
          <w:rFonts w:ascii="Arial" w:hAnsi="Arial" w:cs="Arial"/>
          <w:sz w:val="24"/>
          <w:szCs w:val="24"/>
        </w:rPr>
        <w:t xml:space="preserve">unrelated and </w:t>
      </w:r>
      <w:r w:rsidR="00974B20" w:rsidRPr="00B069A0">
        <w:rPr>
          <w:rFonts w:ascii="Arial" w:hAnsi="Arial" w:cs="Arial"/>
          <w:sz w:val="24"/>
          <w:szCs w:val="24"/>
        </w:rPr>
        <w:t xml:space="preserve">consistently changing </w:t>
      </w:r>
      <w:r w:rsidR="008D2183" w:rsidRPr="00B069A0">
        <w:rPr>
          <w:rFonts w:ascii="Arial" w:hAnsi="Arial" w:cs="Arial"/>
          <w:sz w:val="24"/>
          <w:szCs w:val="24"/>
        </w:rPr>
        <w:t xml:space="preserve">are difficult to predict, </w:t>
      </w:r>
      <w:r w:rsidR="00581880" w:rsidRPr="00B069A0">
        <w:rPr>
          <w:rFonts w:ascii="Arial" w:hAnsi="Arial" w:cs="Arial"/>
          <w:sz w:val="24"/>
          <w:szCs w:val="24"/>
        </w:rPr>
        <w:t xml:space="preserve">so </w:t>
      </w:r>
      <w:r w:rsidR="00FC0AA3" w:rsidRPr="00B069A0">
        <w:rPr>
          <w:rFonts w:ascii="Arial" w:hAnsi="Arial" w:cs="Arial"/>
          <w:sz w:val="24"/>
          <w:szCs w:val="24"/>
        </w:rPr>
        <w:t xml:space="preserve">may </w:t>
      </w:r>
      <w:r w:rsidR="00974B20" w:rsidRPr="00B069A0">
        <w:rPr>
          <w:rFonts w:ascii="Arial" w:hAnsi="Arial" w:cs="Arial"/>
          <w:sz w:val="24"/>
          <w:szCs w:val="24"/>
        </w:rPr>
        <w:t xml:space="preserve">also </w:t>
      </w:r>
      <w:r w:rsidR="00FC0AA3" w:rsidRPr="00B069A0">
        <w:rPr>
          <w:rFonts w:ascii="Arial" w:hAnsi="Arial" w:cs="Arial"/>
          <w:sz w:val="24"/>
          <w:szCs w:val="24"/>
        </w:rPr>
        <w:t xml:space="preserve">necessitate </w:t>
      </w:r>
      <w:r w:rsidR="00974B20" w:rsidRPr="00B069A0">
        <w:rPr>
          <w:rFonts w:ascii="Arial" w:hAnsi="Arial" w:cs="Arial"/>
          <w:sz w:val="24"/>
          <w:szCs w:val="24"/>
        </w:rPr>
        <w:t>alertness.</w:t>
      </w:r>
      <w:r w:rsidR="00726A55" w:rsidRPr="00B069A0">
        <w:rPr>
          <w:rFonts w:ascii="Arial" w:hAnsi="Arial" w:cs="Arial"/>
          <w:sz w:val="24"/>
          <w:szCs w:val="24"/>
        </w:rPr>
        <w:t xml:space="preserve"> </w:t>
      </w:r>
    </w:p>
    <w:p w14:paraId="55520D71" w14:textId="22653A86" w:rsidR="00DB4412" w:rsidRPr="00B069A0" w:rsidRDefault="00DB4412" w:rsidP="00DB4412">
      <w:pPr>
        <w:spacing w:line="480" w:lineRule="auto"/>
        <w:ind w:firstLine="720"/>
        <w:rPr>
          <w:b/>
        </w:rPr>
      </w:pPr>
      <w:r w:rsidRPr="00B069A0">
        <w:rPr>
          <w:rFonts w:ascii="Arial" w:hAnsi="Arial" w:cs="Arial"/>
          <w:sz w:val="24"/>
          <w:szCs w:val="24"/>
        </w:rPr>
        <w:t xml:space="preserve">A generic </w:t>
      </w:r>
      <w:r w:rsidR="00171241" w:rsidRPr="00B069A0">
        <w:rPr>
          <w:rFonts w:ascii="Arial" w:hAnsi="Arial" w:cs="Arial"/>
          <w:sz w:val="24"/>
          <w:szCs w:val="24"/>
        </w:rPr>
        <w:t xml:space="preserve">impact of mental motion on </w:t>
      </w:r>
      <w:r w:rsidR="002D3454" w:rsidRPr="00B069A0">
        <w:rPr>
          <w:rFonts w:ascii="Arial" w:hAnsi="Arial" w:cs="Arial"/>
          <w:sz w:val="24"/>
          <w:szCs w:val="24"/>
        </w:rPr>
        <w:t xml:space="preserve">activation </w:t>
      </w:r>
      <w:r w:rsidRPr="00B069A0">
        <w:rPr>
          <w:rFonts w:ascii="Arial" w:hAnsi="Arial" w:cs="Arial"/>
          <w:sz w:val="24"/>
          <w:szCs w:val="24"/>
        </w:rPr>
        <w:t>appears evident.</w:t>
      </w:r>
      <w:r w:rsidR="002D3454" w:rsidRPr="00B069A0">
        <w:rPr>
          <w:rFonts w:ascii="Arial" w:hAnsi="Arial" w:cs="Arial"/>
          <w:sz w:val="24"/>
          <w:szCs w:val="24"/>
        </w:rPr>
        <w:t xml:space="preserve"> Activation is a core component of mania. </w:t>
      </w:r>
      <w:r w:rsidRPr="00B069A0">
        <w:rPr>
          <w:rFonts w:ascii="Arial" w:hAnsi="Arial" w:cs="Arial"/>
          <w:sz w:val="24"/>
          <w:szCs w:val="24"/>
        </w:rPr>
        <w:t>However, increased speed and variability does not necessitate clinical levels of mania. Consequently, further factors</w:t>
      </w:r>
      <w:r w:rsidR="005258AB" w:rsidRPr="00B069A0">
        <w:rPr>
          <w:rFonts w:ascii="Arial" w:hAnsi="Arial" w:cs="Arial"/>
          <w:sz w:val="24"/>
          <w:szCs w:val="24"/>
        </w:rPr>
        <w:t xml:space="preserve"> require consideration to clarify what determines outcome.</w:t>
      </w:r>
      <w:r w:rsidRPr="00B069A0">
        <w:rPr>
          <w:rFonts w:ascii="Arial" w:hAnsi="Arial" w:cs="Arial"/>
          <w:sz w:val="24"/>
          <w:szCs w:val="24"/>
        </w:rPr>
        <w:t xml:space="preserve"> </w:t>
      </w:r>
      <w:r w:rsidR="001A3216" w:rsidRPr="00B069A0">
        <w:rPr>
          <w:rFonts w:ascii="Arial" w:hAnsi="Arial" w:cs="Arial"/>
          <w:sz w:val="24"/>
          <w:szCs w:val="24"/>
        </w:rPr>
        <w:t>F</w:t>
      </w:r>
      <w:r w:rsidR="005258AB" w:rsidRPr="00B069A0">
        <w:rPr>
          <w:rFonts w:ascii="Arial" w:hAnsi="Arial" w:cs="Arial"/>
          <w:sz w:val="24"/>
          <w:szCs w:val="24"/>
        </w:rPr>
        <w:t xml:space="preserve">actors considered may include </w:t>
      </w:r>
      <w:r w:rsidR="00882875" w:rsidRPr="00B069A0">
        <w:rPr>
          <w:rFonts w:ascii="Arial" w:hAnsi="Arial" w:cs="Arial"/>
          <w:sz w:val="24"/>
          <w:szCs w:val="24"/>
        </w:rPr>
        <w:t xml:space="preserve">individual </w:t>
      </w:r>
      <w:r w:rsidRPr="00B069A0">
        <w:rPr>
          <w:rFonts w:ascii="Arial" w:hAnsi="Arial" w:cs="Arial"/>
          <w:sz w:val="24"/>
          <w:szCs w:val="24"/>
        </w:rPr>
        <w:t xml:space="preserve">differences in reactivity to affective change (Gruber, 2011) and </w:t>
      </w:r>
      <w:r w:rsidR="005258AB" w:rsidRPr="00B069A0">
        <w:rPr>
          <w:rFonts w:ascii="Arial" w:hAnsi="Arial" w:cs="Arial"/>
          <w:sz w:val="24"/>
          <w:szCs w:val="24"/>
        </w:rPr>
        <w:t xml:space="preserve">the influence of </w:t>
      </w:r>
      <w:r w:rsidRPr="00B069A0">
        <w:rPr>
          <w:rFonts w:ascii="Arial" w:hAnsi="Arial" w:cs="Arial"/>
          <w:sz w:val="24"/>
          <w:szCs w:val="24"/>
        </w:rPr>
        <w:t>appraisal of internal states (Mansell</w:t>
      </w:r>
      <w:r w:rsidR="00AE66AC" w:rsidRPr="00B069A0">
        <w:rPr>
          <w:rFonts w:ascii="Arial" w:hAnsi="Arial" w:cs="Arial"/>
          <w:sz w:val="24"/>
          <w:szCs w:val="24"/>
        </w:rPr>
        <w:t>, Morrison, Reid, Lowens, &amp; Tai,</w:t>
      </w:r>
      <w:r w:rsidRPr="00B069A0">
        <w:rPr>
          <w:rFonts w:ascii="Arial" w:hAnsi="Arial" w:cs="Arial"/>
          <w:sz w:val="24"/>
          <w:szCs w:val="24"/>
        </w:rPr>
        <w:t xml:space="preserve"> 2007</w:t>
      </w:r>
      <w:r w:rsidR="003436C5" w:rsidRPr="00B069A0">
        <w:rPr>
          <w:rFonts w:ascii="Arial" w:hAnsi="Arial" w:cs="Arial"/>
          <w:sz w:val="24"/>
          <w:szCs w:val="24"/>
        </w:rPr>
        <w:t>)</w:t>
      </w:r>
      <w:r w:rsidRPr="00B069A0">
        <w:rPr>
          <w:rFonts w:ascii="Arial" w:hAnsi="Arial" w:cs="Arial"/>
          <w:sz w:val="24"/>
          <w:szCs w:val="24"/>
        </w:rPr>
        <w:t>.</w:t>
      </w:r>
    </w:p>
    <w:p w14:paraId="47DA89D5" w14:textId="3C08FF9D" w:rsidR="00DB4412" w:rsidRPr="00B069A0" w:rsidRDefault="00DB4412" w:rsidP="00DB4412">
      <w:pPr>
        <w:spacing w:line="480" w:lineRule="auto"/>
        <w:rPr>
          <w:rFonts w:ascii="Arial" w:hAnsi="Arial" w:cs="Arial"/>
          <w:sz w:val="24"/>
          <w:szCs w:val="24"/>
        </w:rPr>
      </w:pPr>
      <w:r w:rsidRPr="00B069A0">
        <w:rPr>
          <w:rFonts w:ascii="Arial" w:hAnsi="Arial" w:cs="Arial"/>
          <w:sz w:val="24"/>
          <w:szCs w:val="24"/>
        </w:rPr>
        <w:lastRenderedPageBreak/>
        <w:tab/>
        <w:t xml:space="preserve">Additionally, it was predicted that change in threat perception consistent with decreased threat sensitivity </w:t>
      </w:r>
      <w:r w:rsidR="00291EDB" w:rsidRPr="00B069A0">
        <w:rPr>
          <w:rFonts w:ascii="Arial" w:hAnsi="Arial" w:cs="Arial"/>
          <w:sz w:val="24"/>
          <w:szCs w:val="24"/>
        </w:rPr>
        <w:t xml:space="preserve">would </w:t>
      </w:r>
      <w:r w:rsidRPr="00B069A0">
        <w:rPr>
          <w:rFonts w:ascii="Arial" w:hAnsi="Arial" w:cs="Arial"/>
          <w:sz w:val="24"/>
          <w:szCs w:val="24"/>
        </w:rPr>
        <w:t>be evident alongside increased self-reported</w:t>
      </w:r>
      <w:r w:rsidR="00E47357" w:rsidRPr="00B069A0">
        <w:rPr>
          <w:rFonts w:ascii="Arial" w:hAnsi="Arial" w:cs="Arial"/>
          <w:sz w:val="24"/>
          <w:szCs w:val="24"/>
        </w:rPr>
        <w:t xml:space="preserve"> </w:t>
      </w:r>
      <w:r w:rsidR="004542D0" w:rsidRPr="00B069A0">
        <w:rPr>
          <w:rFonts w:ascii="Arial" w:hAnsi="Arial" w:cs="Arial"/>
          <w:sz w:val="24"/>
          <w:szCs w:val="24"/>
        </w:rPr>
        <w:t>activation</w:t>
      </w:r>
      <w:r w:rsidRPr="00B069A0">
        <w:rPr>
          <w:rFonts w:ascii="Arial" w:hAnsi="Arial" w:cs="Arial"/>
          <w:sz w:val="24"/>
          <w:szCs w:val="24"/>
        </w:rPr>
        <w:t xml:space="preserve">. However, </w:t>
      </w:r>
      <w:r w:rsidR="00ED2EBB" w:rsidRPr="00B069A0">
        <w:rPr>
          <w:rFonts w:ascii="Arial" w:hAnsi="Arial" w:cs="Arial"/>
          <w:sz w:val="24"/>
          <w:szCs w:val="24"/>
        </w:rPr>
        <w:t>the evidence did not support this prediction</w:t>
      </w:r>
      <w:r w:rsidRPr="00B069A0">
        <w:rPr>
          <w:rFonts w:ascii="Arial" w:hAnsi="Arial" w:cs="Arial"/>
          <w:sz w:val="24"/>
          <w:szCs w:val="24"/>
        </w:rPr>
        <w:t>. This study component was acknowledged as exploratory given the mixed evidence of threat sensitivity in mania (</w:t>
      </w:r>
      <w:r w:rsidRPr="00B069A0">
        <w:rPr>
          <w:rFonts w:ascii="Arial" w:hAnsi="Arial" w:cs="Arial"/>
          <w:noProof/>
          <w:sz w:val="24"/>
          <w:szCs w:val="24"/>
        </w:rPr>
        <w:t>Carver &amp; Johnson, 2009;</w:t>
      </w:r>
      <w:r w:rsidRPr="00B069A0">
        <w:rPr>
          <w:rFonts w:ascii="Arial" w:hAnsi="Arial" w:cs="Arial"/>
          <w:sz w:val="24"/>
          <w:szCs w:val="24"/>
        </w:rPr>
        <w:t xml:space="preserve"> </w:t>
      </w:r>
      <w:r w:rsidRPr="00B069A0">
        <w:rPr>
          <w:rFonts w:ascii="Arial" w:hAnsi="Arial" w:cs="Arial"/>
          <w:noProof/>
          <w:sz w:val="24"/>
          <w:szCs w:val="24"/>
        </w:rPr>
        <w:t>Garcia-Blanco</w:t>
      </w:r>
      <w:r w:rsidR="00DE1E2B" w:rsidRPr="00B069A0">
        <w:rPr>
          <w:rFonts w:ascii="Arial" w:hAnsi="Arial" w:cs="Arial"/>
          <w:noProof/>
          <w:sz w:val="24"/>
          <w:szCs w:val="24"/>
        </w:rPr>
        <w:t>, Salmeron, Perea, &amp; Livianos</w:t>
      </w:r>
      <w:r w:rsidRPr="00B069A0">
        <w:rPr>
          <w:rFonts w:ascii="Arial" w:hAnsi="Arial" w:cs="Arial"/>
          <w:noProof/>
          <w:sz w:val="24"/>
          <w:szCs w:val="24"/>
        </w:rPr>
        <w:t>, 2014</w:t>
      </w:r>
      <w:r w:rsidRPr="00B069A0">
        <w:rPr>
          <w:rFonts w:ascii="Arial" w:hAnsi="Arial" w:cs="Arial"/>
          <w:sz w:val="24"/>
          <w:szCs w:val="24"/>
        </w:rPr>
        <w:t xml:space="preserve">) and that existing interpretation bias research has predominantly focused on valence, not threat (e.g., </w:t>
      </w:r>
      <w:r w:rsidRPr="00B069A0">
        <w:rPr>
          <w:rFonts w:ascii="Arial" w:hAnsi="Arial" w:cs="Arial"/>
          <w:noProof/>
          <w:sz w:val="24"/>
          <w:szCs w:val="24"/>
        </w:rPr>
        <w:t xml:space="preserve">Lex, Hautzinger, &amp; Meyer, 2011; Thomas, Bentall, Knowles, &amp; Tai, 2009). Consequently, </w:t>
      </w:r>
      <w:r w:rsidRPr="00B069A0">
        <w:rPr>
          <w:rFonts w:ascii="Arial" w:hAnsi="Arial" w:cs="Arial"/>
          <w:sz w:val="24"/>
          <w:szCs w:val="24"/>
        </w:rPr>
        <w:t>the study results cannot be considered conclusive evidence that mania-consistent processing biases are not induced by manipulated changes in thought speed and variability. Further investigation is required.</w:t>
      </w:r>
    </w:p>
    <w:p w14:paraId="25E68BCB" w14:textId="448F3840" w:rsidR="00DB4412" w:rsidRPr="00B069A0" w:rsidRDefault="00DB4412" w:rsidP="00DB4412">
      <w:pPr>
        <w:spacing w:line="480" w:lineRule="auto"/>
        <w:rPr>
          <w:rFonts w:ascii="Arial" w:hAnsi="Arial" w:cs="Arial"/>
          <w:sz w:val="24"/>
          <w:szCs w:val="24"/>
        </w:rPr>
      </w:pPr>
      <w:r w:rsidRPr="00B069A0">
        <w:rPr>
          <w:rFonts w:ascii="Arial" w:hAnsi="Arial" w:cs="Arial"/>
          <w:sz w:val="24"/>
          <w:szCs w:val="24"/>
        </w:rPr>
        <w:tab/>
      </w:r>
      <w:r w:rsidR="00B50B8D" w:rsidRPr="00B069A0">
        <w:rPr>
          <w:rFonts w:ascii="Arial" w:hAnsi="Arial" w:cs="Arial"/>
          <w:sz w:val="24"/>
          <w:szCs w:val="24"/>
        </w:rPr>
        <w:t>C</w:t>
      </w:r>
      <w:r w:rsidRPr="00B069A0">
        <w:rPr>
          <w:rFonts w:ascii="Arial" w:hAnsi="Arial" w:cs="Arial"/>
          <w:sz w:val="24"/>
          <w:szCs w:val="24"/>
        </w:rPr>
        <w:t>ontrary to prediction, anxiety symptoms</w:t>
      </w:r>
      <w:r w:rsidR="00ED2EBB" w:rsidRPr="00B069A0">
        <w:rPr>
          <w:rFonts w:ascii="Arial" w:hAnsi="Arial" w:cs="Arial"/>
          <w:sz w:val="24"/>
          <w:szCs w:val="24"/>
        </w:rPr>
        <w:t xml:space="preserve"> (self-report </w:t>
      </w:r>
      <w:r w:rsidR="00657806" w:rsidRPr="00B069A0">
        <w:rPr>
          <w:rFonts w:ascii="Arial" w:hAnsi="Arial" w:cs="Arial"/>
          <w:sz w:val="24"/>
          <w:szCs w:val="24"/>
        </w:rPr>
        <w:t xml:space="preserve">and </w:t>
      </w:r>
      <w:r w:rsidR="00ED2EBB" w:rsidRPr="00B069A0">
        <w:rPr>
          <w:rFonts w:ascii="Arial" w:hAnsi="Arial" w:cs="Arial"/>
          <w:sz w:val="24"/>
          <w:szCs w:val="24"/>
        </w:rPr>
        <w:t>threat interpretation)</w:t>
      </w:r>
      <w:r w:rsidRPr="00B069A0">
        <w:rPr>
          <w:rFonts w:ascii="Arial" w:hAnsi="Arial" w:cs="Arial"/>
          <w:sz w:val="24"/>
          <w:szCs w:val="24"/>
        </w:rPr>
        <w:t xml:space="preserve"> were not related to differences in thought speed </w:t>
      </w:r>
      <w:r w:rsidR="005142A6" w:rsidRPr="00B069A0">
        <w:rPr>
          <w:rFonts w:ascii="Arial" w:hAnsi="Arial" w:cs="Arial"/>
          <w:sz w:val="24"/>
          <w:szCs w:val="24"/>
        </w:rPr>
        <w:t>and/</w:t>
      </w:r>
      <w:r w:rsidRPr="00B069A0">
        <w:rPr>
          <w:rFonts w:ascii="Arial" w:hAnsi="Arial" w:cs="Arial"/>
          <w:sz w:val="24"/>
          <w:szCs w:val="24"/>
        </w:rPr>
        <w:t>or variability. Whil</w:t>
      </w:r>
      <w:r w:rsidR="00BF0267" w:rsidRPr="00B069A0">
        <w:rPr>
          <w:rFonts w:ascii="Arial" w:hAnsi="Arial" w:cs="Arial"/>
          <w:sz w:val="24"/>
          <w:szCs w:val="24"/>
        </w:rPr>
        <w:t>st</w:t>
      </w:r>
      <w:r w:rsidRPr="00B069A0">
        <w:rPr>
          <w:rFonts w:ascii="Arial" w:hAnsi="Arial" w:cs="Arial"/>
          <w:sz w:val="24"/>
          <w:szCs w:val="24"/>
        </w:rPr>
        <w:t xml:space="preserve"> the pace of </w:t>
      </w:r>
      <w:r w:rsidRPr="00B069A0">
        <w:rPr>
          <w:rFonts w:ascii="Arial" w:hAnsi="Arial" w:cs="Arial"/>
          <w:sz w:val="24"/>
          <w:szCs w:val="24"/>
        </w:rPr>
        <w:lastRenderedPageBreak/>
        <w:t xml:space="preserve">worried thinking in anxiety has been suggested to demonstrate similarities with manic thinking </w:t>
      </w:r>
      <w:r w:rsidRPr="00B069A0">
        <w:rPr>
          <w:rFonts w:ascii="Arial" w:hAnsi="Arial" w:cs="Arial"/>
          <w:noProof/>
          <w:sz w:val="24"/>
          <w:szCs w:val="24"/>
        </w:rPr>
        <w:t>(Pronin &amp; Jacobs, 2008)</w:t>
      </w:r>
      <w:r w:rsidRPr="00B069A0">
        <w:rPr>
          <w:rFonts w:ascii="Arial" w:hAnsi="Arial" w:cs="Arial"/>
          <w:sz w:val="24"/>
          <w:szCs w:val="24"/>
        </w:rPr>
        <w:t xml:space="preserve">, anxiety </w:t>
      </w:r>
      <w:r w:rsidR="00B50B8D" w:rsidRPr="00B069A0">
        <w:rPr>
          <w:rFonts w:ascii="Arial" w:hAnsi="Arial" w:cs="Arial"/>
          <w:sz w:val="24"/>
          <w:szCs w:val="24"/>
        </w:rPr>
        <w:t xml:space="preserve">also </w:t>
      </w:r>
      <w:r w:rsidRPr="00B069A0">
        <w:rPr>
          <w:rFonts w:ascii="Arial" w:hAnsi="Arial" w:cs="Arial"/>
          <w:sz w:val="24"/>
          <w:szCs w:val="24"/>
        </w:rPr>
        <w:t xml:space="preserve">frequently demonstrates co-morbidity with depression </w:t>
      </w:r>
      <w:r w:rsidRPr="00B069A0">
        <w:rPr>
          <w:rFonts w:ascii="Arial" w:hAnsi="Arial" w:cs="Arial"/>
          <w:noProof/>
          <w:sz w:val="24"/>
          <w:szCs w:val="24"/>
        </w:rPr>
        <w:t>(Hirschfeld, 2001)</w:t>
      </w:r>
      <w:r w:rsidR="001674E0" w:rsidRPr="00B069A0">
        <w:rPr>
          <w:rFonts w:ascii="Arial" w:hAnsi="Arial" w:cs="Arial"/>
          <w:sz w:val="24"/>
          <w:szCs w:val="24"/>
        </w:rPr>
        <w:t xml:space="preserve"> –</w:t>
      </w:r>
      <w:r w:rsidRPr="00B069A0">
        <w:rPr>
          <w:rFonts w:ascii="Arial" w:hAnsi="Arial" w:cs="Arial"/>
          <w:sz w:val="24"/>
          <w:szCs w:val="24"/>
        </w:rPr>
        <w:t xml:space="preserve"> a condition characterised by slower</w:t>
      </w:r>
      <w:r w:rsidR="00471D20" w:rsidRPr="00B069A0">
        <w:rPr>
          <w:rFonts w:ascii="Arial" w:hAnsi="Arial" w:cs="Arial"/>
          <w:sz w:val="24"/>
          <w:szCs w:val="24"/>
        </w:rPr>
        <w:t>,</w:t>
      </w:r>
      <w:r w:rsidRPr="00B069A0">
        <w:rPr>
          <w:rFonts w:ascii="Arial" w:hAnsi="Arial" w:cs="Arial"/>
          <w:sz w:val="24"/>
          <w:szCs w:val="24"/>
        </w:rPr>
        <w:t xml:space="preserve"> ruminative thinking. It has been suggested that anxious worried thought has differently themed content to depressed rumination </w:t>
      </w:r>
      <w:r w:rsidRPr="00B069A0">
        <w:rPr>
          <w:rFonts w:ascii="Arial" w:hAnsi="Arial" w:cs="Arial"/>
          <w:noProof/>
          <w:sz w:val="24"/>
          <w:szCs w:val="24"/>
        </w:rPr>
        <w:t xml:space="preserve">(Nolen-Hoeksema, </w:t>
      </w:r>
      <w:r w:rsidR="007A7F5F" w:rsidRPr="00B069A0">
        <w:rPr>
          <w:rFonts w:ascii="Arial" w:hAnsi="Arial" w:cs="Arial"/>
          <w:noProof/>
          <w:sz w:val="24"/>
          <w:szCs w:val="24"/>
        </w:rPr>
        <w:t xml:space="preserve">Wisco, &amp; Lyubomirsky, </w:t>
      </w:r>
      <w:r w:rsidRPr="00B069A0">
        <w:rPr>
          <w:rFonts w:ascii="Arial" w:hAnsi="Arial" w:cs="Arial"/>
          <w:noProof/>
          <w:sz w:val="24"/>
          <w:szCs w:val="24"/>
        </w:rPr>
        <w:t>2008)</w:t>
      </w:r>
      <w:r w:rsidR="0053371B" w:rsidRPr="00B069A0">
        <w:rPr>
          <w:rFonts w:ascii="Arial" w:hAnsi="Arial" w:cs="Arial"/>
          <w:sz w:val="24"/>
          <w:szCs w:val="24"/>
        </w:rPr>
        <w:t>. I</w:t>
      </w:r>
      <w:r w:rsidRPr="00B069A0">
        <w:rPr>
          <w:rFonts w:ascii="Arial" w:hAnsi="Arial" w:cs="Arial"/>
          <w:sz w:val="24"/>
          <w:szCs w:val="24"/>
        </w:rPr>
        <w:t xml:space="preserve">t may be that association between mental motion and </w:t>
      </w:r>
      <w:r w:rsidR="00D26530" w:rsidRPr="00B069A0">
        <w:rPr>
          <w:rFonts w:ascii="Arial" w:hAnsi="Arial" w:cs="Arial"/>
          <w:sz w:val="24"/>
          <w:szCs w:val="24"/>
        </w:rPr>
        <w:t>anxiety</w:t>
      </w:r>
      <w:r w:rsidRPr="00B069A0">
        <w:rPr>
          <w:rFonts w:ascii="Arial" w:hAnsi="Arial" w:cs="Arial"/>
          <w:sz w:val="24"/>
          <w:szCs w:val="24"/>
        </w:rPr>
        <w:t xml:space="preserve"> cannot be accurately observed or understood without consider</w:t>
      </w:r>
      <w:r w:rsidR="00AB295D" w:rsidRPr="00B069A0">
        <w:rPr>
          <w:rFonts w:ascii="Arial" w:hAnsi="Arial" w:cs="Arial"/>
          <w:sz w:val="24"/>
          <w:szCs w:val="24"/>
        </w:rPr>
        <w:t>ing</w:t>
      </w:r>
      <w:r w:rsidRPr="00B069A0">
        <w:rPr>
          <w:rFonts w:ascii="Arial" w:hAnsi="Arial" w:cs="Arial"/>
          <w:sz w:val="24"/>
          <w:szCs w:val="24"/>
        </w:rPr>
        <w:t xml:space="preserve"> thought content.</w:t>
      </w:r>
    </w:p>
    <w:p w14:paraId="587DCB88" w14:textId="456DCCD6" w:rsidR="00F4129A" w:rsidRPr="00B069A0" w:rsidRDefault="00DB4412" w:rsidP="00932FAE">
      <w:pPr>
        <w:spacing w:line="480" w:lineRule="auto"/>
        <w:rPr>
          <w:rFonts w:ascii="Arial" w:hAnsi="Arial" w:cs="Arial"/>
          <w:sz w:val="24"/>
          <w:szCs w:val="24"/>
        </w:rPr>
      </w:pPr>
      <w:r w:rsidRPr="00B069A0">
        <w:rPr>
          <w:rFonts w:ascii="Arial" w:hAnsi="Arial" w:cs="Arial"/>
          <w:sz w:val="24"/>
          <w:szCs w:val="24"/>
        </w:rPr>
        <w:tab/>
        <w:t xml:space="preserve">Critically, no evidence was found to support the predicted differentiating role of combined thought speed and variability. This combinational effect has been proposed to be potentially involved in clarifying similarities between some features of anxious and manic thinking styles (Pronin, 2013; Pronin &amp; Jacobs, 2008). </w:t>
      </w:r>
      <w:r w:rsidR="00932FAE" w:rsidRPr="00B069A0">
        <w:rPr>
          <w:rFonts w:ascii="Arial" w:hAnsi="Arial" w:cs="Arial"/>
          <w:sz w:val="24"/>
          <w:szCs w:val="24"/>
        </w:rPr>
        <w:t xml:space="preserve">Whereas Pronin and Jacobs’ (2008) study reported that the combinational effect </w:t>
      </w:r>
      <w:r w:rsidR="001D0068" w:rsidRPr="00B069A0">
        <w:rPr>
          <w:rFonts w:ascii="Arial" w:hAnsi="Arial" w:cs="Arial"/>
          <w:sz w:val="24"/>
          <w:szCs w:val="24"/>
        </w:rPr>
        <w:t xml:space="preserve">resulted in </w:t>
      </w:r>
      <w:r w:rsidR="00932FAE" w:rsidRPr="00B069A0">
        <w:rPr>
          <w:rFonts w:ascii="Arial" w:hAnsi="Arial" w:cs="Arial"/>
          <w:sz w:val="24"/>
          <w:szCs w:val="24"/>
        </w:rPr>
        <w:lastRenderedPageBreak/>
        <w:t xml:space="preserve">significant differences </w:t>
      </w:r>
      <w:r w:rsidR="001D0068" w:rsidRPr="00B069A0">
        <w:rPr>
          <w:rFonts w:ascii="Arial" w:hAnsi="Arial" w:cs="Arial"/>
          <w:sz w:val="24"/>
          <w:szCs w:val="24"/>
        </w:rPr>
        <w:t xml:space="preserve">between </w:t>
      </w:r>
      <w:r w:rsidR="00932FAE" w:rsidRPr="00B069A0">
        <w:rPr>
          <w:rFonts w:ascii="Arial" w:hAnsi="Arial" w:cs="Arial"/>
          <w:sz w:val="24"/>
          <w:szCs w:val="24"/>
        </w:rPr>
        <w:t>feelings of anxiety compared to depression. T</w:t>
      </w:r>
      <w:r w:rsidR="00F4129A" w:rsidRPr="00B069A0">
        <w:rPr>
          <w:rFonts w:ascii="Arial" w:hAnsi="Arial" w:cs="Arial"/>
          <w:sz w:val="24"/>
          <w:szCs w:val="24"/>
        </w:rPr>
        <w:t xml:space="preserve">his study </w:t>
      </w:r>
      <w:r w:rsidR="001D0068" w:rsidRPr="00B069A0">
        <w:rPr>
          <w:rFonts w:ascii="Arial" w:hAnsi="Arial" w:cs="Arial"/>
          <w:sz w:val="24"/>
          <w:szCs w:val="24"/>
        </w:rPr>
        <w:t>found no</w:t>
      </w:r>
      <w:r w:rsidR="00932FAE" w:rsidRPr="00B069A0">
        <w:rPr>
          <w:rFonts w:ascii="Arial" w:hAnsi="Arial" w:cs="Arial"/>
          <w:sz w:val="24"/>
          <w:szCs w:val="24"/>
        </w:rPr>
        <w:t xml:space="preserve"> </w:t>
      </w:r>
      <w:r w:rsidR="00BD7312" w:rsidRPr="00B069A0">
        <w:rPr>
          <w:rFonts w:ascii="Arial" w:hAnsi="Arial" w:cs="Arial"/>
          <w:sz w:val="24"/>
          <w:szCs w:val="24"/>
        </w:rPr>
        <w:t xml:space="preserve">significant </w:t>
      </w:r>
      <w:r w:rsidR="00932FAE" w:rsidRPr="00B069A0">
        <w:rPr>
          <w:rFonts w:ascii="Arial" w:hAnsi="Arial" w:cs="Arial"/>
          <w:sz w:val="24"/>
          <w:szCs w:val="24"/>
        </w:rPr>
        <w:t>differences when investigating anxiety levels independent</w:t>
      </w:r>
      <w:r w:rsidR="001D0068" w:rsidRPr="00B069A0">
        <w:rPr>
          <w:rFonts w:ascii="Arial" w:hAnsi="Arial" w:cs="Arial"/>
          <w:sz w:val="24"/>
          <w:szCs w:val="24"/>
        </w:rPr>
        <w:t>ly</w:t>
      </w:r>
      <w:r w:rsidR="00932FAE" w:rsidRPr="00B069A0">
        <w:rPr>
          <w:rFonts w:ascii="Arial" w:hAnsi="Arial" w:cs="Arial"/>
          <w:sz w:val="24"/>
          <w:szCs w:val="24"/>
        </w:rPr>
        <w:t xml:space="preserve">. Consequently, this study </w:t>
      </w:r>
      <w:r w:rsidR="00F4129A" w:rsidRPr="00B069A0">
        <w:rPr>
          <w:rFonts w:ascii="Arial" w:hAnsi="Arial" w:cs="Arial"/>
          <w:sz w:val="24"/>
          <w:szCs w:val="24"/>
        </w:rPr>
        <w:t xml:space="preserve">failed to support the proposition that the variables of mental motion exert a content-independent </w:t>
      </w:r>
      <w:r w:rsidR="00F4129A" w:rsidRPr="00B069A0">
        <w:rPr>
          <w:rFonts w:ascii="Arial" w:hAnsi="Arial" w:cs="Arial"/>
          <w:i/>
          <w:sz w:val="24"/>
          <w:szCs w:val="24"/>
        </w:rPr>
        <w:t>combinational</w:t>
      </w:r>
      <w:r w:rsidR="00F4129A" w:rsidRPr="00B069A0">
        <w:rPr>
          <w:rFonts w:ascii="Arial" w:hAnsi="Arial" w:cs="Arial"/>
          <w:sz w:val="24"/>
          <w:szCs w:val="24"/>
        </w:rPr>
        <w:t xml:space="preserve"> influence over psychological state on </w:t>
      </w:r>
      <w:r w:rsidR="00162866" w:rsidRPr="00B069A0">
        <w:rPr>
          <w:rFonts w:ascii="Arial" w:hAnsi="Arial" w:cs="Arial"/>
          <w:sz w:val="24"/>
          <w:szCs w:val="24"/>
        </w:rPr>
        <w:t>any of the</w:t>
      </w:r>
      <w:r w:rsidR="00F4129A" w:rsidRPr="00B069A0">
        <w:rPr>
          <w:rFonts w:ascii="Arial" w:hAnsi="Arial" w:cs="Arial"/>
          <w:sz w:val="24"/>
          <w:szCs w:val="24"/>
        </w:rPr>
        <w:t xml:space="preserve"> variables investigated (Pronin &amp; Jacobs, 2008). </w:t>
      </w:r>
      <w:r w:rsidR="00BF301D" w:rsidRPr="00B069A0">
        <w:rPr>
          <w:rFonts w:ascii="Arial" w:hAnsi="Arial" w:cs="Arial"/>
          <w:sz w:val="24"/>
          <w:szCs w:val="24"/>
        </w:rPr>
        <w:t>I</w:t>
      </w:r>
      <w:r w:rsidR="00F4129A" w:rsidRPr="00B069A0">
        <w:rPr>
          <w:rFonts w:ascii="Arial" w:hAnsi="Arial" w:cs="Arial"/>
          <w:sz w:val="24"/>
          <w:szCs w:val="24"/>
        </w:rPr>
        <w:t>t is possible that the influence</w:t>
      </w:r>
      <w:r w:rsidR="00BF301D" w:rsidRPr="00B069A0">
        <w:rPr>
          <w:rFonts w:ascii="Arial" w:hAnsi="Arial" w:cs="Arial"/>
          <w:sz w:val="24"/>
          <w:szCs w:val="24"/>
        </w:rPr>
        <w:t>s</w:t>
      </w:r>
      <w:r w:rsidR="00F4129A" w:rsidRPr="00B069A0">
        <w:rPr>
          <w:rFonts w:ascii="Arial" w:hAnsi="Arial" w:cs="Arial"/>
          <w:sz w:val="24"/>
          <w:szCs w:val="24"/>
        </w:rPr>
        <w:t xml:space="preserve"> of thought speed and variability are solely independent</w:t>
      </w:r>
      <w:r w:rsidR="009A6FEB" w:rsidRPr="00B069A0">
        <w:rPr>
          <w:rFonts w:ascii="Arial" w:hAnsi="Arial" w:cs="Arial"/>
          <w:sz w:val="24"/>
          <w:szCs w:val="24"/>
        </w:rPr>
        <w:t>. H</w:t>
      </w:r>
      <w:r w:rsidR="00F4129A" w:rsidRPr="00B069A0">
        <w:rPr>
          <w:rFonts w:ascii="Arial" w:hAnsi="Arial" w:cs="Arial"/>
          <w:sz w:val="24"/>
          <w:szCs w:val="24"/>
        </w:rPr>
        <w:t xml:space="preserve">owever, it </w:t>
      </w:r>
      <w:r w:rsidR="008233A6" w:rsidRPr="00B069A0">
        <w:rPr>
          <w:rFonts w:ascii="Arial" w:hAnsi="Arial" w:cs="Arial"/>
          <w:sz w:val="24"/>
          <w:szCs w:val="24"/>
        </w:rPr>
        <w:t xml:space="preserve">is also possible </w:t>
      </w:r>
      <w:r w:rsidR="00F4129A" w:rsidRPr="00B069A0">
        <w:rPr>
          <w:rFonts w:ascii="Arial" w:hAnsi="Arial" w:cs="Arial"/>
          <w:sz w:val="24"/>
          <w:szCs w:val="24"/>
        </w:rPr>
        <w:t xml:space="preserve">that a more nuanced conception of thought variability </w:t>
      </w:r>
      <w:r w:rsidR="005C504B" w:rsidRPr="00B069A0">
        <w:rPr>
          <w:rFonts w:ascii="Arial" w:hAnsi="Arial" w:cs="Arial"/>
          <w:sz w:val="24"/>
          <w:szCs w:val="24"/>
        </w:rPr>
        <w:t>is required</w:t>
      </w:r>
      <w:r w:rsidR="00F4774E" w:rsidRPr="00B069A0">
        <w:rPr>
          <w:rFonts w:ascii="Arial" w:hAnsi="Arial" w:cs="Arial"/>
          <w:sz w:val="24"/>
          <w:szCs w:val="24"/>
        </w:rPr>
        <w:t>. For example,</w:t>
      </w:r>
      <w:r w:rsidR="009A6FEB" w:rsidRPr="00B069A0">
        <w:rPr>
          <w:rFonts w:ascii="Arial" w:hAnsi="Arial" w:cs="Arial"/>
          <w:sz w:val="24"/>
          <w:szCs w:val="24"/>
        </w:rPr>
        <w:t xml:space="preserve"> </w:t>
      </w:r>
      <w:r w:rsidR="00F4774E" w:rsidRPr="00B069A0">
        <w:rPr>
          <w:rFonts w:ascii="Arial" w:hAnsi="Arial" w:cs="Arial"/>
          <w:sz w:val="24"/>
          <w:szCs w:val="24"/>
        </w:rPr>
        <w:t>t</w:t>
      </w:r>
      <w:r w:rsidR="00E50831" w:rsidRPr="00B069A0">
        <w:rPr>
          <w:rFonts w:ascii="Arial" w:hAnsi="Arial" w:cs="Arial"/>
          <w:sz w:val="24"/>
          <w:szCs w:val="24"/>
        </w:rPr>
        <w:t>he</w:t>
      </w:r>
      <w:r w:rsidR="00F4774E" w:rsidRPr="00B069A0">
        <w:rPr>
          <w:rFonts w:ascii="Arial" w:hAnsi="Arial" w:cs="Arial"/>
          <w:sz w:val="24"/>
          <w:szCs w:val="24"/>
        </w:rPr>
        <w:t xml:space="preserve"> conception may incorporate</w:t>
      </w:r>
      <w:r w:rsidR="005C504B" w:rsidRPr="00B069A0">
        <w:rPr>
          <w:rFonts w:ascii="Arial" w:hAnsi="Arial" w:cs="Arial"/>
          <w:sz w:val="24"/>
          <w:szCs w:val="24"/>
        </w:rPr>
        <w:t xml:space="preserve"> </w:t>
      </w:r>
      <w:r w:rsidR="00F4129A" w:rsidRPr="00B069A0">
        <w:rPr>
          <w:rFonts w:ascii="Arial" w:hAnsi="Arial" w:cs="Arial"/>
          <w:sz w:val="24"/>
          <w:szCs w:val="24"/>
        </w:rPr>
        <w:t>the conceptual thread and progression of thoughts (</w:t>
      </w:r>
      <w:r w:rsidR="00675841" w:rsidRPr="00B069A0">
        <w:rPr>
          <w:rFonts w:ascii="Arial" w:hAnsi="Arial" w:cs="Arial"/>
          <w:sz w:val="24"/>
          <w:szCs w:val="24"/>
        </w:rPr>
        <w:t>Mason &amp; Bar, 2011</w:t>
      </w:r>
      <w:r w:rsidR="00F4129A" w:rsidRPr="00B069A0">
        <w:rPr>
          <w:rFonts w:ascii="Arial" w:hAnsi="Arial" w:cs="Arial"/>
          <w:sz w:val="24"/>
          <w:szCs w:val="24"/>
        </w:rPr>
        <w:t xml:space="preserve">). </w:t>
      </w:r>
      <w:r w:rsidR="00AB6A97" w:rsidRPr="00B069A0">
        <w:rPr>
          <w:rFonts w:ascii="Arial" w:hAnsi="Arial" w:cs="Arial"/>
          <w:sz w:val="24"/>
          <w:szCs w:val="24"/>
        </w:rPr>
        <w:t xml:space="preserve">Thoughts may be variable </w:t>
      </w:r>
      <w:r w:rsidR="00D51493" w:rsidRPr="00B069A0">
        <w:rPr>
          <w:rFonts w:ascii="Arial" w:hAnsi="Arial" w:cs="Arial"/>
          <w:sz w:val="24"/>
          <w:szCs w:val="24"/>
        </w:rPr>
        <w:t xml:space="preserve">and non-repeating, </w:t>
      </w:r>
      <w:r w:rsidR="00AB6A97" w:rsidRPr="00B069A0">
        <w:rPr>
          <w:rFonts w:ascii="Arial" w:hAnsi="Arial" w:cs="Arial"/>
          <w:sz w:val="24"/>
          <w:szCs w:val="24"/>
        </w:rPr>
        <w:t xml:space="preserve">whilst also being </w:t>
      </w:r>
      <w:r w:rsidR="00D51493" w:rsidRPr="00B069A0">
        <w:rPr>
          <w:rFonts w:ascii="Arial" w:hAnsi="Arial" w:cs="Arial"/>
          <w:sz w:val="24"/>
          <w:szCs w:val="24"/>
        </w:rPr>
        <w:t>related through conception associations</w:t>
      </w:r>
      <w:r w:rsidR="00AB6A97" w:rsidRPr="00B069A0">
        <w:rPr>
          <w:rFonts w:ascii="Arial" w:hAnsi="Arial" w:cs="Arial"/>
          <w:sz w:val="24"/>
          <w:szCs w:val="24"/>
        </w:rPr>
        <w:t xml:space="preserve">. This conception is consistent manic episodes </w:t>
      </w:r>
      <w:r w:rsidR="00E27978" w:rsidRPr="00B069A0">
        <w:rPr>
          <w:rFonts w:ascii="Arial" w:hAnsi="Arial" w:cs="Arial"/>
          <w:sz w:val="24"/>
          <w:szCs w:val="24"/>
        </w:rPr>
        <w:t xml:space="preserve">as potentially including a </w:t>
      </w:r>
      <w:r w:rsidR="00AB6A97" w:rsidRPr="00B069A0">
        <w:rPr>
          <w:rFonts w:ascii="Arial" w:hAnsi="Arial" w:cs="Arial"/>
          <w:sz w:val="24"/>
          <w:szCs w:val="24"/>
        </w:rPr>
        <w:t>“flight of ideas</w:t>
      </w:r>
      <w:r w:rsidR="00E27978" w:rsidRPr="00B069A0">
        <w:rPr>
          <w:rFonts w:ascii="Arial" w:hAnsi="Arial" w:cs="Arial"/>
          <w:sz w:val="24"/>
          <w:szCs w:val="24"/>
        </w:rPr>
        <w:t>”</w:t>
      </w:r>
      <w:r w:rsidR="00AB6A97" w:rsidRPr="00B069A0">
        <w:rPr>
          <w:rFonts w:ascii="Arial" w:hAnsi="Arial" w:cs="Arial"/>
          <w:sz w:val="24"/>
          <w:szCs w:val="24"/>
        </w:rPr>
        <w:t xml:space="preserve"> </w:t>
      </w:r>
      <w:r w:rsidR="00AB6A97" w:rsidRPr="00B069A0">
        <w:rPr>
          <w:rFonts w:ascii="Arial" w:hAnsi="Arial" w:cs="Arial"/>
          <w:sz w:val="24"/>
          <w:szCs w:val="24"/>
        </w:rPr>
        <w:lastRenderedPageBreak/>
        <w:t>(A</w:t>
      </w:r>
      <w:r w:rsidR="00E27978" w:rsidRPr="00B069A0">
        <w:rPr>
          <w:rFonts w:ascii="Arial" w:hAnsi="Arial" w:cs="Arial"/>
          <w:sz w:val="24"/>
          <w:szCs w:val="24"/>
        </w:rPr>
        <w:t xml:space="preserve">merican </w:t>
      </w:r>
      <w:r w:rsidR="00AB6A97" w:rsidRPr="00B069A0">
        <w:rPr>
          <w:rFonts w:ascii="Arial" w:hAnsi="Arial" w:cs="Arial"/>
          <w:sz w:val="24"/>
          <w:szCs w:val="24"/>
        </w:rPr>
        <w:t>P</w:t>
      </w:r>
      <w:r w:rsidR="00E27978" w:rsidRPr="00B069A0">
        <w:rPr>
          <w:rFonts w:ascii="Arial" w:hAnsi="Arial" w:cs="Arial"/>
          <w:sz w:val="24"/>
          <w:szCs w:val="24"/>
        </w:rPr>
        <w:t xml:space="preserve">sychiatric </w:t>
      </w:r>
      <w:r w:rsidR="00AB6A97" w:rsidRPr="00B069A0">
        <w:rPr>
          <w:rFonts w:ascii="Arial" w:hAnsi="Arial" w:cs="Arial"/>
          <w:sz w:val="24"/>
          <w:szCs w:val="24"/>
        </w:rPr>
        <w:t>A</w:t>
      </w:r>
      <w:r w:rsidR="00E27978" w:rsidRPr="00B069A0">
        <w:rPr>
          <w:rFonts w:ascii="Arial" w:hAnsi="Arial" w:cs="Arial"/>
          <w:sz w:val="24"/>
          <w:szCs w:val="24"/>
        </w:rPr>
        <w:t>ssociation</w:t>
      </w:r>
      <w:r w:rsidR="00AB6A97" w:rsidRPr="00B069A0">
        <w:rPr>
          <w:rFonts w:ascii="Arial" w:hAnsi="Arial" w:cs="Arial"/>
          <w:sz w:val="24"/>
          <w:szCs w:val="24"/>
        </w:rPr>
        <w:t xml:space="preserve">, 2013). Further research may include consideration of thematic association in the conception of thought variability. </w:t>
      </w:r>
    </w:p>
    <w:p w14:paraId="0F711A8D" w14:textId="77777777" w:rsidR="00DB4412" w:rsidRPr="00B069A0" w:rsidRDefault="00DB4412" w:rsidP="00DB4412">
      <w:pPr>
        <w:spacing w:line="480" w:lineRule="auto"/>
        <w:rPr>
          <w:rFonts w:ascii="Arial" w:hAnsi="Arial" w:cs="Arial"/>
          <w:b/>
          <w:sz w:val="24"/>
          <w:szCs w:val="24"/>
        </w:rPr>
      </w:pPr>
      <w:r w:rsidRPr="00B069A0">
        <w:rPr>
          <w:rFonts w:ascii="Arial" w:hAnsi="Arial" w:cs="Arial"/>
          <w:b/>
          <w:sz w:val="24"/>
          <w:szCs w:val="24"/>
        </w:rPr>
        <w:t>Mental Motion and Affective State</w:t>
      </w:r>
    </w:p>
    <w:p w14:paraId="011442F5" w14:textId="18E45192" w:rsidR="00DB4412" w:rsidRPr="00B069A0" w:rsidRDefault="00DB4412" w:rsidP="00DB4412">
      <w:pPr>
        <w:spacing w:line="480" w:lineRule="auto"/>
        <w:rPr>
          <w:rFonts w:ascii="Arial" w:hAnsi="Arial" w:cs="Arial"/>
          <w:sz w:val="24"/>
          <w:szCs w:val="24"/>
        </w:rPr>
      </w:pPr>
      <w:r w:rsidRPr="00B069A0">
        <w:rPr>
          <w:rFonts w:ascii="Arial" w:hAnsi="Arial" w:cs="Arial"/>
          <w:sz w:val="24"/>
          <w:szCs w:val="24"/>
        </w:rPr>
        <w:tab/>
        <w:t xml:space="preserve">As predicted </w:t>
      </w:r>
      <w:r w:rsidR="005B13A5" w:rsidRPr="00B069A0">
        <w:rPr>
          <w:rFonts w:ascii="Arial" w:hAnsi="Arial" w:cs="Arial"/>
          <w:sz w:val="24"/>
          <w:szCs w:val="24"/>
        </w:rPr>
        <w:t>(</w:t>
      </w:r>
      <w:r w:rsidRPr="00B069A0">
        <w:rPr>
          <w:rFonts w:ascii="Arial" w:hAnsi="Arial" w:cs="Arial"/>
          <w:sz w:val="24"/>
          <w:szCs w:val="24"/>
        </w:rPr>
        <w:t>hypothesis four</w:t>
      </w:r>
      <w:r w:rsidR="00A608AC" w:rsidRPr="00B069A0">
        <w:rPr>
          <w:rFonts w:ascii="Arial" w:hAnsi="Arial" w:cs="Arial"/>
          <w:sz w:val="24"/>
          <w:szCs w:val="24"/>
        </w:rPr>
        <w:t>-</w:t>
      </w:r>
      <w:r w:rsidRPr="00B069A0">
        <w:rPr>
          <w:rFonts w:ascii="Arial" w:hAnsi="Arial" w:cs="Arial"/>
          <w:sz w:val="24"/>
          <w:szCs w:val="24"/>
        </w:rPr>
        <w:t>five</w:t>
      </w:r>
      <w:r w:rsidR="005B13A5" w:rsidRPr="00B069A0">
        <w:rPr>
          <w:rFonts w:ascii="Arial" w:hAnsi="Arial" w:cs="Arial"/>
          <w:sz w:val="24"/>
          <w:szCs w:val="24"/>
        </w:rPr>
        <w:t>)</w:t>
      </w:r>
      <w:r w:rsidRPr="00B069A0">
        <w:rPr>
          <w:rFonts w:ascii="Arial" w:hAnsi="Arial" w:cs="Arial"/>
          <w:sz w:val="24"/>
          <w:szCs w:val="24"/>
        </w:rPr>
        <w:t xml:space="preserve">, affective experience was influenced by changes in thought speed. Consistent with multiple previous studies (e.g., </w:t>
      </w:r>
      <w:r w:rsidRPr="00B069A0">
        <w:rPr>
          <w:rFonts w:ascii="Arial" w:hAnsi="Arial" w:cs="Arial"/>
          <w:noProof/>
          <w:sz w:val="24"/>
          <w:szCs w:val="24"/>
        </w:rPr>
        <w:t>Chandler &amp; Pronin, 2012; Pronin et al., 2008; Pronin &amp; Wegner, 2006; Yang et al., 2014)</w:t>
      </w:r>
      <w:r w:rsidRPr="00B069A0">
        <w:rPr>
          <w:rFonts w:ascii="Arial" w:hAnsi="Arial" w:cs="Arial"/>
          <w:sz w:val="24"/>
          <w:szCs w:val="24"/>
        </w:rPr>
        <w:t>, fast</w:t>
      </w:r>
      <w:r w:rsidR="00F4129A" w:rsidRPr="00B069A0">
        <w:rPr>
          <w:rFonts w:ascii="Arial" w:hAnsi="Arial" w:cs="Arial"/>
          <w:sz w:val="24"/>
          <w:szCs w:val="24"/>
        </w:rPr>
        <w:t xml:space="preserve"> </w:t>
      </w:r>
      <w:r w:rsidRPr="00B069A0">
        <w:rPr>
          <w:rFonts w:ascii="Arial" w:hAnsi="Arial" w:cs="Arial"/>
          <w:sz w:val="24"/>
          <w:szCs w:val="24"/>
        </w:rPr>
        <w:t xml:space="preserve">thought </w:t>
      </w:r>
      <w:r w:rsidR="00734288" w:rsidRPr="00B069A0">
        <w:rPr>
          <w:rFonts w:ascii="Arial" w:hAnsi="Arial" w:cs="Arial"/>
          <w:sz w:val="24"/>
          <w:szCs w:val="24"/>
        </w:rPr>
        <w:t xml:space="preserve">was associated with </w:t>
      </w:r>
      <w:r w:rsidRPr="00B069A0">
        <w:rPr>
          <w:rFonts w:ascii="Arial" w:hAnsi="Arial" w:cs="Arial"/>
          <w:sz w:val="24"/>
          <w:szCs w:val="24"/>
        </w:rPr>
        <w:t>higher levels of PA and lower levels of NA</w:t>
      </w:r>
      <w:r w:rsidR="00F4129A" w:rsidRPr="00B069A0">
        <w:rPr>
          <w:rFonts w:ascii="Arial" w:hAnsi="Arial" w:cs="Arial"/>
          <w:sz w:val="24"/>
          <w:szCs w:val="24"/>
        </w:rPr>
        <w:t xml:space="preserve"> compared to slow thought</w:t>
      </w:r>
      <w:r w:rsidRPr="00B069A0">
        <w:rPr>
          <w:rFonts w:ascii="Arial" w:hAnsi="Arial" w:cs="Arial"/>
          <w:sz w:val="24"/>
          <w:szCs w:val="24"/>
        </w:rPr>
        <w:t xml:space="preserve">. Although within-group change pre-to-post manipulation was consistent with previous results that slow thought may cause decreased PA, this study did not replicate previous findings that fast thought causes significantly increased PA (Pronin et al., 2008 – study six; Yang et al., 2014). However, a recent study that </w:t>
      </w:r>
      <w:r w:rsidRPr="00B069A0">
        <w:rPr>
          <w:rFonts w:ascii="Arial" w:hAnsi="Arial" w:cs="Arial"/>
          <w:sz w:val="24"/>
          <w:szCs w:val="24"/>
        </w:rPr>
        <w:lastRenderedPageBreak/>
        <w:t xml:space="preserve">stratified results by depression level only found significant PA change in individuals with mild-moderate depression, whereas change did not meet the threshold </w:t>
      </w:r>
      <w:r w:rsidR="008E6C1A" w:rsidRPr="00B069A0">
        <w:rPr>
          <w:rFonts w:ascii="Arial" w:hAnsi="Arial" w:cs="Arial"/>
          <w:sz w:val="24"/>
          <w:szCs w:val="24"/>
        </w:rPr>
        <w:t>for</w:t>
      </w:r>
      <w:r w:rsidRPr="00B069A0">
        <w:rPr>
          <w:rFonts w:ascii="Arial" w:hAnsi="Arial" w:cs="Arial"/>
          <w:sz w:val="24"/>
          <w:szCs w:val="24"/>
        </w:rPr>
        <w:t xml:space="preserve"> statistical significance in those with minimal or no depression </w:t>
      </w:r>
      <w:r w:rsidRPr="00B069A0">
        <w:rPr>
          <w:rFonts w:ascii="Arial" w:hAnsi="Arial" w:cs="Arial"/>
          <w:noProof/>
          <w:sz w:val="24"/>
          <w:szCs w:val="24"/>
        </w:rPr>
        <w:t>(Yang et al., 2014)</w:t>
      </w:r>
      <w:r w:rsidRPr="00B069A0">
        <w:rPr>
          <w:rFonts w:ascii="Arial" w:hAnsi="Arial" w:cs="Arial"/>
          <w:sz w:val="24"/>
          <w:szCs w:val="24"/>
        </w:rPr>
        <w:t>. Consequently, these findings may suggest that the affective influence of thought speed partially depends on current affective experience (e.g., depression level); and that</w:t>
      </w:r>
      <w:r w:rsidR="00026B1E" w:rsidRPr="00B069A0">
        <w:rPr>
          <w:rFonts w:ascii="Arial" w:hAnsi="Arial" w:cs="Arial"/>
          <w:sz w:val="24"/>
          <w:szCs w:val="24"/>
        </w:rPr>
        <w:t>,</w:t>
      </w:r>
      <w:r w:rsidRPr="00B069A0">
        <w:rPr>
          <w:rFonts w:ascii="Arial" w:hAnsi="Arial" w:cs="Arial"/>
          <w:sz w:val="24"/>
          <w:szCs w:val="24"/>
        </w:rPr>
        <w:t xml:space="preserve"> in the general population, slow thought speed demonstrates the strongest influence over mood, decreasing PA and increasing NA. </w:t>
      </w:r>
      <w:r w:rsidR="002624A7" w:rsidRPr="00B069A0">
        <w:rPr>
          <w:rFonts w:ascii="Arial" w:hAnsi="Arial" w:cs="Arial"/>
          <w:sz w:val="24"/>
          <w:szCs w:val="24"/>
        </w:rPr>
        <w:t>Consistent with this finding</w:t>
      </w:r>
      <w:r w:rsidR="000B2E6E" w:rsidRPr="00B069A0">
        <w:rPr>
          <w:rFonts w:ascii="Arial" w:hAnsi="Arial" w:cs="Arial"/>
          <w:sz w:val="24"/>
          <w:szCs w:val="24"/>
        </w:rPr>
        <w:t xml:space="preserve">, </w:t>
      </w:r>
      <w:r w:rsidR="00E5714E" w:rsidRPr="00B069A0">
        <w:rPr>
          <w:rFonts w:ascii="Arial" w:hAnsi="Arial" w:cs="Arial"/>
          <w:sz w:val="24"/>
          <w:szCs w:val="24"/>
        </w:rPr>
        <w:t xml:space="preserve">ISS mood state categorisation demonstrated that thought speed predicts depression. </w:t>
      </w:r>
      <w:r w:rsidRPr="00B069A0">
        <w:rPr>
          <w:rFonts w:ascii="Arial" w:hAnsi="Arial" w:cs="Arial"/>
          <w:sz w:val="24"/>
          <w:szCs w:val="24"/>
        </w:rPr>
        <w:t>Th</w:t>
      </w:r>
      <w:r w:rsidR="00E5714E" w:rsidRPr="00B069A0">
        <w:rPr>
          <w:rFonts w:ascii="Arial" w:hAnsi="Arial" w:cs="Arial"/>
          <w:sz w:val="24"/>
          <w:szCs w:val="24"/>
        </w:rPr>
        <w:t>e evidence</w:t>
      </w:r>
      <w:r w:rsidRPr="00B069A0">
        <w:rPr>
          <w:rFonts w:ascii="Arial" w:hAnsi="Arial" w:cs="Arial"/>
          <w:sz w:val="24"/>
          <w:szCs w:val="24"/>
        </w:rPr>
        <w:t xml:space="preserve"> further support</w:t>
      </w:r>
      <w:r w:rsidR="00E5714E" w:rsidRPr="00B069A0">
        <w:rPr>
          <w:rFonts w:ascii="Arial" w:hAnsi="Arial" w:cs="Arial"/>
          <w:sz w:val="24"/>
          <w:szCs w:val="24"/>
        </w:rPr>
        <w:t>s</w:t>
      </w:r>
      <w:r w:rsidRPr="00B069A0">
        <w:rPr>
          <w:rFonts w:ascii="Arial" w:hAnsi="Arial" w:cs="Arial"/>
          <w:sz w:val="24"/>
          <w:szCs w:val="24"/>
        </w:rPr>
        <w:t xml:space="preserve"> possible relation between thought speed and depression.</w:t>
      </w:r>
    </w:p>
    <w:p w14:paraId="0159592B" w14:textId="49B883E3" w:rsidR="00DB4412" w:rsidRPr="00B069A0" w:rsidRDefault="00DB4412" w:rsidP="00DB4412">
      <w:pPr>
        <w:spacing w:line="480" w:lineRule="auto"/>
        <w:rPr>
          <w:rFonts w:ascii="Arial" w:hAnsi="Arial" w:cs="Arial"/>
          <w:b/>
          <w:sz w:val="24"/>
          <w:szCs w:val="24"/>
        </w:rPr>
      </w:pPr>
      <w:r w:rsidRPr="00B069A0">
        <w:rPr>
          <w:rFonts w:ascii="Arial" w:hAnsi="Arial" w:cs="Arial"/>
          <w:sz w:val="24"/>
          <w:szCs w:val="24"/>
        </w:rPr>
        <w:tab/>
        <w:t xml:space="preserve">Contrary to predictions, affective state </w:t>
      </w:r>
      <w:r w:rsidR="00C02354" w:rsidRPr="00B069A0">
        <w:rPr>
          <w:rFonts w:ascii="Arial" w:hAnsi="Arial" w:cs="Arial"/>
          <w:sz w:val="24"/>
          <w:szCs w:val="24"/>
        </w:rPr>
        <w:t xml:space="preserve">was not </w:t>
      </w:r>
      <w:r w:rsidR="001202F1" w:rsidRPr="00B069A0">
        <w:rPr>
          <w:rFonts w:ascii="Arial" w:hAnsi="Arial" w:cs="Arial"/>
          <w:sz w:val="24"/>
          <w:szCs w:val="24"/>
        </w:rPr>
        <w:t xml:space="preserve">significantly </w:t>
      </w:r>
      <w:r w:rsidRPr="00B069A0">
        <w:rPr>
          <w:rFonts w:ascii="Arial" w:hAnsi="Arial" w:cs="Arial"/>
          <w:sz w:val="24"/>
          <w:szCs w:val="24"/>
        </w:rPr>
        <w:t xml:space="preserve">influenced by thought variability. Previous research </w:t>
      </w:r>
      <w:r w:rsidR="00F76D52" w:rsidRPr="00B069A0">
        <w:rPr>
          <w:rFonts w:ascii="Arial" w:hAnsi="Arial" w:cs="Arial"/>
          <w:sz w:val="24"/>
          <w:szCs w:val="24"/>
        </w:rPr>
        <w:t xml:space="preserve">which </w:t>
      </w:r>
      <w:r w:rsidRPr="00B069A0">
        <w:rPr>
          <w:rFonts w:ascii="Arial" w:hAnsi="Arial" w:cs="Arial"/>
          <w:sz w:val="24"/>
          <w:szCs w:val="24"/>
        </w:rPr>
        <w:t xml:space="preserve">has found </w:t>
      </w:r>
      <w:r w:rsidR="007A31C1" w:rsidRPr="00B069A0">
        <w:rPr>
          <w:rFonts w:ascii="Arial" w:hAnsi="Arial" w:cs="Arial"/>
          <w:sz w:val="24"/>
          <w:szCs w:val="24"/>
        </w:rPr>
        <w:t xml:space="preserve">an </w:t>
      </w:r>
      <w:r w:rsidRPr="00B069A0">
        <w:rPr>
          <w:rFonts w:ascii="Arial" w:hAnsi="Arial" w:cs="Arial"/>
          <w:sz w:val="24"/>
          <w:szCs w:val="24"/>
        </w:rPr>
        <w:t xml:space="preserve">affective influence of </w:t>
      </w:r>
      <w:r w:rsidRPr="00B069A0">
        <w:rPr>
          <w:rFonts w:ascii="Arial" w:hAnsi="Arial" w:cs="Arial"/>
          <w:sz w:val="24"/>
          <w:szCs w:val="24"/>
        </w:rPr>
        <w:lastRenderedPageBreak/>
        <w:t>thought variability often include</w:t>
      </w:r>
      <w:r w:rsidR="00B44755" w:rsidRPr="00B069A0">
        <w:rPr>
          <w:rFonts w:ascii="Arial" w:hAnsi="Arial" w:cs="Arial"/>
          <w:sz w:val="24"/>
          <w:szCs w:val="24"/>
        </w:rPr>
        <w:t>s</w:t>
      </w:r>
      <w:r w:rsidRPr="00B069A0">
        <w:rPr>
          <w:rFonts w:ascii="Arial" w:hAnsi="Arial" w:cs="Arial"/>
          <w:sz w:val="24"/>
          <w:szCs w:val="24"/>
        </w:rPr>
        <w:t xml:space="preserve"> consideration of thought content (Nolen-Hoeksema &amp; Morrow, 1993; </w:t>
      </w:r>
      <w:r w:rsidRPr="00B069A0">
        <w:rPr>
          <w:rFonts w:ascii="Arial" w:hAnsi="Arial" w:cs="Arial"/>
          <w:noProof/>
          <w:sz w:val="24"/>
          <w:szCs w:val="24"/>
        </w:rPr>
        <w:t>McLaughlin et al., 2007</w:t>
      </w:r>
      <w:r w:rsidRPr="00B069A0">
        <w:rPr>
          <w:rFonts w:ascii="Arial" w:hAnsi="Arial" w:cs="Arial"/>
          <w:sz w:val="24"/>
          <w:szCs w:val="24"/>
        </w:rPr>
        <w:t>) or conceptual interrelationship between thoughts (Mason &amp; Bar, 2011). Th</w:t>
      </w:r>
      <w:r w:rsidR="00AB240A" w:rsidRPr="00B069A0">
        <w:rPr>
          <w:rFonts w:ascii="Arial" w:hAnsi="Arial" w:cs="Arial"/>
          <w:sz w:val="24"/>
          <w:szCs w:val="24"/>
        </w:rPr>
        <w:t xml:space="preserve">e present study </w:t>
      </w:r>
      <w:r w:rsidR="00045E0D" w:rsidRPr="00B069A0">
        <w:rPr>
          <w:rFonts w:ascii="Arial" w:hAnsi="Arial" w:cs="Arial"/>
          <w:sz w:val="24"/>
          <w:szCs w:val="24"/>
        </w:rPr>
        <w:t xml:space="preserve">findings </w:t>
      </w:r>
      <w:r w:rsidRPr="00B069A0">
        <w:rPr>
          <w:rFonts w:ascii="Arial" w:hAnsi="Arial" w:cs="Arial"/>
          <w:sz w:val="24"/>
          <w:szCs w:val="24"/>
        </w:rPr>
        <w:t xml:space="preserve">may further indicate the need to </w:t>
      </w:r>
      <w:r w:rsidR="00045E0D" w:rsidRPr="00B069A0">
        <w:rPr>
          <w:rFonts w:ascii="Arial" w:hAnsi="Arial" w:cs="Arial"/>
          <w:sz w:val="24"/>
          <w:szCs w:val="24"/>
        </w:rPr>
        <w:t xml:space="preserve">consider </w:t>
      </w:r>
      <w:r w:rsidRPr="00B069A0">
        <w:rPr>
          <w:rFonts w:ascii="Arial" w:hAnsi="Arial" w:cs="Arial"/>
          <w:sz w:val="24"/>
          <w:szCs w:val="24"/>
        </w:rPr>
        <w:t>thought content when investigating the impact of thought variability (Watkins, 2008).</w:t>
      </w:r>
    </w:p>
    <w:p w14:paraId="5BBE87E2" w14:textId="77777777" w:rsidR="00DB4412" w:rsidRPr="00B069A0" w:rsidRDefault="00DB4412" w:rsidP="00DB4412">
      <w:pPr>
        <w:spacing w:line="480" w:lineRule="auto"/>
        <w:rPr>
          <w:rFonts w:ascii="Arial" w:hAnsi="Arial" w:cs="Arial"/>
          <w:sz w:val="24"/>
          <w:szCs w:val="24"/>
        </w:rPr>
      </w:pPr>
      <w:r w:rsidRPr="00B069A0">
        <w:rPr>
          <w:rFonts w:ascii="Arial" w:hAnsi="Arial" w:cs="Arial"/>
          <w:b/>
          <w:sz w:val="24"/>
          <w:szCs w:val="24"/>
        </w:rPr>
        <w:t>Clinical Implications and Future Research</w:t>
      </w:r>
    </w:p>
    <w:p w14:paraId="376FD675" w14:textId="7AD8AF25" w:rsidR="00DB4412" w:rsidRPr="00B069A0" w:rsidRDefault="00DB4412" w:rsidP="00DB4412">
      <w:pPr>
        <w:spacing w:line="480" w:lineRule="auto"/>
        <w:rPr>
          <w:rFonts w:ascii="Arial" w:hAnsi="Arial" w:cs="Arial"/>
          <w:sz w:val="24"/>
          <w:szCs w:val="24"/>
        </w:rPr>
      </w:pPr>
      <w:r w:rsidRPr="00B069A0">
        <w:rPr>
          <w:rFonts w:ascii="Arial" w:hAnsi="Arial" w:cs="Arial"/>
          <w:sz w:val="24"/>
          <w:szCs w:val="24"/>
        </w:rPr>
        <w:tab/>
        <w:t xml:space="preserve">This research adds to emergent recommendations that psychological intervention may benefit from inclusion of components assessing and manipulating thought speed and variability (e.g., Bar, 2009; Pronin, 2013; Pronin &amp; Jacobs, 2008). A body of literature is demonstrating that </w:t>
      </w:r>
      <w:r w:rsidR="006621B0" w:rsidRPr="00B069A0">
        <w:rPr>
          <w:rFonts w:ascii="Arial" w:hAnsi="Arial" w:cs="Arial"/>
          <w:sz w:val="24"/>
          <w:szCs w:val="24"/>
        </w:rPr>
        <w:t>th</w:t>
      </w:r>
      <w:r w:rsidR="00307C97" w:rsidRPr="00B069A0">
        <w:rPr>
          <w:rFonts w:ascii="Arial" w:hAnsi="Arial" w:cs="Arial"/>
          <w:sz w:val="24"/>
          <w:szCs w:val="24"/>
        </w:rPr>
        <w:t>inking style, as well as content,</w:t>
      </w:r>
      <w:r w:rsidR="006621B0" w:rsidRPr="00B069A0">
        <w:rPr>
          <w:rFonts w:ascii="Arial" w:hAnsi="Arial" w:cs="Arial"/>
          <w:sz w:val="24"/>
          <w:szCs w:val="24"/>
        </w:rPr>
        <w:t xml:space="preserve"> </w:t>
      </w:r>
      <w:r w:rsidRPr="00B069A0">
        <w:rPr>
          <w:rFonts w:ascii="Arial" w:hAnsi="Arial" w:cs="Arial"/>
          <w:sz w:val="24"/>
          <w:szCs w:val="24"/>
        </w:rPr>
        <w:t xml:space="preserve">can causally influence psychological experience. This influence may broaden our understanding of </w:t>
      </w:r>
      <w:r w:rsidRPr="00B069A0">
        <w:rPr>
          <w:rFonts w:ascii="Arial" w:hAnsi="Arial" w:cs="Arial"/>
          <w:sz w:val="24"/>
          <w:szCs w:val="24"/>
        </w:rPr>
        <w:lastRenderedPageBreak/>
        <w:t>the mechanism</w:t>
      </w:r>
      <w:r w:rsidR="00B32A87" w:rsidRPr="00B069A0">
        <w:rPr>
          <w:rFonts w:ascii="Arial" w:hAnsi="Arial" w:cs="Arial"/>
          <w:sz w:val="24"/>
          <w:szCs w:val="24"/>
        </w:rPr>
        <w:t>s of psychological difficulties</w:t>
      </w:r>
      <w:r w:rsidR="00B078DE" w:rsidRPr="00B069A0">
        <w:rPr>
          <w:rFonts w:ascii="Arial" w:hAnsi="Arial" w:cs="Arial"/>
          <w:sz w:val="24"/>
          <w:szCs w:val="24"/>
        </w:rPr>
        <w:t>,</w:t>
      </w:r>
      <w:r w:rsidRPr="00B069A0">
        <w:rPr>
          <w:rFonts w:ascii="Arial" w:hAnsi="Arial" w:cs="Arial"/>
          <w:sz w:val="24"/>
          <w:szCs w:val="24"/>
        </w:rPr>
        <w:t xml:space="preserve"> such as mania </w:t>
      </w:r>
      <w:r w:rsidRPr="00B069A0">
        <w:rPr>
          <w:rFonts w:ascii="Arial" w:hAnsi="Arial" w:cs="Arial"/>
          <w:noProof/>
          <w:sz w:val="24"/>
          <w:szCs w:val="24"/>
        </w:rPr>
        <w:t>(Pronin &amp; Wegner, 2006)</w:t>
      </w:r>
      <w:r w:rsidRPr="00B069A0">
        <w:rPr>
          <w:rFonts w:ascii="Arial" w:hAnsi="Arial" w:cs="Arial"/>
          <w:sz w:val="24"/>
          <w:szCs w:val="24"/>
        </w:rPr>
        <w:t xml:space="preserve"> and depression </w:t>
      </w:r>
      <w:r w:rsidRPr="00B069A0">
        <w:rPr>
          <w:rFonts w:ascii="Arial" w:hAnsi="Arial" w:cs="Arial"/>
          <w:noProof/>
          <w:sz w:val="24"/>
          <w:szCs w:val="24"/>
        </w:rPr>
        <w:t>(Yang et al., 2014)</w:t>
      </w:r>
      <w:r w:rsidRPr="00B069A0">
        <w:rPr>
          <w:rFonts w:ascii="Arial" w:hAnsi="Arial" w:cs="Arial"/>
          <w:sz w:val="24"/>
          <w:szCs w:val="24"/>
        </w:rPr>
        <w:t xml:space="preserve">. </w:t>
      </w:r>
      <w:r w:rsidR="00B078DE" w:rsidRPr="00B069A0">
        <w:rPr>
          <w:rFonts w:ascii="Arial" w:hAnsi="Arial" w:cs="Arial"/>
          <w:sz w:val="24"/>
          <w:szCs w:val="24"/>
        </w:rPr>
        <w:t>Furthermore, t</w:t>
      </w:r>
      <w:r w:rsidRPr="00B069A0">
        <w:rPr>
          <w:rFonts w:ascii="Arial" w:hAnsi="Arial" w:cs="Arial"/>
          <w:sz w:val="24"/>
          <w:szCs w:val="24"/>
        </w:rPr>
        <w:t xml:space="preserve">his study extends a developing field considering the value of experimental manipulations as interventions as well as research methodologies </w:t>
      </w:r>
      <w:r w:rsidRPr="00B069A0">
        <w:rPr>
          <w:rFonts w:ascii="Arial" w:hAnsi="Arial" w:cs="Arial"/>
          <w:noProof/>
          <w:sz w:val="24"/>
          <w:szCs w:val="24"/>
        </w:rPr>
        <w:t>(Hertel &amp; Mathews, 2011)</w:t>
      </w:r>
      <w:r w:rsidRPr="00B069A0">
        <w:rPr>
          <w:rFonts w:ascii="Arial" w:hAnsi="Arial" w:cs="Arial"/>
          <w:sz w:val="24"/>
          <w:szCs w:val="24"/>
        </w:rPr>
        <w:t>.</w:t>
      </w:r>
    </w:p>
    <w:p w14:paraId="30EE9154" w14:textId="32915FA5" w:rsidR="005A2988" w:rsidRPr="00B069A0" w:rsidRDefault="00DB4412" w:rsidP="00DB4412">
      <w:pPr>
        <w:spacing w:line="480" w:lineRule="auto"/>
        <w:ind w:firstLine="720"/>
        <w:rPr>
          <w:rFonts w:ascii="Arial" w:hAnsi="Arial" w:cs="Arial"/>
          <w:sz w:val="24"/>
          <w:szCs w:val="24"/>
        </w:rPr>
      </w:pPr>
      <w:r w:rsidRPr="00B069A0">
        <w:rPr>
          <w:rFonts w:ascii="Arial" w:hAnsi="Arial" w:cs="Arial"/>
          <w:sz w:val="24"/>
          <w:szCs w:val="24"/>
        </w:rPr>
        <w:t xml:space="preserve">Inclusion of therapeutic components targeting mental motion associated with specific psychological difficulties may broaden established cognitive-behavioural intervention </w:t>
      </w:r>
      <w:r w:rsidRPr="00B069A0">
        <w:rPr>
          <w:rFonts w:ascii="Arial" w:hAnsi="Arial" w:cs="Arial"/>
          <w:noProof/>
          <w:sz w:val="24"/>
          <w:szCs w:val="24"/>
        </w:rPr>
        <w:t>(Hofmann, Asnaani, Vonk, Sawyer, &amp; Fang, 2012)</w:t>
      </w:r>
      <w:r w:rsidR="005A2988" w:rsidRPr="00B069A0">
        <w:rPr>
          <w:rFonts w:ascii="Arial" w:hAnsi="Arial" w:cs="Arial"/>
          <w:sz w:val="24"/>
          <w:szCs w:val="24"/>
        </w:rPr>
        <w:t>. For instance,</w:t>
      </w:r>
      <w:r w:rsidRPr="00B069A0">
        <w:rPr>
          <w:rFonts w:ascii="Arial" w:hAnsi="Arial" w:cs="Arial"/>
          <w:sz w:val="24"/>
          <w:szCs w:val="24"/>
        </w:rPr>
        <w:t xml:space="preserve"> by increasing thought speed to improve mood in mild-moderate depression </w:t>
      </w:r>
      <w:r w:rsidRPr="00B069A0">
        <w:rPr>
          <w:rFonts w:ascii="Arial" w:hAnsi="Arial" w:cs="Arial"/>
          <w:noProof/>
          <w:sz w:val="24"/>
          <w:szCs w:val="24"/>
        </w:rPr>
        <w:t>(Yang et al., 2014)</w:t>
      </w:r>
      <w:r w:rsidRPr="00B069A0">
        <w:rPr>
          <w:rFonts w:ascii="Arial" w:hAnsi="Arial" w:cs="Arial"/>
          <w:sz w:val="24"/>
          <w:szCs w:val="24"/>
        </w:rPr>
        <w:t xml:space="preserve"> and</w:t>
      </w:r>
      <w:r w:rsidR="005A2988" w:rsidRPr="00B069A0">
        <w:rPr>
          <w:rFonts w:ascii="Arial" w:hAnsi="Arial" w:cs="Arial"/>
          <w:sz w:val="24"/>
          <w:szCs w:val="24"/>
        </w:rPr>
        <w:t>,</w:t>
      </w:r>
      <w:r w:rsidRPr="00B069A0">
        <w:rPr>
          <w:rFonts w:ascii="Arial" w:hAnsi="Arial" w:cs="Arial"/>
          <w:sz w:val="24"/>
          <w:szCs w:val="24"/>
        </w:rPr>
        <w:t xml:space="preserve"> potentially</w:t>
      </w:r>
      <w:r w:rsidR="005A2988" w:rsidRPr="00B069A0">
        <w:rPr>
          <w:rFonts w:ascii="Arial" w:hAnsi="Arial" w:cs="Arial"/>
          <w:sz w:val="24"/>
          <w:szCs w:val="24"/>
        </w:rPr>
        <w:t>,</w:t>
      </w:r>
      <w:r w:rsidRPr="00B069A0">
        <w:rPr>
          <w:rFonts w:ascii="Arial" w:hAnsi="Arial" w:cs="Arial"/>
          <w:sz w:val="24"/>
          <w:szCs w:val="24"/>
        </w:rPr>
        <w:t xml:space="preserve"> by inducing slower, more repetitive thought to reduce activation reinforcing factors in individuals with mania.</w:t>
      </w:r>
      <w:r w:rsidR="005A2988" w:rsidRPr="00B069A0">
        <w:rPr>
          <w:rFonts w:ascii="Arial" w:hAnsi="Arial" w:cs="Arial"/>
          <w:sz w:val="24"/>
          <w:szCs w:val="24"/>
        </w:rPr>
        <w:t xml:space="preserve"> </w:t>
      </w:r>
    </w:p>
    <w:p w14:paraId="39854141" w14:textId="630D7DB2" w:rsidR="00DB4412" w:rsidRPr="00B069A0" w:rsidRDefault="00DB4412" w:rsidP="009D61C2">
      <w:pPr>
        <w:spacing w:line="480" w:lineRule="auto"/>
        <w:ind w:firstLine="720"/>
        <w:rPr>
          <w:rFonts w:ascii="Arial" w:hAnsi="Arial" w:cs="Arial"/>
          <w:sz w:val="24"/>
          <w:szCs w:val="24"/>
        </w:rPr>
      </w:pPr>
      <w:r w:rsidRPr="00B069A0">
        <w:rPr>
          <w:rFonts w:ascii="Arial" w:hAnsi="Arial" w:cs="Arial"/>
          <w:sz w:val="24"/>
          <w:szCs w:val="24"/>
        </w:rPr>
        <w:lastRenderedPageBreak/>
        <w:t xml:space="preserve">Furthermore, as these thought processes appear potentially causally related to manifestation </w:t>
      </w:r>
      <w:r w:rsidR="00AC11DF" w:rsidRPr="00B069A0">
        <w:rPr>
          <w:rFonts w:ascii="Arial" w:hAnsi="Arial" w:cs="Arial"/>
          <w:sz w:val="24"/>
          <w:szCs w:val="24"/>
        </w:rPr>
        <w:t>of mania</w:t>
      </w:r>
      <w:r w:rsidRPr="00B069A0">
        <w:rPr>
          <w:rFonts w:ascii="Arial" w:hAnsi="Arial" w:cs="Arial"/>
          <w:sz w:val="24"/>
          <w:szCs w:val="24"/>
        </w:rPr>
        <w:t xml:space="preserve"> symptoms, self-monitoring of thought speed and variability may enhance awareness of current </w:t>
      </w:r>
      <w:r w:rsidR="005A2988" w:rsidRPr="00B069A0">
        <w:rPr>
          <w:rFonts w:ascii="Arial" w:hAnsi="Arial" w:cs="Arial"/>
          <w:sz w:val="24"/>
          <w:szCs w:val="24"/>
        </w:rPr>
        <w:t xml:space="preserve">relapse </w:t>
      </w:r>
      <w:r w:rsidRPr="00B069A0">
        <w:rPr>
          <w:rFonts w:ascii="Arial" w:hAnsi="Arial" w:cs="Arial"/>
          <w:sz w:val="24"/>
          <w:szCs w:val="24"/>
        </w:rPr>
        <w:t xml:space="preserve">vulnerability and facilitate early intervention (Morriss et al., 2007). Indeed, thought speed (e.g., racing thoughts) is a common prodromal </w:t>
      </w:r>
      <w:r w:rsidR="005A2988" w:rsidRPr="00B069A0">
        <w:rPr>
          <w:rFonts w:ascii="Arial" w:hAnsi="Arial" w:cs="Arial"/>
          <w:sz w:val="24"/>
          <w:szCs w:val="24"/>
        </w:rPr>
        <w:t>symptom</w:t>
      </w:r>
      <w:r w:rsidRPr="00B069A0">
        <w:rPr>
          <w:rFonts w:ascii="Arial" w:hAnsi="Arial" w:cs="Arial"/>
          <w:sz w:val="24"/>
          <w:szCs w:val="24"/>
        </w:rPr>
        <w:t xml:space="preserve"> in bipolar disorder </w:t>
      </w:r>
      <w:r w:rsidRPr="00B069A0">
        <w:rPr>
          <w:rFonts w:ascii="Arial" w:hAnsi="Arial" w:cs="Arial"/>
          <w:noProof/>
          <w:sz w:val="24"/>
          <w:szCs w:val="24"/>
        </w:rPr>
        <w:t>(Lam &amp; Wong, 2005)</w:t>
      </w:r>
      <w:r w:rsidRPr="00B069A0">
        <w:rPr>
          <w:rFonts w:ascii="Arial" w:hAnsi="Arial" w:cs="Arial"/>
          <w:sz w:val="24"/>
          <w:szCs w:val="24"/>
        </w:rPr>
        <w:t>. Regular brief assessment of thought speed and variability may enable individual</w:t>
      </w:r>
      <w:r w:rsidR="00051762" w:rsidRPr="00B069A0">
        <w:rPr>
          <w:rFonts w:ascii="Arial" w:hAnsi="Arial" w:cs="Arial"/>
          <w:sz w:val="24"/>
          <w:szCs w:val="24"/>
        </w:rPr>
        <w:t>s</w:t>
      </w:r>
      <w:r w:rsidRPr="00B069A0">
        <w:rPr>
          <w:rFonts w:ascii="Arial" w:hAnsi="Arial" w:cs="Arial"/>
          <w:sz w:val="24"/>
          <w:szCs w:val="24"/>
        </w:rPr>
        <w:t xml:space="preserve"> to be aware of increasing </w:t>
      </w:r>
      <w:r w:rsidR="00051762" w:rsidRPr="00B069A0">
        <w:rPr>
          <w:rFonts w:ascii="Arial" w:hAnsi="Arial" w:cs="Arial"/>
          <w:sz w:val="24"/>
          <w:szCs w:val="24"/>
        </w:rPr>
        <w:t xml:space="preserve">relapse </w:t>
      </w:r>
      <w:r w:rsidRPr="00B069A0">
        <w:rPr>
          <w:rFonts w:ascii="Arial" w:hAnsi="Arial" w:cs="Arial"/>
          <w:sz w:val="24"/>
          <w:szCs w:val="24"/>
        </w:rPr>
        <w:t xml:space="preserve">risk factors and engage in targeted intervention to revert thinking to </w:t>
      </w:r>
      <w:r w:rsidR="00051762" w:rsidRPr="00B069A0">
        <w:rPr>
          <w:rFonts w:ascii="Arial" w:hAnsi="Arial" w:cs="Arial"/>
          <w:sz w:val="24"/>
          <w:szCs w:val="24"/>
        </w:rPr>
        <w:t>a less elevated</w:t>
      </w:r>
      <w:r w:rsidRPr="00B069A0">
        <w:rPr>
          <w:rFonts w:ascii="Arial" w:hAnsi="Arial" w:cs="Arial"/>
          <w:sz w:val="24"/>
          <w:szCs w:val="24"/>
        </w:rPr>
        <w:t xml:space="preserve"> </w:t>
      </w:r>
      <w:r w:rsidR="00051762" w:rsidRPr="00B069A0">
        <w:rPr>
          <w:rFonts w:ascii="Arial" w:hAnsi="Arial" w:cs="Arial"/>
          <w:sz w:val="24"/>
          <w:szCs w:val="24"/>
        </w:rPr>
        <w:t xml:space="preserve">pace and </w:t>
      </w:r>
      <w:r w:rsidRPr="00B069A0">
        <w:rPr>
          <w:rFonts w:ascii="Arial" w:hAnsi="Arial" w:cs="Arial"/>
          <w:sz w:val="24"/>
          <w:szCs w:val="24"/>
        </w:rPr>
        <w:t>level of variability. This advancement is consistent with guidance for relapse prevention in mania (</w:t>
      </w:r>
      <w:r w:rsidR="00230C5C" w:rsidRPr="00B069A0">
        <w:rPr>
          <w:rFonts w:ascii="Arial" w:hAnsi="Arial" w:cs="Arial"/>
          <w:noProof/>
          <w:sz w:val="24"/>
          <w:szCs w:val="24"/>
        </w:rPr>
        <w:t>National Institute for Health and Care Excellence</w:t>
      </w:r>
      <w:r w:rsidRPr="00B069A0">
        <w:rPr>
          <w:rFonts w:ascii="Arial" w:hAnsi="Arial" w:cs="Arial"/>
          <w:sz w:val="24"/>
          <w:szCs w:val="24"/>
        </w:rPr>
        <w:t>, 2006) and may potentially provide additional avenues for support, where currently psychosocial recommendations are limited.</w:t>
      </w:r>
    </w:p>
    <w:p w14:paraId="482527A4" w14:textId="0F5C60EC" w:rsidR="00DB4412" w:rsidRPr="00B069A0" w:rsidRDefault="00DB4412" w:rsidP="00DB4412">
      <w:pPr>
        <w:spacing w:line="480" w:lineRule="auto"/>
        <w:ind w:firstLine="720"/>
        <w:rPr>
          <w:rFonts w:ascii="Arial" w:hAnsi="Arial" w:cs="Arial"/>
          <w:sz w:val="24"/>
          <w:szCs w:val="24"/>
        </w:rPr>
      </w:pPr>
      <w:r w:rsidRPr="00B069A0">
        <w:rPr>
          <w:rFonts w:ascii="Arial" w:hAnsi="Arial" w:cs="Arial"/>
          <w:sz w:val="24"/>
          <w:szCs w:val="24"/>
        </w:rPr>
        <w:lastRenderedPageBreak/>
        <w:t>It is stressed</w:t>
      </w:r>
      <w:r w:rsidR="006D768B" w:rsidRPr="00B069A0">
        <w:rPr>
          <w:rFonts w:ascii="Arial" w:hAnsi="Arial" w:cs="Arial"/>
          <w:sz w:val="24"/>
          <w:szCs w:val="24"/>
        </w:rPr>
        <w:t>,</w:t>
      </w:r>
      <w:r w:rsidRPr="00B069A0">
        <w:rPr>
          <w:rFonts w:ascii="Arial" w:hAnsi="Arial" w:cs="Arial"/>
          <w:sz w:val="24"/>
          <w:szCs w:val="24"/>
        </w:rPr>
        <w:t xml:space="preserve"> however, that further research is required before intervention development. </w:t>
      </w:r>
      <w:r w:rsidR="00460704" w:rsidRPr="00B069A0">
        <w:rPr>
          <w:rFonts w:ascii="Arial" w:hAnsi="Arial" w:cs="Arial"/>
          <w:sz w:val="24"/>
          <w:szCs w:val="24"/>
        </w:rPr>
        <w:t>I</w:t>
      </w:r>
      <w:r w:rsidRPr="00B069A0">
        <w:rPr>
          <w:rFonts w:ascii="Arial" w:hAnsi="Arial" w:cs="Arial"/>
          <w:sz w:val="24"/>
          <w:szCs w:val="24"/>
        </w:rPr>
        <w:t xml:space="preserve">nvestigation in clinical populations is necessary to ascertain </w:t>
      </w:r>
      <w:r w:rsidR="00540632" w:rsidRPr="00B069A0">
        <w:rPr>
          <w:rFonts w:ascii="Arial" w:hAnsi="Arial" w:cs="Arial"/>
          <w:sz w:val="24"/>
          <w:szCs w:val="24"/>
        </w:rPr>
        <w:t xml:space="preserve">if, </w:t>
      </w:r>
      <w:r w:rsidRPr="00B069A0">
        <w:rPr>
          <w:rFonts w:ascii="Arial" w:hAnsi="Arial" w:cs="Arial"/>
          <w:sz w:val="24"/>
          <w:szCs w:val="24"/>
        </w:rPr>
        <w:t>where</w:t>
      </w:r>
      <w:r w:rsidR="00540632" w:rsidRPr="00B069A0">
        <w:rPr>
          <w:rFonts w:ascii="Arial" w:hAnsi="Arial" w:cs="Arial"/>
          <w:sz w:val="24"/>
          <w:szCs w:val="24"/>
        </w:rPr>
        <w:t>,</w:t>
      </w:r>
      <w:r w:rsidRPr="00B069A0">
        <w:rPr>
          <w:rFonts w:ascii="Arial" w:hAnsi="Arial" w:cs="Arial"/>
          <w:sz w:val="24"/>
          <w:szCs w:val="24"/>
        </w:rPr>
        <w:t xml:space="preserve"> and when manipulation of mental motion provides effective therapeutic change. Existing research suggests </w:t>
      </w:r>
      <w:r w:rsidR="00690772" w:rsidRPr="00B069A0">
        <w:rPr>
          <w:rFonts w:ascii="Arial" w:hAnsi="Arial" w:cs="Arial"/>
          <w:sz w:val="24"/>
          <w:szCs w:val="24"/>
        </w:rPr>
        <w:t xml:space="preserve">that </w:t>
      </w:r>
      <w:r w:rsidRPr="00B069A0">
        <w:rPr>
          <w:rFonts w:ascii="Arial" w:hAnsi="Arial" w:cs="Arial"/>
          <w:sz w:val="24"/>
          <w:szCs w:val="24"/>
        </w:rPr>
        <w:t xml:space="preserve">manipulating mental motion may not have the same outcome </w:t>
      </w:r>
      <w:r w:rsidR="00CE7F2C" w:rsidRPr="00B069A0">
        <w:rPr>
          <w:rFonts w:ascii="Arial" w:hAnsi="Arial" w:cs="Arial"/>
          <w:sz w:val="24"/>
          <w:szCs w:val="24"/>
        </w:rPr>
        <w:t xml:space="preserve">in severe </w:t>
      </w:r>
      <w:r w:rsidRPr="00B069A0">
        <w:rPr>
          <w:rFonts w:ascii="Arial" w:hAnsi="Arial" w:cs="Arial"/>
          <w:sz w:val="24"/>
          <w:szCs w:val="24"/>
        </w:rPr>
        <w:t xml:space="preserve">as </w:t>
      </w:r>
      <w:r w:rsidR="00CE7F2C" w:rsidRPr="00B069A0">
        <w:rPr>
          <w:rFonts w:ascii="Arial" w:hAnsi="Arial" w:cs="Arial"/>
          <w:sz w:val="24"/>
          <w:szCs w:val="24"/>
        </w:rPr>
        <w:t xml:space="preserve">in </w:t>
      </w:r>
      <w:r w:rsidRPr="00B069A0">
        <w:rPr>
          <w:rFonts w:ascii="Arial" w:hAnsi="Arial" w:cs="Arial"/>
          <w:sz w:val="24"/>
          <w:szCs w:val="24"/>
        </w:rPr>
        <w:t xml:space="preserve">moderate difficulties </w:t>
      </w:r>
      <w:r w:rsidRPr="00B069A0">
        <w:rPr>
          <w:rFonts w:ascii="Arial" w:hAnsi="Arial" w:cs="Arial"/>
          <w:noProof/>
          <w:sz w:val="24"/>
          <w:szCs w:val="24"/>
        </w:rPr>
        <w:t>(Yang et al., 2014)</w:t>
      </w:r>
      <w:r w:rsidRPr="00B069A0">
        <w:rPr>
          <w:rFonts w:ascii="Arial" w:hAnsi="Arial" w:cs="Arial"/>
          <w:sz w:val="24"/>
          <w:szCs w:val="24"/>
        </w:rPr>
        <w:t xml:space="preserve">. </w:t>
      </w:r>
    </w:p>
    <w:p w14:paraId="546E8DED" w14:textId="77777777" w:rsidR="00DB4412" w:rsidRPr="00B069A0" w:rsidRDefault="00DB4412" w:rsidP="00DB4412">
      <w:pPr>
        <w:spacing w:line="480" w:lineRule="auto"/>
        <w:rPr>
          <w:rFonts w:ascii="Arial" w:hAnsi="Arial" w:cs="Arial"/>
          <w:sz w:val="24"/>
          <w:szCs w:val="24"/>
        </w:rPr>
      </w:pPr>
      <w:r w:rsidRPr="00B069A0">
        <w:rPr>
          <w:rFonts w:ascii="Arial" w:hAnsi="Arial" w:cs="Arial"/>
          <w:b/>
          <w:sz w:val="24"/>
          <w:szCs w:val="24"/>
        </w:rPr>
        <w:t>Limitations</w:t>
      </w:r>
    </w:p>
    <w:p w14:paraId="3047A4A6" w14:textId="4BE8F20F" w:rsidR="00DB4412" w:rsidRPr="00B069A0" w:rsidRDefault="00DB4412" w:rsidP="00DB4412">
      <w:pPr>
        <w:spacing w:line="480" w:lineRule="auto"/>
        <w:rPr>
          <w:rFonts w:ascii="Arial" w:hAnsi="Arial" w:cs="Arial"/>
          <w:sz w:val="24"/>
          <w:szCs w:val="24"/>
        </w:rPr>
      </w:pPr>
      <w:r w:rsidRPr="00B069A0">
        <w:rPr>
          <w:rFonts w:ascii="Arial" w:hAnsi="Arial" w:cs="Arial"/>
          <w:sz w:val="24"/>
          <w:szCs w:val="24"/>
        </w:rPr>
        <w:tab/>
        <w:t>The present study has a number of limitations. First, the study was conducted online rather than in a laboratory. Online research raises concerns regarding experimental control and comparability to existing lab-based evidence. However, online experiments ha</w:t>
      </w:r>
      <w:r w:rsidR="00137D0A" w:rsidRPr="00B069A0">
        <w:rPr>
          <w:rFonts w:ascii="Arial" w:hAnsi="Arial" w:cs="Arial"/>
          <w:sz w:val="24"/>
          <w:szCs w:val="24"/>
        </w:rPr>
        <w:t>ve</w:t>
      </w:r>
      <w:r w:rsidRPr="00B069A0">
        <w:rPr>
          <w:rFonts w:ascii="Arial" w:hAnsi="Arial" w:cs="Arial"/>
          <w:sz w:val="24"/>
          <w:szCs w:val="24"/>
        </w:rPr>
        <w:t xml:space="preserve"> demonstrated equivalence </w:t>
      </w:r>
      <w:r w:rsidR="00137D0A" w:rsidRPr="00B069A0">
        <w:rPr>
          <w:rFonts w:ascii="Arial" w:hAnsi="Arial" w:cs="Arial"/>
          <w:sz w:val="24"/>
          <w:szCs w:val="24"/>
        </w:rPr>
        <w:t xml:space="preserve">with lab-based experiments </w:t>
      </w:r>
      <w:r w:rsidRPr="00B069A0">
        <w:rPr>
          <w:rFonts w:ascii="Arial" w:hAnsi="Arial" w:cs="Arial"/>
          <w:noProof/>
          <w:sz w:val="24"/>
          <w:szCs w:val="24"/>
        </w:rPr>
        <w:t xml:space="preserve">(Germine </w:t>
      </w:r>
      <w:r w:rsidRPr="00B069A0">
        <w:rPr>
          <w:rFonts w:ascii="Arial" w:hAnsi="Arial" w:cs="Arial"/>
          <w:noProof/>
          <w:sz w:val="24"/>
          <w:szCs w:val="24"/>
        </w:rPr>
        <w:lastRenderedPageBreak/>
        <w:t>et al., 2012)</w:t>
      </w:r>
      <w:r w:rsidR="00137D0A" w:rsidRPr="00B069A0">
        <w:rPr>
          <w:rFonts w:ascii="Arial" w:hAnsi="Arial" w:cs="Arial"/>
          <w:sz w:val="24"/>
          <w:szCs w:val="24"/>
        </w:rPr>
        <w:t>. Furthermore,</w:t>
      </w:r>
      <w:r w:rsidRPr="00B069A0">
        <w:rPr>
          <w:rFonts w:ascii="Arial" w:hAnsi="Arial" w:cs="Arial"/>
          <w:sz w:val="24"/>
          <w:szCs w:val="24"/>
        </w:rPr>
        <w:t xml:space="preserve"> a variation on this study’s methodology has been successfully employed online</w:t>
      </w:r>
      <w:r w:rsidR="00EE6DB9" w:rsidRPr="00B069A0">
        <w:rPr>
          <w:rFonts w:ascii="Arial" w:hAnsi="Arial" w:cs="Arial"/>
          <w:sz w:val="24"/>
          <w:szCs w:val="24"/>
        </w:rPr>
        <w:t xml:space="preserve"> previously</w:t>
      </w:r>
      <w:r w:rsidRPr="00B069A0">
        <w:rPr>
          <w:rFonts w:ascii="Arial" w:hAnsi="Arial" w:cs="Arial"/>
          <w:sz w:val="24"/>
          <w:szCs w:val="24"/>
        </w:rPr>
        <w:t xml:space="preserve"> </w:t>
      </w:r>
      <w:r w:rsidRPr="00B069A0">
        <w:rPr>
          <w:rFonts w:ascii="Arial" w:hAnsi="Arial" w:cs="Arial"/>
          <w:noProof/>
          <w:sz w:val="24"/>
          <w:szCs w:val="24"/>
        </w:rPr>
        <w:t>(Yang et al., 2014)</w:t>
      </w:r>
      <w:r w:rsidRPr="00B069A0">
        <w:rPr>
          <w:rFonts w:ascii="Arial" w:hAnsi="Arial" w:cs="Arial"/>
          <w:sz w:val="24"/>
          <w:szCs w:val="24"/>
        </w:rPr>
        <w:t xml:space="preserve">. </w:t>
      </w:r>
    </w:p>
    <w:p w14:paraId="2DEF758B" w14:textId="2B6CDB3C" w:rsidR="00EC3CC6" w:rsidRPr="00B069A0" w:rsidRDefault="00DB4412" w:rsidP="00EC3CC6">
      <w:pPr>
        <w:spacing w:line="480" w:lineRule="auto"/>
        <w:rPr>
          <w:rFonts w:ascii="Arial" w:hAnsi="Arial" w:cs="Arial"/>
          <w:sz w:val="24"/>
          <w:szCs w:val="24"/>
        </w:rPr>
      </w:pPr>
      <w:r w:rsidRPr="00B069A0">
        <w:rPr>
          <w:rFonts w:ascii="Arial" w:hAnsi="Arial" w:cs="Arial"/>
          <w:sz w:val="24"/>
          <w:szCs w:val="24"/>
        </w:rPr>
        <w:tab/>
        <w:t xml:space="preserve">Second, </w:t>
      </w:r>
      <w:r w:rsidR="00EC3CC6" w:rsidRPr="00B069A0">
        <w:rPr>
          <w:rFonts w:ascii="Arial" w:hAnsi="Arial" w:cs="Arial"/>
          <w:sz w:val="24"/>
          <w:szCs w:val="24"/>
        </w:rPr>
        <w:t xml:space="preserve">consistent with previous research, ISS: activation was utilised as a measure of </w:t>
      </w:r>
      <w:r w:rsidR="00AB57F5" w:rsidRPr="00B069A0">
        <w:rPr>
          <w:rFonts w:ascii="Arial" w:hAnsi="Arial" w:cs="Arial"/>
          <w:sz w:val="24"/>
          <w:szCs w:val="24"/>
        </w:rPr>
        <w:t xml:space="preserve">a symptom of </w:t>
      </w:r>
      <w:r w:rsidR="00EC3CC6" w:rsidRPr="00B069A0">
        <w:rPr>
          <w:rFonts w:ascii="Arial" w:hAnsi="Arial" w:cs="Arial"/>
          <w:sz w:val="24"/>
          <w:szCs w:val="24"/>
        </w:rPr>
        <w:t>mania. However, increased levels of activity may also present in other difficulties (e.g., Attention Deficit Hyperactivity Disorder). Consequently, whilst levels of activation and positive affect provide preliminary insight into potential mania symptoms, they are not equivalent to (hypo)mania</w:t>
      </w:r>
      <w:r w:rsidR="00A05E01" w:rsidRPr="00B069A0">
        <w:rPr>
          <w:rFonts w:ascii="Arial" w:hAnsi="Arial" w:cs="Arial"/>
          <w:sz w:val="24"/>
          <w:szCs w:val="24"/>
        </w:rPr>
        <w:t>. F</w:t>
      </w:r>
      <w:r w:rsidR="00EC3CC6" w:rsidRPr="00B069A0">
        <w:rPr>
          <w:rFonts w:ascii="Arial" w:hAnsi="Arial" w:cs="Arial"/>
          <w:sz w:val="24"/>
          <w:szCs w:val="24"/>
        </w:rPr>
        <w:t>uture research may expand the present study to include a broader, more representative range of mania symptoms.</w:t>
      </w:r>
    </w:p>
    <w:p w14:paraId="47844F31" w14:textId="50F3B2E1" w:rsidR="00DB4412" w:rsidRPr="00B069A0" w:rsidRDefault="00EC3CC6" w:rsidP="009D61C2">
      <w:pPr>
        <w:spacing w:line="480" w:lineRule="auto"/>
        <w:ind w:firstLine="720"/>
        <w:rPr>
          <w:rFonts w:ascii="Arial" w:hAnsi="Arial" w:cs="Arial"/>
          <w:sz w:val="24"/>
          <w:szCs w:val="24"/>
        </w:rPr>
      </w:pPr>
      <w:r w:rsidRPr="00B069A0">
        <w:rPr>
          <w:rFonts w:ascii="Arial" w:hAnsi="Arial" w:cs="Arial"/>
          <w:sz w:val="24"/>
          <w:szCs w:val="24"/>
        </w:rPr>
        <w:t xml:space="preserve">Third, </w:t>
      </w:r>
      <w:r w:rsidR="00DB4412" w:rsidRPr="00B069A0">
        <w:rPr>
          <w:rFonts w:ascii="Arial" w:hAnsi="Arial" w:cs="Arial"/>
          <w:sz w:val="24"/>
          <w:szCs w:val="24"/>
        </w:rPr>
        <w:t xml:space="preserve">a control condition was not included. Although within-group change potentially provides some indication of the impact of deviation of thought speed and </w:t>
      </w:r>
      <w:r w:rsidR="00DB4412" w:rsidRPr="00B069A0">
        <w:rPr>
          <w:rFonts w:ascii="Arial" w:hAnsi="Arial" w:cs="Arial"/>
          <w:sz w:val="24"/>
          <w:szCs w:val="24"/>
        </w:rPr>
        <w:lastRenderedPageBreak/>
        <w:t xml:space="preserve">variability from </w:t>
      </w:r>
      <w:r w:rsidR="00AE2F0B" w:rsidRPr="00B069A0">
        <w:rPr>
          <w:rFonts w:ascii="Arial" w:hAnsi="Arial" w:cs="Arial"/>
          <w:sz w:val="24"/>
          <w:szCs w:val="24"/>
        </w:rPr>
        <w:t>‘</w:t>
      </w:r>
      <w:r w:rsidR="00DB4412" w:rsidRPr="00B069A0">
        <w:rPr>
          <w:rFonts w:ascii="Arial" w:hAnsi="Arial" w:cs="Arial"/>
          <w:sz w:val="24"/>
          <w:szCs w:val="24"/>
        </w:rPr>
        <w:t>normal</w:t>
      </w:r>
      <w:r w:rsidR="00AE2F0B" w:rsidRPr="00B069A0">
        <w:rPr>
          <w:rFonts w:ascii="Arial" w:hAnsi="Arial" w:cs="Arial"/>
          <w:sz w:val="24"/>
          <w:szCs w:val="24"/>
        </w:rPr>
        <w:t>’</w:t>
      </w:r>
      <w:r w:rsidR="00DB4412" w:rsidRPr="00B069A0">
        <w:rPr>
          <w:rFonts w:ascii="Arial" w:hAnsi="Arial" w:cs="Arial"/>
          <w:sz w:val="24"/>
          <w:szCs w:val="24"/>
        </w:rPr>
        <w:t xml:space="preserve"> levels, further investigation </w:t>
      </w:r>
      <w:r w:rsidR="0075250B" w:rsidRPr="00B069A0">
        <w:rPr>
          <w:rFonts w:ascii="Arial" w:hAnsi="Arial" w:cs="Arial"/>
          <w:sz w:val="24"/>
          <w:szCs w:val="24"/>
        </w:rPr>
        <w:t xml:space="preserve">may </w:t>
      </w:r>
      <w:r w:rsidR="00DB4412" w:rsidRPr="00B069A0">
        <w:rPr>
          <w:rFonts w:ascii="Arial" w:hAnsi="Arial" w:cs="Arial"/>
          <w:sz w:val="24"/>
          <w:szCs w:val="24"/>
        </w:rPr>
        <w:t>includ</w:t>
      </w:r>
      <w:r w:rsidR="0075250B" w:rsidRPr="00B069A0">
        <w:rPr>
          <w:rFonts w:ascii="Arial" w:hAnsi="Arial" w:cs="Arial"/>
          <w:sz w:val="24"/>
          <w:szCs w:val="24"/>
        </w:rPr>
        <w:t>e</w:t>
      </w:r>
      <w:r w:rsidR="00DB4412" w:rsidRPr="00B069A0">
        <w:rPr>
          <w:rFonts w:ascii="Arial" w:hAnsi="Arial" w:cs="Arial"/>
          <w:sz w:val="24"/>
          <w:szCs w:val="24"/>
        </w:rPr>
        <w:t xml:space="preserve"> a non-manipulated comparison control.</w:t>
      </w:r>
    </w:p>
    <w:p w14:paraId="39DEF14E" w14:textId="4331CC23" w:rsidR="00DB4412" w:rsidRPr="00B069A0" w:rsidRDefault="00EC3CC6" w:rsidP="00DB4412">
      <w:pPr>
        <w:spacing w:line="480" w:lineRule="auto"/>
        <w:ind w:firstLine="720"/>
        <w:rPr>
          <w:rFonts w:ascii="Arial" w:hAnsi="Arial" w:cs="Arial"/>
          <w:sz w:val="24"/>
          <w:szCs w:val="24"/>
        </w:rPr>
      </w:pPr>
      <w:r w:rsidRPr="00B069A0">
        <w:rPr>
          <w:rFonts w:ascii="Arial" w:hAnsi="Arial" w:cs="Arial"/>
          <w:sz w:val="24"/>
          <w:szCs w:val="24"/>
        </w:rPr>
        <w:t>Fourth</w:t>
      </w:r>
      <w:r w:rsidR="00DB4412" w:rsidRPr="00B069A0">
        <w:rPr>
          <w:rFonts w:ascii="Arial" w:hAnsi="Arial" w:cs="Arial"/>
          <w:sz w:val="24"/>
          <w:szCs w:val="24"/>
        </w:rPr>
        <w:t>, this study included self-reported thought speed as a manipulation check</w:t>
      </w:r>
      <w:r w:rsidR="00D70494" w:rsidRPr="00B069A0">
        <w:rPr>
          <w:rFonts w:ascii="Arial" w:hAnsi="Arial" w:cs="Arial"/>
          <w:sz w:val="24"/>
          <w:szCs w:val="24"/>
        </w:rPr>
        <w:t xml:space="preserve">, but a </w:t>
      </w:r>
      <w:r w:rsidR="00DB4412" w:rsidRPr="00B069A0">
        <w:rPr>
          <w:rFonts w:ascii="Arial" w:hAnsi="Arial" w:cs="Arial"/>
          <w:sz w:val="24"/>
          <w:szCs w:val="24"/>
        </w:rPr>
        <w:t xml:space="preserve">similar thought variability </w:t>
      </w:r>
      <w:r w:rsidR="00D70494" w:rsidRPr="00B069A0">
        <w:rPr>
          <w:rFonts w:ascii="Arial" w:hAnsi="Arial" w:cs="Arial"/>
          <w:sz w:val="24"/>
          <w:szCs w:val="24"/>
        </w:rPr>
        <w:t xml:space="preserve">measure was not included. </w:t>
      </w:r>
      <w:r w:rsidR="009A51A9" w:rsidRPr="00B069A0">
        <w:rPr>
          <w:rFonts w:ascii="Arial" w:hAnsi="Arial" w:cs="Arial"/>
          <w:sz w:val="24"/>
          <w:szCs w:val="24"/>
        </w:rPr>
        <w:t>Although consisten</w:t>
      </w:r>
      <w:r w:rsidR="00974779" w:rsidRPr="00B069A0">
        <w:rPr>
          <w:rFonts w:ascii="Arial" w:hAnsi="Arial" w:cs="Arial"/>
          <w:sz w:val="24"/>
          <w:szCs w:val="24"/>
        </w:rPr>
        <w:t>t</w:t>
      </w:r>
      <w:r w:rsidR="009A51A9" w:rsidRPr="00B069A0">
        <w:rPr>
          <w:rFonts w:ascii="Arial" w:hAnsi="Arial" w:cs="Arial"/>
          <w:sz w:val="24"/>
          <w:szCs w:val="24"/>
        </w:rPr>
        <w:t xml:space="preserve"> with previous protocol (Pronin &amp; Jacobs, 2008), the </w:t>
      </w:r>
      <w:r w:rsidR="00D70494" w:rsidRPr="00B069A0">
        <w:rPr>
          <w:rFonts w:ascii="Arial" w:hAnsi="Arial" w:cs="Arial"/>
          <w:sz w:val="24"/>
          <w:szCs w:val="24"/>
        </w:rPr>
        <w:t>omission</w:t>
      </w:r>
      <w:r w:rsidR="00DB4412" w:rsidRPr="00B069A0">
        <w:rPr>
          <w:rFonts w:ascii="Arial" w:hAnsi="Arial" w:cs="Arial"/>
          <w:sz w:val="24"/>
          <w:szCs w:val="24"/>
        </w:rPr>
        <w:t xml:space="preserve"> compromises evaluation of the effectiveness of th</w:t>
      </w:r>
      <w:r w:rsidR="009A51A9" w:rsidRPr="00B069A0">
        <w:rPr>
          <w:rFonts w:ascii="Arial" w:hAnsi="Arial" w:cs="Arial"/>
          <w:sz w:val="24"/>
          <w:szCs w:val="24"/>
        </w:rPr>
        <w:t>e variability</w:t>
      </w:r>
      <w:r w:rsidR="00DB4412" w:rsidRPr="00B069A0">
        <w:rPr>
          <w:rFonts w:ascii="Arial" w:hAnsi="Arial" w:cs="Arial"/>
          <w:sz w:val="24"/>
          <w:szCs w:val="24"/>
        </w:rPr>
        <w:t xml:space="preserve"> manipulation. Positively, the significant differences </w:t>
      </w:r>
      <w:r w:rsidR="009A51A9" w:rsidRPr="00B069A0">
        <w:rPr>
          <w:rFonts w:ascii="Arial" w:hAnsi="Arial" w:cs="Arial"/>
          <w:sz w:val="24"/>
          <w:szCs w:val="24"/>
        </w:rPr>
        <w:t xml:space="preserve">relating to </w:t>
      </w:r>
      <w:r w:rsidR="00DB4412" w:rsidRPr="00B069A0">
        <w:rPr>
          <w:rFonts w:ascii="Arial" w:hAnsi="Arial" w:cs="Arial"/>
          <w:sz w:val="24"/>
          <w:szCs w:val="24"/>
        </w:rPr>
        <w:t xml:space="preserve">thought variability conditions suggest the manipulation was effective. However, future research should include a specific, repeated measurement to ascertain manipulation effect size and duration. Furthermore, the manipulation check </w:t>
      </w:r>
      <w:r w:rsidR="009A51A9" w:rsidRPr="00B069A0">
        <w:rPr>
          <w:rFonts w:ascii="Arial" w:hAnsi="Arial" w:cs="Arial"/>
          <w:sz w:val="24"/>
          <w:szCs w:val="24"/>
        </w:rPr>
        <w:t xml:space="preserve">employed </w:t>
      </w:r>
      <w:r w:rsidR="00DB4412" w:rsidRPr="00B069A0">
        <w:rPr>
          <w:rFonts w:ascii="Arial" w:hAnsi="Arial" w:cs="Arial"/>
          <w:sz w:val="24"/>
          <w:szCs w:val="24"/>
        </w:rPr>
        <w:t xml:space="preserve">was self-report, which is vulnerable to social desirability effects. Inclusion of objective assessment of manipulations (e.g., assessing thought speed </w:t>
      </w:r>
      <w:r w:rsidR="00DB4412" w:rsidRPr="00B069A0">
        <w:rPr>
          <w:rFonts w:ascii="Arial" w:hAnsi="Arial" w:cs="Arial"/>
          <w:sz w:val="24"/>
          <w:szCs w:val="24"/>
        </w:rPr>
        <w:lastRenderedPageBreak/>
        <w:t xml:space="preserve">through response-time in neutral decision-making tasks) would improve future research. </w:t>
      </w:r>
    </w:p>
    <w:p w14:paraId="38DC0365" w14:textId="3457BEFA" w:rsidR="00DB4412" w:rsidRPr="00B069A0" w:rsidRDefault="00DB4412" w:rsidP="00DB4412">
      <w:pPr>
        <w:spacing w:line="480" w:lineRule="auto"/>
        <w:rPr>
          <w:rFonts w:ascii="Arial" w:hAnsi="Arial" w:cs="Arial"/>
          <w:sz w:val="24"/>
          <w:szCs w:val="24"/>
        </w:rPr>
      </w:pPr>
      <w:r w:rsidRPr="00B069A0">
        <w:rPr>
          <w:rFonts w:ascii="Arial" w:hAnsi="Arial" w:cs="Arial"/>
          <w:sz w:val="24"/>
          <w:szCs w:val="24"/>
        </w:rPr>
        <w:tab/>
      </w:r>
      <w:r w:rsidR="00EC3CC6" w:rsidRPr="00B069A0">
        <w:rPr>
          <w:rFonts w:ascii="Arial" w:hAnsi="Arial" w:cs="Arial"/>
          <w:sz w:val="24"/>
          <w:szCs w:val="24"/>
        </w:rPr>
        <w:t>Fifth</w:t>
      </w:r>
      <w:r w:rsidRPr="00B069A0">
        <w:rPr>
          <w:rFonts w:ascii="Arial" w:hAnsi="Arial" w:cs="Arial"/>
          <w:sz w:val="24"/>
          <w:szCs w:val="24"/>
        </w:rPr>
        <w:t xml:space="preserve">, in replicating the previous manipulation </w:t>
      </w:r>
      <w:r w:rsidR="006D5817" w:rsidRPr="00B069A0">
        <w:rPr>
          <w:rFonts w:ascii="Arial" w:hAnsi="Arial" w:cs="Arial"/>
          <w:sz w:val="24"/>
          <w:szCs w:val="24"/>
        </w:rPr>
        <w:t>protocol</w:t>
      </w:r>
      <w:r w:rsidRPr="00B069A0">
        <w:rPr>
          <w:rFonts w:ascii="Arial" w:hAnsi="Arial" w:cs="Arial"/>
          <w:sz w:val="24"/>
          <w:szCs w:val="24"/>
        </w:rPr>
        <w:t xml:space="preserve">, manipulation tasks </w:t>
      </w:r>
      <w:r w:rsidR="00A228E9" w:rsidRPr="00B069A0">
        <w:rPr>
          <w:rFonts w:ascii="Arial" w:hAnsi="Arial" w:cs="Arial"/>
          <w:sz w:val="24"/>
          <w:szCs w:val="24"/>
        </w:rPr>
        <w:t xml:space="preserve">between experimental conditions within this study </w:t>
      </w:r>
      <w:r w:rsidRPr="00B069A0">
        <w:rPr>
          <w:rFonts w:ascii="Arial" w:hAnsi="Arial" w:cs="Arial"/>
          <w:sz w:val="24"/>
          <w:szCs w:val="24"/>
        </w:rPr>
        <w:t>varied in length. Consequently, the factor of time elapsing may have influenced the results. Furthermore, extraneous variables potentially influenced by the manipulation</w:t>
      </w:r>
      <w:r w:rsidR="00F95B6B" w:rsidRPr="00B069A0">
        <w:rPr>
          <w:rFonts w:ascii="Arial" w:hAnsi="Arial" w:cs="Arial"/>
          <w:sz w:val="24"/>
          <w:szCs w:val="24"/>
        </w:rPr>
        <w:t xml:space="preserve"> (e.g., </w:t>
      </w:r>
      <w:r w:rsidRPr="00B069A0">
        <w:rPr>
          <w:rFonts w:ascii="Arial" w:hAnsi="Arial" w:cs="Arial"/>
          <w:sz w:val="24"/>
          <w:szCs w:val="24"/>
        </w:rPr>
        <w:t>irritation or boredom associated with repetitive or unstimulating tasks</w:t>
      </w:r>
      <w:r w:rsidR="00F95B6B" w:rsidRPr="00B069A0">
        <w:rPr>
          <w:rFonts w:ascii="Arial" w:hAnsi="Arial" w:cs="Arial"/>
          <w:sz w:val="24"/>
          <w:szCs w:val="24"/>
        </w:rPr>
        <w:t>)</w:t>
      </w:r>
      <w:r w:rsidRPr="00B069A0">
        <w:rPr>
          <w:rFonts w:ascii="Arial" w:hAnsi="Arial" w:cs="Arial"/>
          <w:sz w:val="24"/>
          <w:szCs w:val="24"/>
        </w:rPr>
        <w:t xml:space="preserve"> were not assessed. Consequently, their potential contribution to effects </w:t>
      </w:r>
      <w:r w:rsidR="00CA7353" w:rsidRPr="00B069A0">
        <w:rPr>
          <w:rFonts w:ascii="Arial" w:hAnsi="Arial" w:cs="Arial"/>
          <w:sz w:val="24"/>
          <w:szCs w:val="24"/>
        </w:rPr>
        <w:t xml:space="preserve">observed </w:t>
      </w:r>
      <w:r w:rsidRPr="00B069A0">
        <w:rPr>
          <w:rFonts w:ascii="Arial" w:hAnsi="Arial" w:cs="Arial"/>
          <w:sz w:val="24"/>
          <w:szCs w:val="24"/>
        </w:rPr>
        <w:t>cannot be discounted. However, relative consistency between present findings and investigation utilising alternative manipulation tasks of varying method and duration (e.g., Pronin et al., 2008) affords confidence that mental motion variables are contributing to the observed effects.</w:t>
      </w:r>
    </w:p>
    <w:p w14:paraId="6B7B0D29" w14:textId="4E905903" w:rsidR="00DB4412" w:rsidRPr="00B069A0" w:rsidRDefault="00DB4412" w:rsidP="00725479">
      <w:pPr>
        <w:spacing w:line="480" w:lineRule="auto"/>
        <w:rPr>
          <w:rFonts w:ascii="Arial" w:hAnsi="Arial" w:cs="Arial"/>
          <w:sz w:val="24"/>
          <w:szCs w:val="24"/>
        </w:rPr>
      </w:pPr>
      <w:r w:rsidRPr="00B069A0">
        <w:rPr>
          <w:rFonts w:ascii="Arial" w:hAnsi="Arial" w:cs="Arial"/>
          <w:sz w:val="24"/>
          <w:szCs w:val="24"/>
        </w:rPr>
        <w:lastRenderedPageBreak/>
        <w:tab/>
      </w:r>
      <w:r w:rsidR="00EC3CC6" w:rsidRPr="00B069A0">
        <w:rPr>
          <w:rFonts w:ascii="Arial" w:hAnsi="Arial" w:cs="Arial"/>
          <w:sz w:val="24"/>
          <w:szCs w:val="24"/>
        </w:rPr>
        <w:t>Sixth</w:t>
      </w:r>
      <w:r w:rsidRPr="00B069A0">
        <w:rPr>
          <w:rFonts w:ascii="Arial" w:hAnsi="Arial" w:cs="Arial"/>
          <w:sz w:val="24"/>
          <w:szCs w:val="24"/>
        </w:rPr>
        <w:t xml:space="preserve">, </w:t>
      </w:r>
      <w:r w:rsidR="00725479" w:rsidRPr="00B069A0">
        <w:rPr>
          <w:rFonts w:ascii="Arial" w:hAnsi="Arial" w:cs="Arial"/>
          <w:sz w:val="24"/>
          <w:szCs w:val="24"/>
        </w:rPr>
        <w:t xml:space="preserve">the study utilised a convenience, predominantly student sample recruited online and with notable attrition, which </w:t>
      </w:r>
      <w:r w:rsidR="00F56605" w:rsidRPr="00B069A0">
        <w:rPr>
          <w:rFonts w:ascii="Arial" w:hAnsi="Arial" w:cs="Arial"/>
          <w:sz w:val="24"/>
          <w:szCs w:val="24"/>
        </w:rPr>
        <w:t>may have</w:t>
      </w:r>
      <w:r w:rsidR="00725479" w:rsidRPr="00B069A0">
        <w:rPr>
          <w:rFonts w:ascii="Arial" w:hAnsi="Arial" w:cs="Arial"/>
          <w:sz w:val="24"/>
          <w:szCs w:val="24"/>
        </w:rPr>
        <w:t xml:space="preserve"> implications for generalisability. </w:t>
      </w:r>
      <w:r w:rsidR="001E2F40" w:rsidRPr="00B069A0">
        <w:rPr>
          <w:rFonts w:ascii="Arial" w:hAnsi="Arial" w:cs="Arial"/>
          <w:sz w:val="24"/>
          <w:szCs w:val="24"/>
        </w:rPr>
        <w:t>S</w:t>
      </w:r>
      <w:r w:rsidR="00725479" w:rsidRPr="00B069A0">
        <w:rPr>
          <w:rFonts w:ascii="Arial" w:hAnsi="Arial" w:cs="Arial"/>
          <w:sz w:val="24"/>
          <w:szCs w:val="24"/>
        </w:rPr>
        <w:t>ome demographic differences were observed between study completers and non-completers</w:t>
      </w:r>
      <w:r w:rsidR="001E2F40" w:rsidRPr="00B069A0">
        <w:rPr>
          <w:rFonts w:ascii="Arial" w:hAnsi="Arial" w:cs="Arial"/>
          <w:sz w:val="24"/>
          <w:szCs w:val="24"/>
        </w:rPr>
        <w:t>;</w:t>
      </w:r>
      <w:r w:rsidR="00725479" w:rsidRPr="00B069A0">
        <w:rPr>
          <w:rFonts w:ascii="Arial" w:hAnsi="Arial" w:cs="Arial"/>
          <w:sz w:val="24"/>
          <w:szCs w:val="24"/>
        </w:rPr>
        <w:t xml:space="preserve"> </w:t>
      </w:r>
      <w:r w:rsidR="001E2F40" w:rsidRPr="00B069A0">
        <w:rPr>
          <w:rFonts w:ascii="Arial" w:hAnsi="Arial" w:cs="Arial"/>
          <w:sz w:val="24"/>
          <w:szCs w:val="24"/>
        </w:rPr>
        <w:t xml:space="preserve">however, </w:t>
      </w:r>
      <w:r w:rsidR="00725479" w:rsidRPr="00B069A0">
        <w:rPr>
          <w:rFonts w:ascii="Arial" w:hAnsi="Arial" w:cs="Arial"/>
          <w:sz w:val="24"/>
          <w:szCs w:val="24"/>
        </w:rPr>
        <w:t>performance on dependent variables appeared comparable</w:t>
      </w:r>
      <w:r w:rsidR="0011033E" w:rsidRPr="00B069A0">
        <w:rPr>
          <w:rFonts w:ascii="Arial" w:hAnsi="Arial" w:cs="Arial"/>
          <w:sz w:val="24"/>
          <w:szCs w:val="24"/>
        </w:rPr>
        <w:t xml:space="preserve">, with the exception of </w:t>
      </w:r>
      <w:r w:rsidR="0036738E" w:rsidRPr="00B069A0">
        <w:rPr>
          <w:rFonts w:ascii="Arial" w:hAnsi="Arial" w:cs="Arial"/>
          <w:sz w:val="24"/>
          <w:szCs w:val="24"/>
        </w:rPr>
        <w:t>higher PANAS measured negative affective in non-completers</w:t>
      </w:r>
      <w:r w:rsidR="00725479" w:rsidRPr="00B069A0">
        <w:rPr>
          <w:rFonts w:ascii="Arial" w:hAnsi="Arial" w:cs="Arial"/>
          <w:sz w:val="24"/>
          <w:szCs w:val="24"/>
        </w:rPr>
        <w:t>. C</w:t>
      </w:r>
      <w:r w:rsidR="000E328A" w:rsidRPr="00B069A0">
        <w:rPr>
          <w:rFonts w:ascii="Arial" w:hAnsi="Arial" w:cs="Arial"/>
          <w:sz w:val="24"/>
          <w:szCs w:val="24"/>
        </w:rPr>
        <w:t xml:space="preserve">onsistency </w:t>
      </w:r>
      <w:r w:rsidR="00D11356" w:rsidRPr="00B069A0">
        <w:rPr>
          <w:rFonts w:ascii="Arial" w:hAnsi="Arial" w:cs="Arial"/>
          <w:sz w:val="24"/>
          <w:szCs w:val="24"/>
        </w:rPr>
        <w:t>between the</w:t>
      </w:r>
      <w:r w:rsidR="00725479" w:rsidRPr="00B069A0">
        <w:rPr>
          <w:rFonts w:ascii="Arial" w:hAnsi="Arial" w:cs="Arial"/>
          <w:sz w:val="24"/>
          <w:szCs w:val="24"/>
        </w:rPr>
        <w:t xml:space="preserve"> present study</w:t>
      </w:r>
      <w:r w:rsidR="00D11356" w:rsidRPr="00B069A0">
        <w:rPr>
          <w:rFonts w:ascii="Arial" w:hAnsi="Arial" w:cs="Arial"/>
          <w:sz w:val="24"/>
          <w:szCs w:val="24"/>
        </w:rPr>
        <w:t xml:space="preserve"> and </w:t>
      </w:r>
      <w:r w:rsidR="000E328A" w:rsidRPr="00B069A0">
        <w:rPr>
          <w:rFonts w:ascii="Arial" w:hAnsi="Arial" w:cs="Arial"/>
          <w:sz w:val="24"/>
          <w:szCs w:val="24"/>
        </w:rPr>
        <w:t xml:space="preserve">previous research </w:t>
      </w:r>
      <w:r w:rsidR="00D11356" w:rsidRPr="00B069A0">
        <w:rPr>
          <w:rFonts w:ascii="Arial" w:hAnsi="Arial" w:cs="Arial"/>
          <w:sz w:val="24"/>
          <w:szCs w:val="24"/>
        </w:rPr>
        <w:t xml:space="preserve">may </w:t>
      </w:r>
      <w:r w:rsidR="00725479" w:rsidRPr="00B069A0">
        <w:rPr>
          <w:rFonts w:ascii="Arial" w:hAnsi="Arial" w:cs="Arial"/>
          <w:sz w:val="24"/>
          <w:szCs w:val="24"/>
        </w:rPr>
        <w:t>support generalisability</w:t>
      </w:r>
      <w:r w:rsidR="00A77ED7" w:rsidRPr="00B069A0">
        <w:rPr>
          <w:rFonts w:ascii="Arial" w:hAnsi="Arial" w:cs="Arial"/>
          <w:sz w:val="24"/>
          <w:szCs w:val="24"/>
        </w:rPr>
        <w:t>.</w:t>
      </w:r>
      <w:r w:rsidR="004F33BC" w:rsidRPr="00B069A0">
        <w:rPr>
          <w:rFonts w:ascii="Arial" w:hAnsi="Arial" w:cs="Arial"/>
          <w:sz w:val="24"/>
          <w:szCs w:val="24"/>
        </w:rPr>
        <w:t xml:space="preserve"> </w:t>
      </w:r>
      <w:r w:rsidR="00A77ED7" w:rsidRPr="00B069A0">
        <w:rPr>
          <w:rFonts w:ascii="Arial" w:hAnsi="Arial" w:cs="Arial"/>
          <w:sz w:val="24"/>
          <w:szCs w:val="24"/>
        </w:rPr>
        <w:t>H</w:t>
      </w:r>
      <w:r w:rsidR="00725479" w:rsidRPr="00B069A0">
        <w:rPr>
          <w:rFonts w:ascii="Arial" w:hAnsi="Arial" w:cs="Arial"/>
          <w:sz w:val="24"/>
          <w:szCs w:val="24"/>
        </w:rPr>
        <w:t xml:space="preserve">owever, </w:t>
      </w:r>
      <w:r w:rsidR="00EB1866" w:rsidRPr="00B069A0">
        <w:rPr>
          <w:rFonts w:ascii="Arial" w:hAnsi="Arial" w:cs="Arial"/>
          <w:sz w:val="24"/>
          <w:szCs w:val="24"/>
        </w:rPr>
        <w:t xml:space="preserve">further replication in different populations </w:t>
      </w:r>
      <w:r w:rsidR="004F33BC" w:rsidRPr="00B069A0">
        <w:rPr>
          <w:rFonts w:ascii="Arial" w:hAnsi="Arial" w:cs="Arial"/>
          <w:sz w:val="24"/>
          <w:szCs w:val="24"/>
        </w:rPr>
        <w:t xml:space="preserve">remains </w:t>
      </w:r>
      <w:r w:rsidR="00EB1866" w:rsidRPr="00B069A0">
        <w:rPr>
          <w:rFonts w:ascii="Arial" w:hAnsi="Arial" w:cs="Arial"/>
          <w:sz w:val="24"/>
          <w:szCs w:val="24"/>
        </w:rPr>
        <w:t>advisable</w:t>
      </w:r>
      <w:r w:rsidR="000E328A" w:rsidRPr="00B069A0">
        <w:rPr>
          <w:rFonts w:ascii="Arial" w:hAnsi="Arial" w:cs="Arial"/>
          <w:sz w:val="24"/>
          <w:szCs w:val="24"/>
        </w:rPr>
        <w:t xml:space="preserve">. </w:t>
      </w:r>
      <w:r w:rsidR="00044210" w:rsidRPr="00B069A0">
        <w:rPr>
          <w:rFonts w:ascii="Arial" w:hAnsi="Arial" w:cs="Arial"/>
          <w:sz w:val="24"/>
          <w:szCs w:val="24"/>
        </w:rPr>
        <w:t>Additionally</w:t>
      </w:r>
      <w:r w:rsidR="000E328A" w:rsidRPr="00B069A0">
        <w:rPr>
          <w:rFonts w:ascii="Arial" w:hAnsi="Arial" w:cs="Arial"/>
          <w:sz w:val="24"/>
          <w:szCs w:val="24"/>
        </w:rPr>
        <w:t xml:space="preserve">, </w:t>
      </w:r>
      <w:r w:rsidRPr="00B069A0">
        <w:rPr>
          <w:rFonts w:ascii="Arial" w:hAnsi="Arial" w:cs="Arial"/>
          <w:sz w:val="24"/>
          <w:szCs w:val="24"/>
        </w:rPr>
        <w:t>as the present study did not employ a clinical sample, generali</w:t>
      </w:r>
      <w:r w:rsidR="0044564F" w:rsidRPr="00B069A0">
        <w:rPr>
          <w:rFonts w:ascii="Arial" w:hAnsi="Arial" w:cs="Arial"/>
          <w:sz w:val="24"/>
          <w:szCs w:val="24"/>
        </w:rPr>
        <w:t>s</w:t>
      </w:r>
      <w:r w:rsidRPr="00B069A0">
        <w:rPr>
          <w:rFonts w:ascii="Arial" w:hAnsi="Arial" w:cs="Arial"/>
          <w:sz w:val="24"/>
          <w:szCs w:val="24"/>
        </w:rPr>
        <w:t>ability to a clinical population cannot be assumed.</w:t>
      </w:r>
    </w:p>
    <w:p w14:paraId="6AB4C512" w14:textId="77777777" w:rsidR="00DB4412" w:rsidRPr="00B069A0" w:rsidRDefault="00DB4412" w:rsidP="00DB4412">
      <w:pPr>
        <w:spacing w:line="480" w:lineRule="auto"/>
        <w:rPr>
          <w:rFonts w:ascii="Arial" w:hAnsi="Arial" w:cs="Arial"/>
          <w:b/>
          <w:sz w:val="24"/>
          <w:szCs w:val="24"/>
        </w:rPr>
      </w:pPr>
      <w:r w:rsidRPr="00B069A0">
        <w:rPr>
          <w:rFonts w:ascii="Arial" w:hAnsi="Arial" w:cs="Arial"/>
          <w:b/>
          <w:sz w:val="24"/>
          <w:szCs w:val="24"/>
        </w:rPr>
        <w:t>Conclusion</w:t>
      </w:r>
    </w:p>
    <w:p w14:paraId="33F92206" w14:textId="10A44A19" w:rsidR="00DB4412" w:rsidRPr="00B069A0" w:rsidRDefault="00DB4412" w:rsidP="00DB4412">
      <w:pPr>
        <w:spacing w:line="480" w:lineRule="auto"/>
        <w:rPr>
          <w:rFonts w:ascii="Arial" w:hAnsi="Arial" w:cs="Arial"/>
          <w:sz w:val="24"/>
          <w:szCs w:val="24"/>
        </w:rPr>
      </w:pPr>
      <w:r w:rsidRPr="00B069A0">
        <w:rPr>
          <w:rFonts w:ascii="Arial" w:hAnsi="Arial" w:cs="Arial"/>
          <w:sz w:val="24"/>
          <w:szCs w:val="24"/>
        </w:rPr>
        <w:lastRenderedPageBreak/>
        <w:tab/>
        <w:t>The present study extends understanding of the independent effects of thought speed and variability on psychological state, specifically focusing of symptoms of mania</w:t>
      </w:r>
      <w:r w:rsidR="003177F8" w:rsidRPr="00B069A0">
        <w:rPr>
          <w:rFonts w:ascii="Arial" w:hAnsi="Arial" w:cs="Arial"/>
          <w:sz w:val="24"/>
          <w:szCs w:val="24"/>
        </w:rPr>
        <w:t xml:space="preserve"> and anxiety</w:t>
      </w:r>
      <w:r w:rsidRPr="00B069A0">
        <w:rPr>
          <w:rFonts w:ascii="Arial" w:hAnsi="Arial" w:cs="Arial"/>
          <w:sz w:val="24"/>
          <w:szCs w:val="24"/>
        </w:rPr>
        <w:t>. The study findings suggest that</w:t>
      </w:r>
      <w:r w:rsidR="00E367BC" w:rsidRPr="00B069A0">
        <w:rPr>
          <w:rFonts w:ascii="Arial" w:hAnsi="Arial" w:cs="Arial"/>
          <w:sz w:val="24"/>
          <w:szCs w:val="24"/>
        </w:rPr>
        <w:t>,</w:t>
      </w:r>
      <w:r w:rsidR="008907D8" w:rsidRPr="00B069A0">
        <w:rPr>
          <w:rFonts w:ascii="Arial" w:hAnsi="Arial" w:cs="Arial"/>
          <w:sz w:val="24"/>
          <w:szCs w:val="24"/>
        </w:rPr>
        <w:t xml:space="preserve"> in its current form</w:t>
      </w:r>
      <w:r w:rsidR="00E367BC" w:rsidRPr="00B069A0">
        <w:rPr>
          <w:rFonts w:ascii="Arial" w:hAnsi="Arial" w:cs="Arial"/>
          <w:sz w:val="24"/>
          <w:szCs w:val="24"/>
        </w:rPr>
        <w:t>,</w:t>
      </w:r>
      <w:r w:rsidR="008907D8" w:rsidRPr="00B069A0">
        <w:rPr>
          <w:rFonts w:ascii="Arial" w:hAnsi="Arial" w:cs="Arial"/>
          <w:sz w:val="24"/>
          <w:szCs w:val="24"/>
        </w:rPr>
        <w:t xml:space="preserve"> </w:t>
      </w:r>
      <w:r w:rsidRPr="00B069A0">
        <w:rPr>
          <w:rFonts w:ascii="Arial" w:hAnsi="Arial" w:cs="Arial"/>
          <w:sz w:val="24"/>
          <w:szCs w:val="24"/>
        </w:rPr>
        <w:t xml:space="preserve">the </w:t>
      </w:r>
      <w:r w:rsidR="005553F6" w:rsidRPr="00B069A0">
        <w:rPr>
          <w:rFonts w:ascii="Arial" w:hAnsi="Arial" w:cs="Arial"/>
          <w:sz w:val="24"/>
          <w:szCs w:val="24"/>
        </w:rPr>
        <w:t xml:space="preserve">model of </w:t>
      </w:r>
      <w:r w:rsidRPr="00B069A0">
        <w:rPr>
          <w:rFonts w:ascii="Arial" w:hAnsi="Arial" w:cs="Arial"/>
          <w:sz w:val="24"/>
          <w:szCs w:val="24"/>
        </w:rPr>
        <w:t xml:space="preserve">mental motion may be </w:t>
      </w:r>
      <w:r w:rsidR="000155E1" w:rsidRPr="00B069A0">
        <w:rPr>
          <w:rFonts w:ascii="Arial" w:hAnsi="Arial" w:cs="Arial"/>
          <w:sz w:val="24"/>
          <w:szCs w:val="24"/>
        </w:rPr>
        <w:t xml:space="preserve">most </w:t>
      </w:r>
      <w:r w:rsidRPr="00B069A0">
        <w:rPr>
          <w:rFonts w:ascii="Arial" w:hAnsi="Arial" w:cs="Arial"/>
          <w:sz w:val="24"/>
          <w:szCs w:val="24"/>
        </w:rPr>
        <w:t>relevant to understanding changes in manic and affective states, rather than anxiety. Faster and more varied thought independently contribute to increases in activation</w:t>
      </w:r>
      <w:r w:rsidR="006F6604" w:rsidRPr="00B069A0">
        <w:rPr>
          <w:rFonts w:ascii="Arial" w:hAnsi="Arial" w:cs="Arial"/>
          <w:sz w:val="24"/>
          <w:szCs w:val="24"/>
        </w:rPr>
        <w:t>,</w:t>
      </w:r>
      <w:r w:rsidRPr="00B069A0">
        <w:rPr>
          <w:rFonts w:ascii="Arial" w:hAnsi="Arial" w:cs="Arial"/>
          <w:sz w:val="24"/>
          <w:szCs w:val="24"/>
        </w:rPr>
        <w:t xml:space="preserve"> whereas affect </w:t>
      </w:r>
      <w:r w:rsidR="006F6604" w:rsidRPr="00B069A0">
        <w:rPr>
          <w:rFonts w:ascii="Arial" w:hAnsi="Arial" w:cs="Arial"/>
          <w:sz w:val="24"/>
          <w:szCs w:val="24"/>
        </w:rPr>
        <w:t xml:space="preserve">appears </w:t>
      </w:r>
      <w:r w:rsidRPr="00B069A0">
        <w:rPr>
          <w:rFonts w:ascii="Arial" w:hAnsi="Arial" w:cs="Arial"/>
          <w:sz w:val="24"/>
          <w:szCs w:val="24"/>
        </w:rPr>
        <w:t xml:space="preserve">most significantly </w:t>
      </w:r>
      <w:r w:rsidR="00DA7927" w:rsidRPr="00B069A0">
        <w:rPr>
          <w:rFonts w:ascii="Arial" w:hAnsi="Arial" w:cs="Arial"/>
          <w:sz w:val="24"/>
          <w:szCs w:val="24"/>
        </w:rPr>
        <w:t xml:space="preserve">influenced </w:t>
      </w:r>
      <w:r w:rsidRPr="00B069A0">
        <w:rPr>
          <w:rFonts w:ascii="Arial" w:hAnsi="Arial" w:cs="Arial"/>
          <w:sz w:val="24"/>
          <w:szCs w:val="24"/>
        </w:rPr>
        <w:t>slow</w:t>
      </w:r>
      <w:r w:rsidR="00B56FA9" w:rsidRPr="00B069A0">
        <w:rPr>
          <w:rFonts w:ascii="Arial" w:hAnsi="Arial" w:cs="Arial"/>
          <w:sz w:val="24"/>
          <w:szCs w:val="24"/>
        </w:rPr>
        <w:t>ing</w:t>
      </w:r>
      <w:r w:rsidR="006F6604" w:rsidRPr="00B069A0">
        <w:rPr>
          <w:rFonts w:ascii="Arial" w:hAnsi="Arial" w:cs="Arial"/>
          <w:sz w:val="24"/>
          <w:szCs w:val="24"/>
        </w:rPr>
        <w:t xml:space="preserve"> </w:t>
      </w:r>
      <w:r w:rsidRPr="00B069A0">
        <w:rPr>
          <w:rFonts w:ascii="Arial" w:hAnsi="Arial" w:cs="Arial"/>
          <w:sz w:val="24"/>
          <w:szCs w:val="24"/>
        </w:rPr>
        <w:t xml:space="preserve">thought speed. </w:t>
      </w:r>
      <w:r w:rsidR="00C30160" w:rsidRPr="00B069A0">
        <w:rPr>
          <w:rFonts w:ascii="Arial" w:hAnsi="Arial" w:cs="Arial"/>
          <w:sz w:val="24"/>
          <w:szCs w:val="24"/>
        </w:rPr>
        <w:t>No significant differences in t</w:t>
      </w:r>
      <w:r w:rsidRPr="00B069A0">
        <w:rPr>
          <w:rFonts w:ascii="Arial" w:hAnsi="Arial" w:cs="Arial"/>
          <w:sz w:val="24"/>
          <w:szCs w:val="24"/>
        </w:rPr>
        <w:t xml:space="preserve">hreat interpretation </w:t>
      </w:r>
      <w:r w:rsidR="00C30160" w:rsidRPr="00B069A0">
        <w:rPr>
          <w:rFonts w:ascii="Arial" w:hAnsi="Arial" w:cs="Arial"/>
          <w:sz w:val="24"/>
          <w:szCs w:val="24"/>
        </w:rPr>
        <w:t xml:space="preserve">attributable to changes in </w:t>
      </w:r>
      <w:r w:rsidR="00DB38DB" w:rsidRPr="00B069A0">
        <w:rPr>
          <w:rFonts w:ascii="Arial" w:hAnsi="Arial" w:cs="Arial"/>
          <w:sz w:val="24"/>
          <w:szCs w:val="24"/>
        </w:rPr>
        <w:t>mental motion</w:t>
      </w:r>
      <w:r w:rsidR="00C30160" w:rsidRPr="00B069A0">
        <w:rPr>
          <w:rFonts w:ascii="Arial" w:hAnsi="Arial" w:cs="Arial"/>
          <w:sz w:val="24"/>
          <w:szCs w:val="24"/>
        </w:rPr>
        <w:t xml:space="preserve"> were observed</w:t>
      </w:r>
      <w:r w:rsidR="00DB38DB" w:rsidRPr="00B069A0">
        <w:rPr>
          <w:rFonts w:ascii="Arial" w:hAnsi="Arial" w:cs="Arial"/>
          <w:sz w:val="24"/>
          <w:szCs w:val="24"/>
        </w:rPr>
        <w:t xml:space="preserve">. Critically, </w:t>
      </w:r>
      <w:r w:rsidR="00CB5972" w:rsidRPr="00B069A0">
        <w:rPr>
          <w:rFonts w:ascii="Arial" w:hAnsi="Arial" w:cs="Arial"/>
          <w:sz w:val="24"/>
          <w:szCs w:val="24"/>
        </w:rPr>
        <w:t xml:space="preserve">the study findings did not support </w:t>
      </w:r>
      <w:r w:rsidRPr="00B069A0">
        <w:rPr>
          <w:rFonts w:ascii="Arial" w:hAnsi="Arial" w:cs="Arial"/>
          <w:sz w:val="24"/>
          <w:szCs w:val="24"/>
        </w:rPr>
        <w:t>the proposed combinational effect</w:t>
      </w:r>
      <w:r w:rsidR="008F2B2C" w:rsidRPr="00B069A0">
        <w:rPr>
          <w:rFonts w:ascii="Arial" w:hAnsi="Arial" w:cs="Arial"/>
          <w:sz w:val="24"/>
          <w:szCs w:val="24"/>
        </w:rPr>
        <w:t>s</w:t>
      </w:r>
      <w:r w:rsidRPr="00B069A0">
        <w:rPr>
          <w:rFonts w:ascii="Arial" w:hAnsi="Arial" w:cs="Arial"/>
          <w:sz w:val="24"/>
          <w:szCs w:val="24"/>
        </w:rPr>
        <w:t xml:space="preserve"> of mental motion variables in differentiating manic </w:t>
      </w:r>
      <w:r w:rsidR="002A3974" w:rsidRPr="00B069A0">
        <w:rPr>
          <w:rFonts w:ascii="Arial" w:hAnsi="Arial" w:cs="Arial"/>
          <w:sz w:val="24"/>
          <w:szCs w:val="24"/>
        </w:rPr>
        <w:t xml:space="preserve">and anxious </w:t>
      </w:r>
      <w:r w:rsidRPr="00B069A0">
        <w:rPr>
          <w:rFonts w:ascii="Arial" w:hAnsi="Arial" w:cs="Arial"/>
          <w:sz w:val="24"/>
          <w:szCs w:val="24"/>
        </w:rPr>
        <w:t>states. Consequently, the theory requires further development</w:t>
      </w:r>
      <w:r w:rsidR="0055339A" w:rsidRPr="00B069A0">
        <w:rPr>
          <w:rFonts w:ascii="Arial" w:hAnsi="Arial" w:cs="Arial"/>
          <w:sz w:val="24"/>
          <w:szCs w:val="24"/>
        </w:rPr>
        <w:t>, particularly</w:t>
      </w:r>
      <w:r w:rsidRPr="00B069A0">
        <w:rPr>
          <w:rFonts w:ascii="Arial" w:hAnsi="Arial" w:cs="Arial"/>
          <w:sz w:val="24"/>
          <w:szCs w:val="24"/>
        </w:rPr>
        <w:t xml:space="preserve"> if anxiety is to be incorporated. Future research may aim to generate a more comprehensive theoretical account, incorporating other features of </w:t>
      </w:r>
      <w:r w:rsidRPr="00B069A0">
        <w:rPr>
          <w:rFonts w:ascii="Arial" w:hAnsi="Arial" w:cs="Arial"/>
          <w:sz w:val="24"/>
          <w:szCs w:val="24"/>
        </w:rPr>
        <w:lastRenderedPageBreak/>
        <w:t>thought, such as content and relationship with that content (e.g., Gillanders et al., 2014; Hayes, Luoma, Bond, Masuda, &amp; Lillis, 2006).</w:t>
      </w:r>
    </w:p>
    <w:p w14:paraId="779B1BE4" w14:textId="09BB6CEA" w:rsidR="00440A42" w:rsidRPr="00B069A0" w:rsidRDefault="00DB4412" w:rsidP="00DB4412">
      <w:pPr>
        <w:spacing w:line="480" w:lineRule="auto"/>
        <w:ind w:firstLine="720"/>
        <w:rPr>
          <w:rFonts w:ascii="Arial" w:hAnsi="Arial" w:cs="Arial"/>
          <w:sz w:val="24"/>
          <w:szCs w:val="24"/>
        </w:rPr>
      </w:pPr>
      <w:r w:rsidRPr="00B069A0">
        <w:rPr>
          <w:rFonts w:ascii="Arial" w:hAnsi="Arial" w:cs="Arial"/>
          <w:sz w:val="24"/>
          <w:szCs w:val="24"/>
        </w:rPr>
        <w:t xml:space="preserve">In conclusion, the specificity of the influence exerted by thought speed and variability on </w:t>
      </w:r>
      <w:r w:rsidR="000342AA" w:rsidRPr="00B069A0">
        <w:rPr>
          <w:rFonts w:ascii="Arial" w:hAnsi="Arial" w:cs="Arial"/>
          <w:sz w:val="24"/>
          <w:szCs w:val="24"/>
        </w:rPr>
        <w:t xml:space="preserve">psychological </w:t>
      </w:r>
      <w:r w:rsidRPr="00B069A0">
        <w:rPr>
          <w:rFonts w:ascii="Arial" w:hAnsi="Arial" w:cs="Arial"/>
          <w:sz w:val="24"/>
          <w:szCs w:val="24"/>
        </w:rPr>
        <w:t>state may prove useful for assessment and therapeutic intervention. However, understanding of the specific influence of these variables requires further confirmation and clarification, particularly in clinical populations.</w:t>
      </w:r>
    </w:p>
    <w:p w14:paraId="1489E042" w14:textId="77777777" w:rsidR="00440A42" w:rsidRPr="00B069A0" w:rsidRDefault="004A6179" w:rsidP="00CE7BBD">
      <w:pPr>
        <w:spacing w:line="480" w:lineRule="auto"/>
        <w:jc w:val="center"/>
        <w:rPr>
          <w:rFonts w:ascii="Arial" w:hAnsi="Arial" w:cs="Arial"/>
          <w:sz w:val="24"/>
          <w:szCs w:val="24"/>
        </w:rPr>
      </w:pPr>
      <w:r w:rsidRPr="00B069A0">
        <w:rPr>
          <w:rFonts w:ascii="Arial" w:hAnsi="Arial" w:cs="Arial"/>
          <w:sz w:val="24"/>
          <w:szCs w:val="24"/>
        </w:rPr>
        <w:t>Acknowledgements</w:t>
      </w:r>
    </w:p>
    <w:p w14:paraId="086D0325" w14:textId="77777777" w:rsidR="004A6179" w:rsidRPr="00B069A0" w:rsidRDefault="00CE7BBD" w:rsidP="00CE7BBD">
      <w:pPr>
        <w:spacing w:line="480" w:lineRule="auto"/>
        <w:rPr>
          <w:rFonts w:ascii="Arial" w:hAnsi="Arial" w:cs="Arial"/>
          <w:sz w:val="24"/>
          <w:szCs w:val="24"/>
        </w:rPr>
      </w:pPr>
      <w:r w:rsidRPr="00B069A0">
        <w:rPr>
          <w:rFonts w:ascii="Arial" w:hAnsi="Arial" w:cs="Arial"/>
          <w:sz w:val="24"/>
          <w:szCs w:val="24"/>
        </w:rPr>
        <w:t xml:space="preserve">We are grateful to Dr Emily Pronin for providing materials and guidance to allow the replication of her experimental </w:t>
      </w:r>
      <w:r w:rsidR="00862F4B" w:rsidRPr="00B069A0">
        <w:rPr>
          <w:rFonts w:ascii="Arial" w:hAnsi="Arial" w:cs="Arial"/>
          <w:sz w:val="24"/>
          <w:szCs w:val="24"/>
        </w:rPr>
        <w:t xml:space="preserve">thought speed and variability </w:t>
      </w:r>
      <w:r w:rsidRPr="00B069A0">
        <w:rPr>
          <w:rFonts w:ascii="Arial" w:hAnsi="Arial" w:cs="Arial"/>
          <w:sz w:val="24"/>
          <w:szCs w:val="24"/>
        </w:rPr>
        <w:t xml:space="preserve">manipulation </w:t>
      </w:r>
      <w:r w:rsidR="00862F4B" w:rsidRPr="00B069A0">
        <w:rPr>
          <w:rFonts w:ascii="Arial" w:hAnsi="Arial" w:cs="Arial"/>
          <w:sz w:val="24"/>
          <w:szCs w:val="24"/>
        </w:rPr>
        <w:t>protocol</w:t>
      </w:r>
      <w:r w:rsidRPr="00B069A0">
        <w:rPr>
          <w:rFonts w:ascii="Arial" w:hAnsi="Arial" w:cs="Arial"/>
          <w:sz w:val="24"/>
          <w:szCs w:val="24"/>
        </w:rPr>
        <w:t>.</w:t>
      </w:r>
    </w:p>
    <w:p w14:paraId="7C8801E4" w14:textId="764DF996" w:rsidR="00DB4412" w:rsidRPr="00B069A0" w:rsidRDefault="004A6179" w:rsidP="008906B5">
      <w:pPr>
        <w:spacing w:line="480" w:lineRule="auto"/>
        <w:jc w:val="center"/>
        <w:rPr>
          <w:rFonts w:ascii="Arial" w:hAnsi="Arial" w:cs="Arial"/>
          <w:sz w:val="24"/>
          <w:szCs w:val="24"/>
        </w:rPr>
      </w:pPr>
      <w:r w:rsidRPr="00B069A0">
        <w:rPr>
          <w:rFonts w:ascii="Arial" w:hAnsi="Arial" w:cs="Arial"/>
          <w:sz w:val="24"/>
          <w:szCs w:val="24"/>
        </w:rPr>
        <w:br w:type="page"/>
      </w:r>
      <w:r w:rsidR="00440A42" w:rsidRPr="00B069A0">
        <w:rPr>
          <w:rFonts w:ascii="Arial" w:hAnsi="Arial" w:cs="Arial"/>
          <w:sz w:val="24"/>
          <w:szCs w:val="24"/>
        </w:rPr>
        <w:lastRenderedPageBreak/>
        <w:t>References</w:t>
      </w:r>
    </w:p>
    <w:p w14:paraId="7A86AE59" w14:textId="0AADD3D7" w:rsidR="00E27978" w:rsidRPr="00B069A0" w:rsidRDefault="00E27978"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American Psychiatric Association. (2013). </w:t>
      </w:r>
      <w:r w:rsidRPr="00B069A0">
        <w:rPr>
          <w:rFonts w:ascii="Arial" w:hAnsi="Arial" w:cs="Arial"/>
          <w:i/>
          <w:noProof/>
          <w:sz w:val="24"/>
          <w:szCs w:val="24"/>
        </w:rPr>
        <w:t xml:space="preserve">Diagnostic and statistical manual of mental disorders </w:t>
      </w:r>
      <w:r w:rsidRPr="00B069A0">
        <w:rPr>
          <w:rFonts w:ascii="Arial" w:hAnsi="Arial" w:cs="Arial"/>
          <w:noProof/>
          <w:sz w:val="24"/>
          <w:szCs w:val="24"/>
        </w:rPr>
        <w:t>(5</w:t>
      </w:r>
      <w:r w:rsidRPr="00B069A0">
        <w:rPr>
          <w:rFonts w:ascii="Arial" w:hAnsi="Arial" w:cs="Arial"/>
          <w:noProof/>
          <w:sz w:val="24"/>
          <w:szCs w:val="24"/>
          <w:vertAlign w:val="superscript"/>
        </w:rPr>
        <w:t>th</w:t>
      </w:r>
      <w:r w:rsidRPr="00B069A0">
        <w:rPr>
          <w:rFonts w:ascii="Arial" w:hAnsi="Arial" w:cs="Arial"/>
          <w:noProof/>
          <w:sz w:val="24"/>
          <w:szCs w:val="24"/>
        </w:rPr>
        <w:t xml:space="preserve"> ed.). Arlington, VA: American Psychiatric Publishing.</w:t>
      </w:r>
    </w:p>
    <w:p w14:paraId="08BD9080" w14:textId="1BDB838C"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Bar, M. (2009). A cognitive neuroscience hypothesis of mood and depression. </w:t>
      </w:r>
      <w:r w:rsidRPr="00B069A0">
        <w:rPr>
          <w:rFonts w:ascii="Arial" w:hAnsi="Arial" w:cs="Arial"/>
          <w:i/>
          <w:noProof/>
          <w:sz w:val="24"/>
          <w:szCs w:val="24"/>
        </w:rPr>
        <w:t>Trends in Cognitive Sciences, 13</w:t>
      </w:r>
      <w:r w:rsidRPr="00B069A0">
        <w:rPr>
          <w:rFonts w:ascii="Arial" w:hAnsi="Arial" w:cs="Arial"/>
          <w:noProof/>
          <w:sz w:val="24"/>
          <w:szCs w:val="24"/>
        </w:rPr>
        <w:t>, 456-463.</w:t>
      </w:r>
    </w:p>
    <w:p w14:paraId="61BCC9FA" w14:textId="39194C40" w:rsidR="008C14AA" w:rsidRPr="00B069A0" w:rsidRDefault="008C14AA" w:rsidP="00702553">
      <w:pPr>
        <w:spacing w:after="0" w:line="480" w:lineRule="auto"/>
        <w:ind w:left="720" w:hanging="720"/>
        <w:contextualSpacing/>
        <w:rPr>
          <w:rFonts w:ascii="Arial" w:hAnsi="Arial" w:cs="Arial"/>
          <w:noProof/>
          <w:sz w:val="24"/>
          <w:szCs w:val="24"/>
        </w:rPr>
      </w:pPr>
      <w:bookmarkStart w:id="1" w:name="_ENREF_3"/>
      <w:r w:rsidRPr="00B069A0">
        <w:rPr>
          <w:rFonts w:ascii="Arial" w:hAnsi="Arial" w:cs="Arial"/>
          <w:noProof/>
          <w:sz w:val="24"/>
          <w:szCs w:val="24"/>
        </w:rPr>
        <w:t xml:space="preserve">Bauer, M., Crits-Christoph, P., Ball, W., Dewees, E., McAllister, T., Alahi, P., Cacciola, J., &amp; Whybrow, P. (1991). Independent assessment of manic and depressive symptoms by self-rating: Scale characteristics and implications for the study of mania. </w:t>
      </w:r>
      <w:r w:rsidRPr="00B069A0">
        <w:rPr>
          <w:rFonts w:ascii="Arial" w:hAnsi="Arial" w:cs="Arial"/>
          <w:i/>
          <w:noProof/>
          <w:sz w:val="24"/>
          <w:szCs w:val="24"/>
        </w:rPr>
        <w:t>Arch Gen Psychiatry, 48,</w:t>
      </w:r>
      <w:r w:rsidRPr="00B069A0">
        <w:rPr>
          <w:rFonts w:ascii="Arial" w:hAnsi="Arial" w:cs="Arial"/>
          <w:noProof/>
          <w:sz w:val="24"/>
          <w:szCs w:val="24"/>
        </w:rPr>
        <w:t xml:space="preserve"> 807-812.</w:t>
      </w:r>
    </w:p>
    <w:p w14:paraId="6B5D3DF6"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Bauer, M. S., Vojta, C., Kinosian, B., Altshuler, L., &amp; Glick, H. (2000). The Internal State Scale: Replication of its discriminating abilities in a multisite, public sector sample. </w:t>
      </w:r>
      <w:r w:rsidRPr="00B069A0">
        <w:rPr>
          <w:rFonts w:ascii="Arial" w:hAnsi="Arial" w:cs="Arial"/>
          <w:i/>
          <w:noProof/>
          <w:sz w:val="24"/>
          <w:szCs w:val="24"/>
        </w:rPr>
        <w:t>Bipolar Disorders, 2</w:t>
      </w:r>
      <w:r w:rsidRPr="00B069A0">
        <w:rPr>
          <w:rFonts w:ascii="Arial" w:hAnsi="Arial" w:cs="Arial"/>
          <w:noProof/>
          <w:sz w:val="24"/>
          <w:szCs w:val="24"/>
        </w:rPr>
        <w:t xml:space="preserve">, 340-346. </w:t>
      </w:r>
      <w:bookmarkEnd w:id="1"/>
    </w:p>
    <w:p w14:paraId="731F00CC" w14:textId="77777777" w:rsidR="00702553" w:rsidRPr="00B069A0" w:rsidRDefault="00702553" w:rsidP="00702553">
      <w:pPr>
        <w:spacing w:line="480" w:lineRule="auto"/>
        <w:rPr>
          <w:rFonts w:ascii="Arial" w:hAnsi="Arial" w:cs="Arial"/>
          <w:sz w:val="24"/>
          <w:szCs w:val="24"/>
        </w:rPr>
      </w:pPr>
      <w:r w:rsidRPr="00B069A0">
        <w:rPr>
          <w:rFonts w:ascii="Arial" w:hAnsi="Arial" w:cs="Arial"/>
          <w:sz w:val="24"/>
          <w:szCs w:val="24"/>
        </w:rPr>
        <w:lastRenderedPageBreak/>
        <w:t>Brunyé, T.T, Gagnon, S.A., Paczynski, M., Shenhav, A., Mahoney, C.R., &amp; Taylor,</w:t>
      </w:r>
      <w:r w:rsidRPr="00B069A0">
        <w:rPr>
          <w:rFonts w:ascii="Arial" w:hAnsi="Arial" w:cs="Arial"/>
          <w:sz w:val="24"/>
          <w:szCs w:val="24"/>
        </w:rPr>
        <w:tab/>
        <w:t>H.A. (2013). Happiness by association: Breadth of free association influences</w:t>
      </w:r>
      <w:r w:rsidRPr="00B069A0">
        <w:rPr>
          <w:rFonts w:ascii="Arial" w:hAnsi="Arial" w:cs="Arial"/>
          <w:sz w:val="24"/>
          <w:szCs w:val="24"/>
        </w:rPr>
        <w:tab/>
        <w:t xml:space="preserve">affective states. </w:t>
      </w:r>
      <w:r w:rsidRPr="00B069A0">
        <w:rPr>
          <w:rFonts w:ascii="Arial" w:hAnsi="Arial" w:cs="Arial"/>
          <w:i/>
          <w:sz w:val="24"/>
          <w:szCs w:val="24"/>
        </w:rPr>
        <w:t>Cognition,</w:t>
      </w:r>
      <w:r w:rsidRPr="00B069A0">
        <w:rPr>
          <w:rFonts w:ascii="Arial" w:hAnsi="Arial" w:cs="Arial"/>
          <w:sz w:val="24"/>
          <w:szCs w:val="24"/>
        </w:rPr>
        <w:t xml:space="preserve"> </w:t>
      </w:r>
      <w:r w:rsidRPr="00B069A0">
        <w:rPr>
          <w:rFonts w:ascii="Arial" w:hAnsi="Arial" w:cs="Arial"/>
          <w:i/>
          <w:sz w:val="24"/>
          <w:szCs w:val="24"/>
        </w:rPr>
        <w:t>127,</w:t>
      </w:r>
      <w:r w:rsidRPr="00B069A0">
        <w:rPr>
          <w:rFonts w:ascii="Arial" w:hAnsi="Arial" w:cs="Arial"/>
          <w:sz w:val="24"/>
          <w:szCs w:val="24"/>
        </w:rPr>
        <w:t xml:space="preserve"> 93-98.</w:t>
      </w:r>
    </w:p>
    <w:p w14:paraId="076E8AD3"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Carver, C., &amp; Johnson, S. (2009). Tendencies Toward Mania and Tendencies Toward Depression Have Distinct Motivational, Affective, and Cognitive Correlates. </w:t>
      </w:r>
      <w:r w:rsidRPr="00B069A0">
        <w:rPr>
          <w:rFonts w:ascii="Arial" w:hAnsi="Arial" w:cs="Arial"/>
          <w:i/>
          <w:noProof/>
          <w:sz w:val="24"/>
          <w:szCs w:val="24"/>
        </w:rPr>
        <w:t>Cognitive Therapy &amp; Research, 33</w:t>
      </w:r>
      <w:r w:rsidRPr="00B069A0">
        <w:rPr>
          <w:rFonts w:ascii="Arial" w:hAnsi="Arial" w:cs="Arial"/>
          <w:noProof/>
          <w:sz w:val="24"/>
          <w:szCs w:val="24"/>
        </w:rPr>
        <w:t>, 552-569.</w:t>
      </w:r>
    </w:p>
    <w:p w14:paraId="36D065BE"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Chandler, J., &amp; Pronin, E. (2012). Fast thought speed induces risk taking. </w:t>
      </w:r>
      <w:r w:rsidRPr="00B069A0">
        <w:rPr>
          <w:rFonts w:ascii="Arial" w:hAnsi="Arial" w:cs="Arial"/>
          <w:i/>
          <w:noProof/>
          <w:sz w:val="24"/>
          <w:szCs w:val="24"/>
        </w:rPr>
        <w:t>Psychological Science, 23</w:t>
      </w:r>
      <w:r w:rsidRPr="00B069A0">
        <w:rPr>
          <w:rFonts w:ascii="Arial" w:hAnsi="Arial" w:cs="Arial"/>
          <w:noProof/>
          <w:sz w:val="24"/>
          <w:szCs w:val="24"/>
        </w:rPr>
        <w:t>, 370-374.</w:t>
      </w:r>
    </w:p>
    <w:p w14:paraId="73DC007D"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Clark, D. M. (1999). Anxiety disorders: why they persist and how to treat them. </w:t>
      </w:r>
      <w:r w:rsidRPr="00B069A0">
        <w:rPr>
          <w:rFonts w:ascii="Arial" w:hAnsi="Arial" w:cs="Arial"/>
          <w:i/>
          <w:noProof/>
          <w:sz w:val="24"/>
          <w:szCs w:val="24"/>
        </w:rPr>
        <w:t>Behavior Research &amp; Therapy, 37 Suppl 1</w:t>
      </w:r>
      <w:r w:rsidRPr="00B069A0">
        <w:rPr>
          <w:rFonts w:ascii="Arial" w:hAnsi="Arial" w:cs="Arial"/>
          <w:noProof/>
          <w:sz w:val="24"/>
          <w:szCs w:val="24"/>
        </w:rPr>
        <w:t xml:space="preserve">, S5-27. </w:t>
      </w:r>
    </w:p>
    <w:p w14:paraId="5A0BACC7" w14:textId="77777777" w:rsidR="00702553" w:rsidRPr="00B069A0" w:rsidRDefault="00702553" w:rsidP="00702553">
      <w:pPr>
        <w:spacing w:line="480" w:lineRule="auto"/>
        <w:rPr>
          <w:rFonts w:ascii="Arial" w:hAnsi="Arial" w:cs="Arial"/>
          <w:sz w:val="24"/>
          <w:szCs w:val="24"/>
        </w:rPr>
      </w:pPr>
      <w:r w:rsidRPr="00B069A0">
        <w:rPr>
          <w:rFonts w:ascii="Arial" w:hAnsi="Arial" w:cs="Arial"/>
          <w:sz w:val="24"/>
          <w:szCs w:val="24"/>
        </w:rPr>
        <w:t>Drost, J., van der Does, W., van Hemert, A.M., Penninx, B.W.J.H., &amp; Spinhoven, P.</w:t>
      </w:r>
      <w:r w:rsidRPr="00B069A0">
        <w:rPr>
          <w:rFonts w:ascii="Arial" w:hAnsi="Arial" w:cs="Arial"/>
          <w:sz w:val="24"/>
          <w:szCs w:val="24"/>
        </w:rPr>
        <w:tab/>
        <w:t>(2014). Repetitive negative thinking as a transdiagnostic factor in depression</w:t>
      </w:r>
      <w:r w:rsidRPr="00B069A0">
        <w:rPr>
          <w:rFonts w:ascii="Arial" w:hAnsi="Arial" w:cs="Arial"/>
          <w:sz w:val="24"/>
          <w:szCs w:val="24"/>
        </w:rPr>
        <w:lastRenderedPageBreak/>
        <w:tab/>
        <w:t xml:space="preserve">and anxiety: A conceptual replication. </w:t>
      </w:r>
      <w:r w:rsidRPr="00B069A0">
        <w:rPr>
          <w:rFonts w:ascii="Arial" w:hAnsi="Arial" w:cs="Arial"/>
          <w:i/>
          <w:sz w:val="24"/>
          <w:szCs w:val="24"/>
        </w:rPr>
        <w:t>Behaviour Research and Therapy, 63,</w:t>
      </w:r>
      <w:r w:rsidRPr="00B069A0">
        <w:rPr>
          <w:rFonts w:ascii="Arial" w:hAnsi="Arial" w:cs="Arial"/>
          <w:sz w:val="24"/>
          <w:szCs w:val="24"/>
        </w:rPr>
        <w:tab/>
        <w:t>177-183.</w:t>
      </w:r>
    </w:p>
    <w:p w14:paraId="0CF02164" w14:textId="77777777" w:rsidR="00702553" w:rsidRPr="00B069A0" w:rsidRDefault="00702553" w:rsidP="00702553">
      <w:pPr>
        <w:spacing w:after="0" w:line="480" w:lineRule="auto"/>
        <w:ind w:left="720" w:hanging="720"/>
        <w:contextualSpacing/>
        <w:rPr>
          <w:rFonts w:ascii="Arial" w:hAnsi="Arial" w:cs="Arial"/>
          <w:noProof/>
          <w:sz w:val="24"/>
          <w:szCs w:val="24"/>
        </w:rPr>
      </w:pPr>
      <w:bookmarkStart w:id="2" w:name="_ENREF_7"/>
      <w:r w:rsidRPr="00B069A0">
        <w:rPr>
          <w:rFonts w:ascii="Arial" w:hAnsi="Arial" w:cs="Arial"/>
          <w:noProof/>
          <w:sz w:val="24"/>
          <w:szCs w:val="24"/>
        </w:rPr>
        <w:t xml:space="preserve">Eckblad, M., &amp; Chapman, L. J. (1986). Development and validation of a scale for hypomanic personality. </w:t>
      </w:r>
      <w:r w:rsidRPr="00B069A0">
        <w:rPr>
          <w:rFonts w:ascii="Arial" w:hAnsi="Arial" w:cs="Arial"/>
          <w:i/>
          <w:noProof/>
          <w:sz w:val="24"/>
          <w:szCs w:val="24"/>
        </w:rPr>
        <w:t>Journal of Abnormal Psychology, 95</w:t>
      </w:r>
      <w:r w:rsidRPr="00B069A0">
        <w:rPr>
          <w:rFonts w:ascii="Arial" w:hAnsi="Arial" w:cs="Arial"/>
          <w:noProof/>
          <w:sz w:val="24"/>
          <w:szCs w:val="24"/>
        </w:rPr>
        <w:t xml:space="preserve">, 214-222. </w:t>
      </w:r>
      <w:bookmarkEnd w:id="2"/>
    </w:p>
    <w:p w14:paraId="733DBDA9"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Garcia-Blanco, A., Salmeron, L., Perea, M., &amp; Livianos, L. (2014). Attentional biases toward emotional images in the different episodes of bipolar disorder: An eye-tracking study. </w:t>
      </w:r>
      <w:r w:rsidRPr="00B069A0">
        <w:rPr>
          <w:rFonts w:ascii="Arial" w:hAnsi="Arial" w:cs="Arial"/>
          <w:i/>
          <w:noProof/>
          <w:sz w:val="24"/>
          <w:szCs w:val="24"/>
        </w:rPr>
        <w:t>Psychiatry Research, 215</w:t>
      </w:r>
      <w:r w:rsidRPr="00B069A0">
        <w:rPr>
          <w:rFonts w:ascii="Arial" w:hAnsi="Arial" w:cs="Arial"/>
          <w:noProof/>
          <w:sz w:val="24"/>
          <w:szCs w:val="24"/>
        </w:rPr>
        <w:t xml:space="preserve">, 628-633. </w:t>
      </w:r>
    </w:p>
    <w:p w14:paraId="22A1EF69"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Germine, L., Nakayama, K., Duchaine, B., Chabris, C., Chatterjee, G., &amp; Wilmer, J. (2012). Is the Web as good as the lab? Comparable performance from Web and lab in cognitive/perceptual experiments. </w:t>
      </w:r>
      <w:r w:rsidRPr="00B069A0">
        <w:rPr>
          <w:rFonts w:ascii="Arial" w:hAnsi="Arial" w:cs="Arial"/>
          <w:i/>
          <w:noProof/>
          <w:sz w:val="24"/>
          <w:szCs w:val="24"/>
        </w:rPr>
        <w:t>Psychonomic Bulletin &amp; Review, 19</w:t>
      </w:r>
      <w:r w:rsidRPr="00B069A0">
        <w:rPr>
          <w:rFonts w:ascii="Arial" w:hAnsi="Arial" w:cs="Arial"/>
          <w:noProof/>
          <w:sz w:val="24"/>
          <w:szCs w:val="24"/>
        </w:rPr>
        <w:t>, 847-857.</w:t>
      </w:r>
    </w:p>
    <w:p w14:paraId="396A6217"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lastRenderedPageBreak/>
        <w:t xml:space="preserve">Gillanders, D. T., Bolderston, H., Bond, F. W., Dempster, M., Flaxman, P. E., Campbell, L., . . . Remington, B. (2014). The development and initial validation of the Cognitive Fusion Questionnaire. </w:t>
      </w:r>
      <w:r w:rsidRPr="00B069A0">
        <w:rPr>
          <w:rFonts w:ascii="Arial" w:hAnsi="Arial" w:cs="Arial"/>
          <w:i/>
          <w:noProof/>
          <w:sz w:val="24"/>
          <w:szCs w:val="24"/>
        </w:rPr>
        <w:t>Behavior Therapy, 45</w:t>
      </w:r>
      <w:r w:rsidRPr="00B069A0">
        <w:rPr>
          <w:rFonts w:ascii="Arial" w:hAnsi="Arial" w:cs="Arial"/>
          <w:noProof/>
          <w:sz w:val="24"/>
          <w:szCs w:val="24"/>
        </w:rPr>
        <w:t>, 83-101.</w:t>
      </w:r>
    </w:p>
    <w:p w14:paraId="1898F8CC" w14:textId="77777777" w:rsidR="00702553" w:rsidRPr="00B069A0" w:rsidRDefault="00702553" w:rsidP="00702553">
      <w:pPr>
        <w:spacing w:after="0" w:line="480" w:lineRule="auto"/>
        <w:ind w:left="720" w:hanging="720"/>
        <w:contextualSpacing/>
        <w:rPr>
          <w:rFonts w:ascii="Arial" w:hAnsi="Arial" w:cs="Arial"/>
          <w:noProof/>
          <w:sz w:val="24"/>
          <w:szCs w:val="24"/>
        </w:rPr>
      </w:pPr>
      <w:bookmarkStart w:id="3" w:name="_ENREF_12"/>
      <w:r w:rsidRPr="00B069A0">
        <w:rPr>
          <w:rFonts w:ascii="Arial" w:hAnsi="Arial" w:cs="Arial"/>
          <w:noProof/>
          <w:sz w:val="24"/>
          <w:szCs w:val="24"/>
        </w:rPr>
        <w:t>Gr</w:t>
      </w:r>
      <w:r w:rsidRPr="00B069A0">
        <w:rPr>
          <w:rFonts w:ascii="Arial" w:hAnsi="Arial" w:cs="Arial"/>
          <w:sz w:val="24"/>
          <w:szCs w:val="24"/>
        </w:rPr>
        <w:t xml:space="preserve">ös, D.F., Antony, M.M., Simms, L.J., &amp; McCabe, R.E. (2007). Psychometric properties of the State-Trait Inventory for Cognitive and Somatic Anxiety (STICSA): Comparison to the State-Trait Anxiety Inventory (STAI). </w:t>
      </w:r>
      <w:r w:rsidRPr="00B069A0">
        <w:rPr>
          <w:rFonts w:ascii="Arial" w:hAnsi="Arial" w:cs="Arial"/>
          <w:i/>
          <w:sz w:val="24"/>
          <w:szCs w:val="24"/>
        </w:rPr>
        <w:t>Psychological Assessment, 19,</w:t>
      </w:r>
      <w:r w:rsidRPr="00B069A0">
        <w:rPr>
          <w:rFonts w:ascii="Arial" w:hAnsi="Arial" w:cs="Arial"/>
          <w:sz w:val="24"/>
          <w:szCs w:val="24"/>
        </w:rPr>
        <w:t xml:space="preserve"> 369-381.</w:t>
      </w:r>
    </w:p>
    <w:p w14:paraId="3F8D55DE"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Gruber, J. (2011). Can feeling too good be bad?: Positive emotion persistence (PEP) in bipolar disorder. </w:t>
      </w:r>
      <w:r w:rsidRPr="00B069A0">
        <w:rPr>
          <w:rFonts w:ascii="Arial" w:hAnsi="Arial" w:cs="Arial"/>
          <w:i/>
          <w:noProof/>
          <w:sz w:val="24"/>
          <w:szCs w:val="24"/>
        </w:rPr>
        <w:t>Current Directions in Psychological Science, 20,</w:t>
      </w:r>
      <w:r w:rsidRPr="00B069A0">
        <w:rPr>
          <w:rFonts w:ascii="Arial" w:hAnsi="Arial" w:cs="Arial"/>
          <w:noProof/>
          <w:sz w:val="24"/>
          <w:szCs w:val="24"/>
        </w:rPr>
        <w:t xml:space="preserve"> 217-221.</w:t>
      </w:r>
    </w:p>
    <w:p w14:paraId="2C24027C"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lastRenderedPageBreak/>
        <w:t xml:space="preserve">Hayes, S.C., Luoma, J.B., Bond, F.W., Masuda, A., &amp; Lillis, J. (2006). Acceptance and commitment therapy: Model, processes and outcomes. </w:t>
      </w:r>
      <w:r w:rsidRPr="00B069A0">
        <w:rPr>
          <w:rFonts w:ascii="Arial" w:hAnsi="Arial" w:cs="Arial"/>
          <w:i/>
          <w:noProof/>
          <w:sz w:val="24"/>
          <w:szCs w:val="24"/>
        </w:rPr>
        <w:t>Behaviour Research &amp; Therapy,</w:t>
      </w:r>
      <w:r w:rsidRPr="00B069A0">
        <w:rPr>
          <w:rFonts w:ascii="Arial" w:hAnsi="Arial" w:cs="Arial"/>
          <w:noProof/>
          <w:sz w:val="24"/>
          <w:szCs w:val="24"/>
        </w:rPr>
        <w:t xml:space="preserve"> </w:t>
      </w:r>
      <w:r w:rsidRPr="00B069A0">
        <w:rPr>
          <w:rFonts w:ascii="Arial" w:hAnsi="Arial" w:cs="Arial"/>
          <w:i/>
          <w:noProof/>
          <w:sz w:val="24"/>
          <w:szCs w:val="24"/>
        </w:rPr>
        <w:t>44,</w:t>
      </w:r>
      <w:r w:rsidRPr="00B069A0">
        <w:rPr>
          <w:rFonts w:ascii="Arial" w:hAnsi="Arial" w:cs="Arial"/>
          <w:noProof/>
          <w:sz w:val="24"/>
          <w:szCs w:val="24"/>
        </w:rPr>
        <w:t xml:space="preserve"> 1-25.</w:t>
      </w:r>
    </w:p>
    <w:p w14:paraId="7C802AE8"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Hertel, P. T., &amp; Mathews, A. (2011). Cognitive bias modification: Past perspectives, current findings, and future applications. </w:t>
      </w:r>
      <w:r w:rsidRPr="00B069A0">
        <w:rPr>
          <w:rFonts w:ascii="Arial" w:hAnsi="Arial" w:cs="Arial"/>
          <w:i/>
          <w:noProof/>
          <w:sz w:val="24"/>
          <w:szCs w:val="24"/>
        </w:rPr>
        <w:t>Perspectives on Psychological Science, 6</w:t>
      </w:r>
      <w:r w:rsidRPr="00B069A0">
        <w:rPr>
          <w:rFonts w:ascii="Arial" w:hAnsi="Arial" w:cs="Arial"/>
          <w:noProof/>
          <w:sz w:val="24"/>
          <w:szCs w:val="24"/>
        </w:rPr>
        <w:t xml:space="preserve">, 521-536. </w:t>
      </w:r>
    </w:p>
    <w:p w14:paraId="5BFAFAA5"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Hirschfeld, R. M. (2001). The comorbidity of major depression and anxiety disorders: Recognition and management in primary care. </w:t>
      </w:r>
      <w:r w:rsidRPr="00B069A0">
        <w:rPr>
          <w:rFonts w:ascii="Arial" w:hAnsi="Arial" w:cs="Arial"/>
          <w:i/>
          <w:noProof/>
          <w:sz w:val="24"/>
          <w:szCs w:val="24"/>
        </w:rPr>
        <w:t>Primary Care Companion of the Journal of Clinical Psychiatry, 3</w:t>
      </w:r>
      <w:r w:rsidRPr="00B069A0">
        <w:rPr>
          <w:rFonts w:ascii="Arial" w:hAnsi="Arial" w:cs="Arial"/>
          <w:noProof/>
          <w:sz w:val="24"/>
          <w:szCs w:val="24"/>
        </w:rPr>
        <w:t xml:space="preserve">, 244-254. </w:t>
      </w:r>
    </w:p>
    <w:p w14:paraId="466E693A"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Hofmann, S. G., Asnaani, A., Vonk, I. J., Sawyer, A. T., &amp; Fang, A. (2012). The efficacy of cognitive behavioral therapy: A review of meta-analyses. </w:t>
      </w:r>
      <w:r w:rsidRPr="00B069A0">
        <w:rPr>
          <w:rFonts w:ascii="Arial" w:hAnsi="Arial" w:cs="Arial"/>
          <w:i/>
          <w:noProof/>
          <w:sz w:val="24"/>
          <w:szCs w:val="24"/>
        </w:rPr>
        <w:t>Cognitive Therapy &amp; Research, 36</w:t>
      </w:r>
      <w:r w:rsidRPr="00B069A0">
        <w:rPr>
          <w:rFonts w:ascii="Arial" w:hAnsi="Arial" w:cs="Arial"/>
          <w:noProof/>
          <w:sz w:val="24"/>
          <w:szCs w:val="24"/>
        </w:rPr>
        <w:t>, 427-440.</w:t>
      </w:r>
    </w:p>
    <w:p w14:paraId="14C7B562"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lastRenderedPageBreak/>
        <w:t xml:space="preserve">Hoppitt, L., Mathews, A., Yiend, J., &amp; Mackintosh, B. (2010). Cognitive bias modification: The critical role of active training in modifying emotional responses. </w:t>
      </w:r>
      <w:r w:rsidRPr="00B069A0">
        <w:rPr>
          <w:rFonts w:ascii="Arial" w:hAnsi="Arial" w:cs="Arial"/>
          <w:i/>
          <w:noProof/>
          <w:sz w:val="24"/>
          <w:szCs w:val="24"/>
        </w:rPr>
        <w:t>Behavior Therapy, 41</w:t>
      </w:r>
      <w:r w:rsidRPr="00B069A0">
        <w:rPr>
          <w:rFonts w:ascii="Arial" w:hAnsi="Arial" w:cs="Arial"/>
          <w:noProof/>
          <w:sz w:val="24"/>
          <w:szCs w:val="24"/>
        </w:rPr>
        <w:t>, 73-81.</w:t>
      </w:r>
    </w:p>
    <w:p w14:paraId="5167E1D5" w14:textId="77777777" w:rsidR="00181D99" w:rsidRPr="00B069A0" w:rsidRDefault="00181D99" w:rsidP="00181D99">
      <w:pPr>
        <w:spacing w:after="0" w:line="480" w:lineRule="auto"/>
        <w:ind w:left="720" w:hanging="720"/>
        <w:contextualSpacing/>
        <w:rPr>
          <w:rFonts w:ascii="Arial" w:hAnsi="Arial" w:cs="Arial"/>
          <w:noProof/>
          <w:sz w:val="24"/>
          <w:szCs w:val="24"/>
        </w:rPr>
      </w:pPr>
      <w:bookmarkStart w:id="4" w:name="_ENREF_14"/>
      <w:bookmarkStart w:id="5" w:name="_ENREF_15"/>
      <w:bookmarkEnd w:id="3"/>
      <w:r w:rsidRPr="00B069A0">
        <w:rPr>
          <w:rFonts w:ascii="Arial" w:hAnsi="Arial" w:cs="Arial"/>
          <w:noProof/>
          <w:sz w:val="24"/>
          <w:szCs w:val="24"/>
        </w:rPr>
        <w:t xml:space="preserve">Lam, D., &amp; Wong, G. (2005). Prodromes, coping strategies and psychological interventions in bipolar disorders. </w:t>
      </w:r>
      <w:r w:rsidRPr="00B069A0">
        <w:rPr>
          <w:rFonts w:ascii="Arial" w:hAnsi="Arial" w:cs="Arial"/>
          <w:i/>
          <w:noProof/>
          <w:sz w:val="24"/>
          <w:szCs w:val="24"/>
        </w:rPr>
        <w:t>Clinical Psychology Review, 25</w:t>
      </w:r>
      <w:r w:rsidRPr="00B069A0">
        <w:rPr>
          <w:rFonts w:ascii="Arial" w:hAnsi="Arial" w:cs="Arial"/>
          <w:noProof/>
          <w:sz w:val="24"/>
          <w:szCs w:val="24"/>
        </w:rPr>
        <w:t>, 1028-1042.</w:t>
      </w:r>
    </w:p>
    <w:p w14:paraId="194F91F5" w14:textId="77777777" w:rsidR="00181D99" w:rsidRPr="00B069A0" w:rsidRDefault="00181D99" w:rsidP="00181D99">
      <w:pPr>
        <w:spacing w:after="0" w:line="480" w:lineRule="auto"/>
        <w:ind w:left="720" w:hanging="720"/>
        <w:contextualSpacing/>
        <w:rPr>
          <w:rFonts w:ascii="Arial" w:hAnsi="Arial" w:cs="Arial"/>
          <w:sz w:val="24"/>
          <w:szCs w:val="24"/>
        </w:rPr>
      </w:pPr>
      <w:r w:rsidRPr="00B069A0">
        <w:rPr>
          <w:rFonts w:ascii="Arial" w:hAnsi="Arial" w:cs="Arial"/>
          <w:sz w:val="24"/>
          <w:szCs w:val="24"/>
        </w:rPr>
        <w:t xml:space="preserve">McLaughlin, K. A., Borkovec, T. D., &amp; Sibrava, N. J. (2007). The effects of worry and rumination on affect states and cognitive activity. </w:t>
      </w:r>
      <w:r w:rsidRPr="00B069A0">
        <w:rPr>
          <w:rFonts w:ascii="Arial" w:hAnsi="Arial" w:cs="Arial"/>
          <w:i/>
          <w:sz w:val="24"/>
          <w:szCs w:val="24"/>
        </w:rPr>
        <w:t>Behavior Therapy, 38</w:t>
      </w:r>
      <w:r w:rsidRPr="00B069A0">
        <w:rPr>
          <w:rFonts w:ascii="Arial" w:hAnsi="Arial" w:cs="Arial"/>
          <w:sz w:val="24"/>
          <w:szCs w:val="24"/>
        </w:rPr>
        <w:t>, 23-38.</w:t>
      </w:r>
    </w:p>
    <w:p w14:paraId="1C9F14DC"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Lex, C., Hautzinger, M., &amp; Meyer, T. (2011). Cognitive styles in hypomanic episodes of bipolar I disorder. </w:t>
      </w:r>
      <w:r w:rsidRPr="00B069A0">
        <w:rPr>
          <w:rFonts w:ascii="Arial" w:hAnsi="Arial" w:cs="Arial"/>
          <w:i/>
          <w:noProof/>
          <w:sz w:val="24"/>
          <w:szCs w:val="24"/>
        </w:rPr>
        <w:t>Bipolar Disorder, 13</w:t>
      </w:r>
      <w:r w:rsidRPr="00B069A0">
        <w:rPr>
          <w:rFonts w:ascii="Arial" w:hAnsi="Arial" w:cs="Arial"/>
          <w:noProof/>
          <w:sz w:val="24"/>
          <w:szCs w:val="24"/>
        </w:rPr>
        <w:t xml:space="preserve">, 355-364. </w:t>
      </w:r>
      <w:bookmarkEnd w:id="4"/>
    </w:p>
    <w:p w14:paraId="1DEFFFE2"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Mansell, W., Morrison, A. P., Reid, G., Lowens, I., &amp; Tai, S. (2007). The interpretation of, and responses to, changes in internal states: An integrative </w:t>
      </w:r>
      <w:r w:rsidRPr="00B069A0">
        <w:rPr>
          <w:rFonts w:ascii="Arial" w:hAnsi="Arial" w:cs="Arial"/>
          <w:noProof/>
          <w:sz w:val="24"/>
          <w:szCs w:val="24"/>
        </w:rPr>
        <w:lastRenderedPageBreak/>
        <w:t xml:space="preserve">cognitive model of mood swings and bipolar disorders. </w:t>
      </w:r>
      <w:r w:rsidRPr="00B069A0">
        <w:rPr>
          <w:rFonts w:ascii="Arial" w:hAnsi="Arial" w:cs="Arial"/>
          <w:i/>
          <w:noProof/>
          <w:sz w:val="24"/>
          <w:szCs w:val="24"/>
        </w:rPr>
        <w:t>Behavioural &amp; Cognitive Psychotherapy, 35</w:t>
      </w:r>
      <w:r w:rsidRPr="00B069A0">
        <w:rPr>
          <w:rFonts w:ascii="Arial" w:hAnsi="Arial" w:cs="Arial"/>
          <w:noProof/>
          <w:sz w:val="24"/>
          <w:szCs w:val="24"/>
        </w:rPr>
        <w:t xml:space="preserve">, 515-539. </w:t>
      </w:r>
      <w:bookmarkEnd w:id="5"/>
    </w:p>
    <w:p w14:paraId="1B385147" w14:textId="77777777" w:rsidR="00702553" w:rsidRPr="00B069A0" w:rsidRDefault="00702553" w:rsidP="00702553">
      <w:pPr>
        <w:spacing w:after="0" w:line="480" w:lineRule="auto"/>
        <w:ind w:left="720" w:hanging="720"/>
        <w:contextualSpacing/>
        <w:rPr>
          <w:rFonts w:ascii="Arial" w:hAnsi="Arial" w:cs="Arial"/>
          <w:sz w:val="24"/>
          <w:szCs w:val="24"/>
        </w:rPr>
      </w:pPr>
      <w:r w:rsidRPr="00B069A0">
        <w:rPr>
          <w:rFonts w:ascii="Arial" w:hAnsi="Arial" w:cs="Arial"/>
          <w:sz w:val="24"/>
          <w:szCs w:val="24"/>
        </w:rPr>
        <w:t xml:space="preserve">Mansell, W., &amp; Pedley, R. (2008). The ascent into mania: A review of psychological processes associated with the development of manic symptoms. </w:t>
      </w:r>
      <w:r w:rsidRPr="00B069A0">
        <w:rPr>
          <w:rFonts w:ascii="Arial" w:hAnsi="Arial" w:cs="Arial"/>
          <w:i/>
          <w:sz w:val="24"/>
          <w:szCs w:val="24"/>
        </w:rPr>
        <w:t>Clinical Psychology Review, 28</w:t>
      </w:r>
      <w:r w:rsidRPr="00B069A0">
        <w:rPr>
          <w:rFonts w:ascii="Arial" w:hAnsi="Arial" w:cs="Arial"/>
          <w:sz w:val="24"/>
          <w:szCs w:val="24"/>
        </w:rPr>
        <w:t>, 494-520.</w:t>
      </w:r>
    </w:p>
    <w:p w14:paraId="5A92D1E8"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Marteau, T. M., &amp; Bekker, H. (1992). The development of a six-item short-form of the state scale of the Spielberger State-Trait Anxiety Inventory (STAI). </w:t>
      </w:r>
      <w:r w:rsidRPr="00B069A0">
        <w:rPr>
          <w:rFonts w:ascii="Arial" w:hAnsi="Arial" w:cs="Arial"/>
          <w:i/>
          <w:noProof/>
          <w:sz w:val="24"/>
          <w:szCs w:val="24"/>
        </w:rPr>
        <w:t>British Journal of Clinical Psychology, 31</w:t>
      </w:r>
      <w:r w:rsidRPr="00B069A0">
        <w:rPr>
          <w:rFonts w:ascii="Arial" w:hAnsi="Arial" w:cs="Arial"/>
          <w:noProof/>
          <w:sz w:val="24"/>
          <w:szCs w:val="24"/>
        </w:rPr>
        <w:t xml:space="preserve">, 301-306. </w:t>
      </w:r>
    </w:p>
    <w:p w14:paraId="4D8B8533" w14:textId="77777777" w:rsidR="00702553" w:rsidRPr="00B069A0" w:rsidRDefault="00702553" w:rsidP="00702553">
      <w:pPr>
        <w:spacing w:after="0" w:line="480" w:lineRule="auto"/>
        <w:ind w:left="720" w:hanging="720"/>
        <w:contextualSpacing/>
        <w:rPr>
          <w:rFonts w:ascii="Arial" w:hAnsi="Arial" w:cs="Arial"/>
          <w:sz w:val="24"/>
          <w:szCs w:val="24"/>
        </w:rPr>
      </w:pPr>
      <w:r w:rsidRPr="00B069A0">
        <w:rPr>
          <w:rFonts w:ascii="Arial" w:hAnsi="Arial" w:cs="Arial"/>
          <w:sz w:val="24"/>
          <w:szCs w:val="24"/>
        </w:rPr>
        <w:t xml:space="preserve">Mason, M.F., &amp; Bar, M. (2011). The effect of mental progression on mood. </w:t>
      </w:r>
      <w:r w:rsidRPr="00B069A0">
        <w:rPr>
          <w:rFonts w:ascii="Arial" w:hAnsi="Arial" w:cs="Arial"/>
          <w:i/>
          <w:sz w:val="24"/>
          <w:szCs w:val="24"/>
        </w:rPr>
        <w:t xml:space="preserve">Journal of Experimental Psychology: General, 141, </w:t>
      </w:r>
      <w:r w:rsidRPr="00B069A0">
        <w:rPr>
          <w:rFonts w:ascii="Arial" w:hAnsi="Arial" w:cs="Arial"/>
          <w:sz w:val="24"/>
          <w:szCs w:val="24"/>
        </w:rPr>
        <w:t>217-221.</w:t>
      </w:r>
    </w:p>
    <w:p w14:paraId="63FDA598" w14:textId="53B36D7E"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sz w:val="24"/>
          <w:szCs w:val="24"/>
        </w:rPr>
        <w:t xml:space="preserve">Mathews, A., &amp; Mackintosh, B. (2000). Induced emotional interpretation bias and anxiety. </w:t>
      </w:r>
      <w:r w:rsidRPr="00B069A0">
        <w:rPr>
          <w:rFonts w:ascii="Arial" w:hAnsi="Arial" w:cs="Arial"/>
          <w:i/>
          <w:sz w:val="24"/>
          <w:szCs w:val="24"/>
        </w:rPr>
        <w:t>Journal of Abnormal Psychology, 109,</w:t>
      </w:r>
      <w:r w:rsidRPr="00B069A0">
        <w:rPr>
          <w:rFonts w:ascii="Arial" w:hAnsi="Arial" w:cs="Arial"/>
          <w:sz w:val="24"/>
          <w:szCs w:val="24"/>
        </w:rPr>
        <w:t xml:space="preserve"> 602-615.</w:t>
      </w:r>
      <w:bookmarkStart w:id="6" w:name="_ENREF_19"/>
      <w:bookmarkStart w:id="7" w:name="_ENREF_21"/>
      <w:r w:rsidRPr="00B069A0">
        <w:rPr>
          <w:rFonts w:ascii="Arial" w:hAnsi="Arial" w:cs="Arial"/>
          <w:noProof/>
          <w:sz w:val="24"/>
          <w:szCs w:val="24"/>
        </w:rPr>
        <w:t xml:space="preserve">Mogg, K., &amp; Bradley, B. </w:t>
      </w:r>
      <w:r w:rsidRPr="00B069A0">
        <w:rPr>
          <w:rFonts w:ascii="Arial" w:hAnsi="Arial" w:cs="Arial"/>
          <w:noProof/>
          <w:sz w:val="24"/>
          <w:szCs w:val="24"/>
        </w:rPr>
        <w:lastRenderedPageBreak/>
        <w:t xml:space="preserve">(2005). Attentional bias in generalized anxiety disorder versus depressive disorder. </w:t>
      </w:r>
      <w:r w:rsidRPr="00B069A0">
        <w:rPr>
          <w:rFonts w:ascii="Arial" w:hAnsi="Arial" w:cs="Arial"/>
          <w:i/>
          <w:noProof/>
          <w:sz w:val="24"/>
          <w:szCs w:val="24"/>
        </w:rPr>
        <w:t>Cognitive Therapy &amp; Research, 29</w:t>
      </w:r>
      <w:r w:rsidRPr="00B069A0">
        <w:rPr>
          <w:rFonts w:ascii="Arial" w:hAnsi="Arial" w:cs="Arial"/>
          <w:noProof/>
          <w:sz w:val="24"/>
          <w:szCs w:val="24"/>
        </w:rPr>
        <w:t>, 29-45.</w:t>
      </w:r>
      <w:bookmarkStart w:id="8" w:name="_ENREF_17"/>
    </w:p>
    <w:bookmarkEnd w:id="8"/>
    <w:p w14:paraId="14C6B307"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Morriss, R., Faizal, M.A., Jones, A.P., Williamson, P.R., Bolton, C.A., &amp; McCarthy, J.P. (2007). Interventions for helping people recognise early signs of recurrence in bipolar disorder. </w:t>
      </w:r>
      <w:r w:rsidRPr="00B069A0">
        <w:rPr>
          <w:rFonts w:ascii="Arial" w:hAnsi="Arial" w:cs="Arial"/>
          <w:i/>
          <w:noProof/>
          <w:sz w:val="24"/>
          <w:szCs w:val="24"/>
        </w:rPr>
        <w:t>Cochrane Database of Systematic Reviews,</w:t>
      </w:r>
      <w:r w:rsidRPr="00B069A0">
        <w:rPr>
          <w:rFonts w:ascii="Arial" w:hAnsi="Arial" w:cs="Arial"/>
          <w:noProof/>
          <w:sz w:val="24"/>
          <w:szCs w:val="24"/>
        </w:rPr>
        <w:t xml:space="preserve"> CD004854. </w:t>
      </w:r>
    </w:p>
    <w:p w14:paraId="25CEE238"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National Institute for Health and Care Excellence. (2006). </w:t>
      </w:r>
      <w:r w:rsidRPr="00B069A0">
        <w:rPr>
          <w:rFonts w:ascii="Arial" w:hAnsi="Arial" w:cs="Arial"/>
          <w:i/>
          <w:noProof/>
          <w:sz w:val="24"/>
          <w:szCs w:val="24"/>
        </w:rPr>
        <w:t>Bipolar disorder: The management of bipolar disorder in adults, children and adolescents, in primary and secondary care [CG38].</w:t>
      </w:r>
      <w:r w:rsidRPr="00B069A0">
        <w:rPr>
          <w:rFonts w:ascii="Arial" w:hAnsi="Arial" w:cs="Arial"/>
          <w:noProof/>
          <w:sz w:val="24"/>
          <w:szCs w:val="24"/>
        </w:rPr>
        <w:t xml:space="preserve"> London: National Institute for Health and Care Excellence.</w:t>
      </w:r>
    </w:p>
    <w:p w14:paraId="0CC94D8C"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Nesse, R.M. (2000). Is depression an adaptation? </w:t>
      </w:r>
      <w:r w:rsidRPr="00B069A0">
        <w:rPr>
          <w:rFonts w:ascii="Arial" w:hAnsi="Arial" w:cs="Arial"/>
          <w:i/>
          <w:noProof/>
          <w:sz w:val="24"/>
          <w:szCs w:val="24"/>
        </w:rPr>
        <w:t xml:space="preserve">Archives of General Psychiatry, 57, </w:t>
      </w:r>
      <w:r w:rsidRPr="00B069A0">
        <w:rPr>
          <w:rFonts w:ascii="Arial" w:hAnsi="Arial" w:cs="Arial"/>
          <w:noProof/>
          <w:sz w:val="24"/>
          <w:szCs w:val="24"/>
        </w:rPr>
        <w:t>14-20.</w:t>
      </w:r>
    </w:p>
    <w:p w14:paraId="21B0A71D" w14:textId="257C6D44"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lastRenderedPageBreak/>
        <w:t>Nolen-</w:t>
      </w:r>
      <w:r w:rsidR="00F8367C" w:rsidRPr="00B069A0">
        <w:rPr>
          <w:rFonts w:ascii="Arial" w:hAnsi="Arial" w:cs="Arial"/>
          <w:noProof/>
          <w:sz w:val="24"/>
          <w:szCs w:val="24"/>
        </w:rPr>
        <w:t>H</w:t>
      </w:r>
      <w:r w:rsidRPr="00B069A0">
        <w:rPr>
          <w:rFonts w:ascii="Arial" w:hAnsi="Arial" w:cs="Arial"/>
          <w:noProof/>
          <w:sz w:val="24"/>
          <w:szCs w:val="24"/>
        </w:rPr>
        <w:t xml:space="preserve">oeksema, S., &amp; Morrow, J. (1993). Effects of rumination and distraction on naturally occurring depressed mood. </w:t>
      </w:r>
      <w:r w:rsidRPr="00B069A0">
        <w:rPr>
          <w:rFonts w:ascii="Arial" w:hAnsi="Arial" w:cs="Arial"/>
          <w:i/>
          <w:noProof/>
          <w:sz w:val="24"/>
          <w:szCs w:val="24"/>
        </w:rPr>
        <w:t>Cognition &amp; Emotion, 7</w:t>
      </w:r>
      <w:r w:rsidRPr="00B069A0">
        <w:rPr>
          <w:rFonts w:ascii="Arial" w:hAnsi="Arial" w:cs="Arial"/>
          <w:noProof/>
          <w:sz w:val="24"/>
          <w:szCs w:val="24"/>
        </w:rPr>
        <w:t>, 561-570.</w:t>
      </w:r>
      <w:bookmarkEnd w:id="6"/>
    </w:p>
    <w:p w14:paraId="1107C04E" w14:textId="31789229"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Nolen-</w:t>
      </w:r>
      <w:r w:rsidR="00F8367C" w:rsidRPr="00B069A0">
        <w:rPr>
          <w:rFonts w:ascii="Arial" w:hAnsi="Arial" w:cs="Arial"/>
          <w:noProof/>
          <w:sz w:val="24"/>
          <w:szCs w:val="24"/>
        </w:rPr>
        <w:t>H</w:t>
      </w:r>
      <w:r w:rsidRPr="00B069A0">
        <w:rPr>
          <w:rFonts w:ascii="Arial" w:hAnsi="Arial" w:cs="Arial"/>
          <w:noProof/>
          <w:sz w:val="24"/>
          <w:szCs w:val="24"/>
        </w:rPr>
        <w:t xml:space="preserve">oeksema, S., &amp; Watkins, E.R. (2011). A heuristic for developing transdiagnostic models of psychopathology: Explaining multifinality and divergent trajectories. </w:t>
      </w:r>
      <w:r w:rsidRPr="00B069A0">
        <w:rPr>
          <w:rFonts w:ascii="Arial" w:hAnsi="Arial" w:cs="Arial"/>
          <w:i/>
          <w:noProof/>
          <w:sz w:val="24"/>
          <w:szCs w:val="24"/>
        </w:rPr>
        <w:t>Perspectives on Psychological Science, 6,</w:t>
      </w:r>
      <w:r w:rsidRPr="00B069A0">
        <w:rPr>
          <w:rFonts w:ascii="Arial" w:hAnsi="Arial" w:cs="Arial"/>
          <w:noProof/>
          <w:sz w:val="24"/>
          <w:szCs w:val="24"/>
        </w:rPr>
        <w:t xml:space="preserve"> 589-609.</w:t>
      </w:r>
    </w:p>
    <w:p w14:paraId="71692FB9" w14:textId="77777777" w:rsidR="00702553" w:rsidRPr="00B069A0" w:rsidRDefault="00702553" w:rsidP="00702553">
      <w:pPr>
        <w:spacing w:after="0" w:line="480" w:lineRule="auto"/>
        <w:ind w:left="720" w:hanging="720"/>
        <w:contextualSpacing/>
        <w:rPr>
          <w:rFonts w:ascii="Arial" w:hAnsi="Arial" w:cs="Arial"/>
          <w:noProof/>
          <w:sz w:val="24"/>
          <w:szCs w:val="24"/>
        </w:rPr>
      </w:pPr>
      <w:bookmarkStart w:id="9" w:name="_ENREF_20"/>
      <w:r w:rsidRPr="00B069A0">
        <w:rPr>
          <w:rFonts w:ascii="Arial" w:hAnsi="Arial" w:cs="Arial"/>
          <w:noProof/>
          <w:sz w:val="24"/>
          <w:szCs w:val="24"/>
        </w:rPr>
        <w:t xml:space="preserve">Nolen-Hoeksema, S., Wisco, B. E., &amp; Lyubomirsky, S. (2008). Rethinking rumination. </w:t>
      </w:r>
      <w:r w:rsidRPr="00B069A0">
        <w:rPr>
          <w:rFonts w:ascii="Arial" w:hAnsi="Arial" w:cs="Arial"/>
          <w:i/>
          <w:noProof/>
          <w:sz w:val="24"/>
          <w:szCs w:val="24"/>
        </w:rPr>
        <w:t>Perspectives on Psychological Science, 3</w:t>
      </w:r>
      <w:r w:rsidRPr="00B069A0">
        <w:rPr>
          <w:rFonts w:ascii="Arial" w:hAnsi="Arial" w:cs="Arial"/>
          <w:noProof/>
          <w:sz w:val="24"/>
          <w:szCs w:val="24"/>
        </w:rPr>
        <w:t xml:space="preserve">, 400-424. </w:t>
      </w:r>
      <w:bookmarkEnd w:id="9"/>
    </w:p>
    <w:p w14:paraId="6B58BFAB"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Pronin, E. (2013). When the mind races: Effects of thought speed on feeling and action. </w:t>
      </w:r>
      <w:r w:rsidRPr="00B069A0">
        <w:rPr>
          <w:rFonts w:ascii="Arial" w:hAnsi="Arial" w:cs="Arial"/>
          <w:i/>
          <w:noProof/>
          <w:sz w:val="24"/>
          <w:szCs w:val="24"/>
        </w:rPr>
        <w:t>Current Directions in Psychological Science, 22</w:t>
      </w:r>
      <w:r w:rsidRPr="00B069A0">
        <w:rPr>
          <w:rFonts w:ascii="Arial" w:hAnsi="Arial" w:cs="Arial"/>
          <w:noProof/>
          <w:sz w:val="24"/>
          <w:szCs w:val="24"/>
        </w:rPr>
        <w:t xml:space="preserve">, 283-288. </w:t>
      </w:r>
      <w:bookmarkEnd w:id="7"/>
    </w:p>
    <w:p w14:paraId="46BDFFE0" w14:textId="77777777" w:rsidR="00702553" w:rsidRPr="00B069A0" w:rsidRDefault="00702553" w:rsidP="00702553">
      <w:pPr>
        <w:spacing w:after="0" w:line="480" w:lineRule="auto"/>
        <w:ind w:left="720" w:hanging="720"/>
        <w:contextualSpacing/>
        <w:rPr>
          <w:rFonts w:ascii="Arial" w:hAnsi="Arial" w:cs="Arial"/>
          <w:noProof/>
          <w:sz w:val="24"/>
          <w:szCs w:val="24"/>
        </w:rPr>
      </w:pPr>
      <w:bookmarkStart w:id="10" w:name="_ENREF_22"/>
      <w:r w:rsidRPr="00B069A0">
        <w:rPr>
          <w:rFonts w:ascii="Arial" w:hAnsi="Arial" w:cs="Arial"/>
          <w:noProof/>
          <w:sz w:val="24"/>
          <w:szCs w:val="24"/>
        </w:rPr>
        <w:t xml:space="preserve">Pronin, E., &amp; Jacobs, E. (2008). Thought speed, mood, and the experience of mental motion. </w:t>
      </w:r>
      <w:r w:rsidRPr="00B069A0">
        <w:rPr>
          <w:rFonts w:ascii="Arial" w:hAnsi="Arial" w:cs="Arial"/>
          <w:i/>
          <w:noProof/>
          <w:sz w:val="24"/>
          <w:szCs w:val="24"/>
        </w:rPr>
        <w:t>Perspectives on Psychological Science, 3</w:t>
      </w:r>
      <w:r w:rsidRPr="00B069A0">
        <w:rPr>
          <w:rFonts w:ascii="Arial" w:hAnsi="Arial" w:cs="Arial"/>
          <w:noProof/>
          <w:sz w:val="24"/>
          <w:szCs w:val="24"/>
        </w:rPr>
        <w:t>, 461-485.</w:t>
      </w:r>
      <w:bookmarkEnd w:id="10"/>
    </w:p>
    <w:p w14:paraId="020E1EDA" w14:textId="77777777" w:rsidR="00702553" w:rsidRPr="00B069A0" w:rsidRDefault="00702553" w:rsidP="00702553">
      <w:pPr>
        <w:spacing w:after="0" w:line="480" w:lineRule="auto"/>
        <w:ind w:left="720" w:hanging="720"/>
        <w:contextualSpacing/>
        <w:rPr>
          <w:rFonts w:ascii="Arial" w:hAnsi="Arial" w:cs="Arial"/>
          <w:noProof/>
          <w:sz w:val="24"/>
          <w:szCs w:val="24"/>
        </w:rPr>
      </w:pPr>
      <w:bookmarkStart w:id="11" w:name="_ENREF_23"/>
      <w:r w:rsidRPr="00B069A0">
        <w:rPr>
          <w:rFonts w:ascii="Arial" w:hAnsi="Arial" w:cs="Arial"/>
          <w:noProof/>
          <w:sz w:val="24"/>
          <w:szCs w:val="24"/>
        </w:rPr>
        <w:lastRenderedPageBreak/>
        <w:t xml:space="preserve">Pronin, E., Jacobs, E., &amp; Wegner, D. M. (2008). Psychological effects of thought acceleration. </w:t>
      </w:r>
      <w:r w:rsidRPr="00B069A0">
        <w:rPr>
          <w:rFonts w:ascii="Arial" w:hAnsi="Arial" w:cs="Arial"/>
          <w:i/>
          <w:noProof/>
          <w:sz w:val="24"/>
          <w:szCs w:val="24"/>
        </w:rPr>
        <w:t>Emotion,</w:t>
      </w:r>
      <w:r w:rsidRPr="00B069A0">
        <w:rPr>
          <w:rFonts w:ascii="Arial" w:hAnsi="Arial" w:cs="Arial"/>
          <w:noProof/>
          <w:sz w:val="24"/>
          <w:szCs w:val="24"/>
        </w:rPr>
        <w:t xml:space="preserve"> </w:t>
      </w:r>
      <w:r w:rsidRPr="00B069A0">
        <w:rPr>
          <w:rFonts w:ascii="Arial" w:hAnsi="Arial" w:cs="Arial"/>
          <w:i/>
          <w:noProof/>
          <w:sz w:val="24"/>
          <w:szCs w:val="24"/>
        </w:rPr>
        <w:t>8</w:t>
      </w:r>
      <w:r w:rsidRPr="00B069A0">
        <w:rPr>
          <w:rFonts w:ascii="Arial" w:hAnsi="Arial" w:cs="Arial"/>
          <w:noProof/>
          <w:sz w:val="24"/>
          <w:szCs w:val="24"/>
        </w:rPr>
        <w:t>, 597-612.</w:t>
      </w:r>
      <w:bookmarkEnd w:id="11"/>
    </w:p>
    <w:p w14:paraId="72C248F0" w14:textId="77777777" w:rsidR="00702553" w:rsidRPr="00B069A0" w:rsidRDefault="00702553" w:rsidP="00702553">
      <w:pPr>
        <w:spacing w:after="0" w:line="480" w:lineRule="auto"/>
        <w:ind w:left="720" w:hanging="720"/>
        <w:contextualSpacing/>
        <w:rPr>
          <w:rFonts w:ascii="Arial" w:hAnsi="Arial" w:cs="Arial"/>
          <w:noProof/>
          <w:sz w:val="24"/>
          <w:szCs w:val="24"/>
        </w:rPr>
      </w:pPr>
      <w:bookmarkStart w:id="12" w:name="_ENREF_24"/>
      <w:r w:rsidRPr="00B069A0">
        <w:rPr>
          <w:rFonts w:ascii="Arial" w:hAnsi="Arial" w:cs="Arial"/>
          <w:noProof/>
          <w:sz w:val="24"/>
          <w:szCs w:val="24"/>
        </w:rPr>
        <w:t xml:space="preserve">Pronin, E., &amp; Wegner, D. M. (2006). Manic thinking: Independent effects of thought speed and thought content on mood. </w:t>
      </w:r>
      <w:r w:rsidRPr="00B069A0">
        <w:rPr>
          <w:rFonts w:ascii="Arial" w:hAnsi="Arial" w:cs="Arial"/>
          <w:i/>
          <w:noProof/>
          <w:sz w:val="24"/>
          <w:szCs w:val="24"/>
        </w:rPr>
        <w:t>Psychological Science,</w:t>
      </w:r>
      <w:r w:rsidRPr="00B069A0">
        <w:rPr>
          <w:rFonts w:ascii="Arial" w:hAnsi="Arial" w:cs="Arial"/>
          <w:noProof/>
          <w:sz w:val="24"/>
          <w:szCs w:val="24"/>
        </w:rPr>
        <w:t xml:space="preserve"> </w:t>
      </w:r>
      <w:r w:rsidRPr="00B069A0">
        <w:rPr>
          <w:rFonts w:ascii="Arial" w:hAnsi="Arial" w:cs="Arial"/>
          <w:i/>
          <w:noProof/>
          <w:sz w:val="24"/>
          <w:szCs w:val="24"/>
        </w:rPr>
        <w:t>17</w:t>
      </w:r>
      <w:r w:rsidRPr="00B069A0">
        <w:rPr>
          <w:rFonts w:ascii="Arial" w:hAnsi="Arial" w:cs="Arial"/>
          <w:noProof/>
          <w:sz w:val="24"/>
          <w:szCs w:val="24"/>
        </w:rPr>
        <w:t>, 807-813.</w:t>
      </w:r>
      <w:bookmarkEnd w:id="12"/>
    </w:p>
    <w:p w14:paraId="227524CA" w14:textId="77777777" w:rsidR="00702553" w:rsidRPr="00B069A0" w:rsidRDefault="00702553" w:rsidP="00702553">
      <w:pPr>
        <w:spacing w:after="0" w:line="480" w:lineRule="auto"/>
        <w:ind w:left="720" w:hanging="720"/>
        <w:contextualSpacing/>
        <w:rPr>
          <w:rFonts w:ascii="Arial" w:hAnsi="Arial" w:cs="Arial"/>
          <w:noProof/>
          <w:sz w:val="24"/>
          <w:szCs w:val="24"/>
        </w:rPr>
      </w:pPr>
      <w:bookmarkStart w:id="13" w:name="_ENREF_29"/>
      <w:r w:rsidRPr="00B069A0">
        <w:rPr>
          <w:rFonts w:ascii="Arial" w:hAnsi="Arial" w:cs="Arial"/>
          <w:noProof/>
          <w:sz w:val="24"/>
          <w:szCs w:val="24"/>
        </w:rPr>
        <w:t xml:space="preserve">Spielberger, C. D., Gorsuch, R. L., Lushene, R., Vagg, P. R., &amp; Jacobs, G. A. (1983). </w:t>
      </w:r>
      <w:r w:rsidRPr="00B069A0">
        <w:rPr>
          <w:rFonts w:ascii="Arial" w:hAnsi="Arial" w:cs="Arial"/>
          <w:i/>
          <w:noProof/>
          <w:sz w:val="24"/>
          <w:szCs w:val="24"/>
        </w:rPr>
        <w:t>Manual for the State-Trait Anxiety Inventory (Form Y)</w:t>
      </w:r>
      <w:r w:rsidRPr="00B069A0">
        <w:rPr>
          <w:rFonts w:ascii="Arial" w:hAnsi="Arial" w:cs="Arial"/>
          <w:noProof/>
          <w:sz w:val="24"/>
          <w:szCs w:val="24"/>
        </w:rPr>
        <w:t>. Palo Alto, CA: Consulting Psychologist Press.</w:t>
      </w:r>
    </w:p>
    <w:p w14:paraId="03111EB2"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Taylor, P., &amp; Mansell, W. (2008). “I Get So Energetic and Dominating!” A study of hypomanic personality and conflicting self-perception during activated states in a co-operative task. </w:t>
      </w:r>
      <w:r w:rsidRPr="00B069A0">
        <w:rPr>
          <w:rFonts w:ascii="Arial" w:hAnsi="Arial" w:cs="Arial"/>
          <w:i/>
          <w:noProof/>
          <w:sz w:val="24"/>
          <w:szCs w:val="24"/>
        </w:rPr>
        <w:t>Personality &amp; Individual Differences, 45</w:t>
      </w:r>
      <w:r w:rsidRPr="00B069A0">
        <w:rPr>
          <w:rFonts w:ascii="Arial" w:hAnsi="Arial" w:cs="Arial"/>
          <w:noProof/>
          <w:sz w:val="24"/>
          <w:szCs w:val="24"/>
        </w:rPr>
        <w:t>, 483-487.</w:t>
      </w:r>
    </w:p>
    <w:p w14:paraId="42D346D0"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lastRenderedPageBreak/>
        <w:t xml:space="preserve">Teachman, B. A., Joormann, J., Steinman, S. A., &amp; Gotlib, I. H. (2012). Automaticity in anxiety disorders and major depressive disorder. </w:t>
      </w:r>
      <w:r w:rsidRPr="00B069A0">
        <w:rPr>
          <w:rFonts w:ascii="Arial" w:hAnsi="Arial" w:cs="Arial"/>
          <w:i/>
          <w:noProof/>
          <w:sz w:val="24"/>
          <w:szCs w:val="24"/>
        </w:rPr>
        <w:t>Clinical Psychology Review, 32</w:t>
      </w:r>
      <w:r w:rsidRPr="00B069A0">
        <w:rPr>
          <w:rFonts w:ascii="Arial" w:hAnsi="Arial" w:cs="Arial"/>
          <w:noProof/>
          <w:sz w:val="24"/>
          <w:szCs w:val="24"/>
        </w:rPr>
        <w:t>, 575-603.</w:t>
      </w:r>
      <w:bookmarkEnd w:id="13"/>
    </w:p>
    <w:p w14:paraId="3E508397"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Tluczek, A., Henriques, J.B., &amp; Brown, R.L. (2009). Support for the reliability and validity of a six-item state anxiety scale derived from the State-Trait Anxiety Inventory. </w:t>
      </w:r>
      <w:r w:rsidRPr="00B069A0">
        <w:rPr>
          <w:rFonts w:ascii="Arial" w:hAnsi="Arial" w:cs="Arial"/>
          <w:i/>
          <w:noProof/>
          <w:sz w:val="24"/>
          <w:szCs w:val="24"/>
        </w:rPr>
        <w:t>Journal of Nursing Mesaurement, 17,</w:t>
      </w:r>
      <w:r w:rsidRPr="00B069A0">
        <w:rPr>
          <w:rFonts w:ascii="Arial" w:hAnsi="Arial" w:cs="Arial"/>
          <w:noProof/>
          <w:sz w:val="24"/>
          <w:szCs w:val="24"/>
        </w:rPr>
        <w:t xml:space="preserve"> 19-28.</w:t>
      </w:r>
    </w:p>
    <w:p w14:paraId="31D50329" w14:textId="77777777" w:rsidR="00702553" w:rsidRPr="00B069A0" w:rsidRDefault="00702553" w:rsidP="00702553">
      <w:pPr>
        <w:spacing w:after="0" w:line="480" w:lineRule="auto"/>
        <w:ind w:left="720" w:hanging="720"/>
        <w:contextualSpacing/>
        <w:rPr>
          <w:rFonts w:ascii="Arial" w:hAnsi="Arial" w:cs="Arial"/>
          <w:noProof/>
          <w:sz w:val="24"/>
          <w:szCs w:val="24"/>
        </w:rPr>
      </w:pPr>
      <w:bookmarkStart w:id="14" w:name="_ENREF_30"/>
      <w:r w:rsidRPr="00B069A0">
        <w:rPr>
          <w:rFonts w:ascii="Arial" w:hAnsi="Arial" w:cs="Arial"/>
          <w:noProof/>
          <w:sz w:val="24"/>
          <w:szCs w:val="24"/>
        </w:rPr>
        <w:t xml:space="preserve">Thomas, J., Bentall, R. P., Knowles, R., &amp; Tai, S. (2009). Indirect measurement of dysfunctional attitudes in bipolar affective disorder. </w:t>
      </w:r>
      <w:r w:rsidRPr="00B069A0">
        <w:rPr>
          <w:rFonts w:ascii="Arial" w:hAnsi="Arial" w:cs="Arial"/>
          <w:i/>
          <w:noProof/>
          <w:sz w:val="24"/>
          <w:szCs w:val="24"/>
        </w:rPr>
        <w:t>Psychology &amp; Psychotherapy: Theory, Research &amp; Practice, 82</w:t>
      </w:r>
      <w:r w:rsidRPr="00B069A0">
        <w:rPr>
          <w:rFonts w:ascii="Arial" w:hAnsi="Arial" w:cs="Arial"/>
          <w:noProof/>
          <w:sz w:val="24"/>
          <w:szCs w:val="24"/>
        </w:rPr>
        <w:t xml:space="preserve">, 261-266. </w:t>
      </w:r>
      <w:bookmarkEnd w:id="14"/>
    </w:p>
    <w:p w14:paraId="53E7046D"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t xml:space="preserve">Vickers, A.J., &amp; Altman, D.G. (2001). Statistical notes: Analysing conrolled trials with baseline and follow up measurements. </w:t>
      </w:r>
      <w:r w:rsidRPr="00B069A0">
        <w:rPr>
          <w:rFonts w:ascii="Arial" w:hAnsi="Arial" w:cs="Arial"/>
          <w:i/>
          <w:noProof/>
          <w:sz w:val="24"/>
          <w:szCs w:val="24"/>
        </w:rPr>
        <w:t xml:space="preserve">BMJ, 323, </w:t>
      </w:r>
      <w:r w:rsidRPr="00B069A0">
        <w:rPr>
          <w:rFonts w:ascii="Arial" w:hAnsi="Arial" w:cs="Arial"/>
          <w:noProof/>
          <w:sz w:val="24"/>
          <w:szCs w:val="24"/>
        </w:rPr>
        <w:t>1123-1124.</w:t>
      </w:r>
    </w:p>
    <w:p w14:paraId="60A19CD7" w14:textId="77777777" w:rsidR="00702553" w:rsidRPr="00B069A0" w:rsidRDefault="00702553" w:rsidP="00702553">
      <w:pPr>
        <w:spacing w:after="0" w:line="480" w:lineRule="auto"/>
        <w:ind w:left="720" w:hanging="720"/>
        <w:contextualSpacing/>
        <w:rPr>
          <w:rFonts w:ascii="Arial" w:hAnsi="Arial" w:cs="Arial"/>
          <w:noProof/>
          <w:sz w:val="24"/>
          <w:szCs w:val="24"/>
        </w:rPr>
      </w:pPr>
      <w:r w:rsidRPr="00B069A0">
        <w:rPr>
          <w:rFonts w:ascii="Arial" w:hAnsi="Arial" w:cs="Arial"/>
          <w:noProof/>
          <w:sz w:val="24"/>
          <w:szCs w:val="24"/>
        </w:rPr>
        <w:lastRenderedPageBreak/>
        <w:t xml:space="preserve">Watkins, E. (2008). Constructive and unconstructive repetitive thought. </w:t>
      </w:r>
      <w:r w:rsidRPr="00B069A0">
        <w:rPr>
          <w:rFonts w:ascii="Arial" w:hAnsi="Arial" w:cs="Arial"/>
          <w:i/>
          <w:noProof/>
          <w:sz w:val="24"/>
          <w:szCs w:val="24"/>
        </w:rPr>
        <w:t>Psychological Bulletin, 134</w:t>
      </w:r>
      <w:r w:rsidRPr="00B069A0">
        <w:rPr>
          <w:rFonts w:ascii="Arial" w:hAnsi="Arial" w:cs="Arial"/>
          <w:noProof/>
          <w:sz w:val="24"/>
          <w:szCs w:val="24"/>
        </w:rPr>
        <w:t xml:space="preserve">, 163-206. </w:t>
      </w:r>
    </w:p>
    <w:p w14:paraId="330ADCBE" w14:textId="77777777" w:rsidR="00702553" w:rsidRPr="00B069A0" w:rsidRDefault="00702553" w:rsidP="00702553">
      <w:pPr>
        <w:spacing w:after="0" w:line="480" w:lineRule="auto"/>
        <w:ind w:left="720" w:hanging="720"/>
        <w:contextualSpacing/>
        <w:rPr>
          <w:rFonts w:ascii="Arial" w:hAnsi="Arial" w:cs="Arial"/>
          <w:noProof/>
          <w:sz w:val="24"/>
          <w:szCs w:val="24"/>
        </w:rPr>
      </w:pPr>
      <w:bookmarkStart w:id="15" w:name="_ENREF_33"/>
      <w:r w:rsidRPr="00B069A0">
        <w:rPr>
          <w:rFonts w:ascii="Arial" w:hAnsi="Arial" w:cs="Arial"/>
          <w:noProof/>
          <w:sz w:val="24"/>
          <w:szCs w:val="24"/>
        </w:rPr>
        <w:t xml:space="preserve">Watson, D., Clark, L. A., &amp; Tellegen, A. (1988). Development and validation of brief measures of positive and negative affect: The PANAS scales. </w:t>
      </w:r>
      <w:r w:rsidRPr="00B069A0">
        <w:rPr>
          <w:rFonts w:ascii="Arial" w:hAnsi="Arial" w:cs="Arial"/>
          <w:i/>
          <w:noProof/>
          <w:sz w:val="24"/>
          <w:szCs w:val="24"/>
        </w:rPr>
        <w:t>Journal of Personality &amp; Social Psychology, 54</w:t>
      </w:r>
      <w:r w:rsidRPr="00B069A0">
        <w:rPr>
          <w:rFonts w:ascii="Arial" w:hAnsi="Arial" w:cs="Arial"/>
          <w:noProof/>
          <w:sz w:val="24"/>
          <w:szCs w:val="24"/>
        </w:rPr>
        <w:t xml:space="preserve">, 1063-1070. </w:t>
      </w:r>
    </w:p>
    <w:p w14:paraId="42C3296F" w14:textId="77777777" w:rsidR="00702553" w:rsidRDefault="00702553" w:rsidP="00702553">
      <w:pPr>
        <w:spacing w:line="480" w:lineRule="auto"/>
        <w:ind w:left="720" w:hanging="720"/>
        <w:contextualSpacing/>
        <w:rPr>
          <w:rFonts w:ascii="Arial" w:hAnsi="Arial" w:cs="Arial"/>
          <w:sz w:val="24"/>
          <w:szCs w:val="24"/>
        </w:rPr>
      </w:pPr>
      <w:r w:rsidRPr="00B069A0">
        <w:rPr>
          <w:rFonts w:ascii="Arial" w:hAnsi="Arial" w:cs="Arial"/>
          <w:noProof/>
          <w:sz w:val="24"/>
          <w:szCs w:val="24"/>
        </w:rPr>
        <w:t xml:space="preserve">Yang, K., Friedman-Wheeler, D., &amp; Pronin, E. (2014). Thought acceleration boosts positive mood among individuals with minimal to moderate depressive Symptoms. </w:t>
      </w:r>
      <w:r w:rsidRPr="00B069A0">
        <w:rPr>
          <w:rFonts w:ascii="Arial" w:hAnsi="Arial" w:cs="Arial"/>
          <w:i/>
          <w:noProof/>
          <w:sz w:val="24"/>
          <w:szCs w:val="24"/>
        </w:rPr>
        <w:t>Cognitive Therapy &amp; Research</w:t>
      </w:r>
      <w:r w:rsidRPr="00B069A0">
        <w:rPr>
          <w:rFonts w:ascii="Arial" w:hAnsi="Arial" w:cs="Arial"/>
          <w:noProof/>
          <w:sz w:val="24"/>
          <w:szCs w:val="24"/>
        </w:rPr>
        <w:t xml:space="preserve">, </w:t>
      </w:r>
      <w:bookmarkEnd w:id="15"/>
      <w:r w:rsidRPr="00B069A0">
        <w:rPr>
          <w:rFonts w:ascii="Arial" w:hAnsi="Arial" w:cs="Arial"/>
          <w:noProof/>
          <w:sz w:val="24"/>
          <w:szCs w:val="24"/>
        </w:rPr>
        <w:t>[Online</w:t>
      </w:r>
      <w:r w:rsidRPr="00B069A0">
        <w:rPr>
          <w:rFonts w:ascii="Arial" w:hAnsi="Arial" w:cs="Arial"/>
          <w:sz w:val="24"/>
          <w:szCs w:val="24"/>
        </w:rPr>
        <w:t xml:space="preserve"> ahead of print] Retrieved from http://link.springer.com/article/10.1007/s10608-014-9597-9.</w:t>
      </w:r>
    </w:p>
    <w:p w14:paraId="54195AF1" w14:textId="77777777" w:rsidR="00440A42" w:rsidRDefault="00440A42" w:rsidP="00440A42">
      <w:pPr>
        <w:spacing w:line="480" w:lineRule="auto"/>
        <w:rPr>
          <w:rFonts w:ascii="Arial" w:hAnsi="Arial" w:cs="Arial"/>
          <w:sz w:val="24"/>
          <w:szCs w:val="24"/>
        </w:rPr>
      </w:pPr>
    </w:p>
    <w:p w14:paraId="6BC2C4A9" w14:textId="73CF447F" w:rsidR="008C4BD0" w:rsidRDefault="008C4BD0">
      <w:pPr>
        <w:rPr>
          <w:rFonts w:ascii="Arial" w:hAnsi="Arial" w:cs="Arial"/>
          <w:sz w:val="24"/>
          <w:szCs w:val="24"/>
        </w:rPr>
      </w:pPr>
      <w:r>
        <w:rPr>
          <w:rFonts w:ascii="Arial" w:hAnsi="Arial" w:cs="Arial"/>
          <w:sz w:val="24"/>
          <w:szCs w:val="24"/>
        </w:rPr>
        <w:br w:type="page"/>
      </w:r>
    </w:p>
    <w:p w14:paraId="65A2AA5E" w14:textId="77777777" w:rsidR="008C4BD0" w:rsidRDefault="008C4BD0" w:rsidP="008C4BD0">
      <w:pPr>
        <w:spacing w:line="360" w:lineRule="auto"/>
        <w:rPr>
          <w:rFonts w:ascii="Arial" w:hAnsi="Arial" w:cs="Arial"/>
          <w:sz w:val="24"/>
          <w:szCs w:val="24"/>
        </w:rPr>
        <w:sectPr w:rsidR="008C4BD0" w:rsidSect="001B2C97">
          <w:headerReference w:type="default" r:id="rId7"/>
          <w:headerReference w:type="first" r:id="rId8"/>
          <w:pgSz w:w="11906" w:h="16838"/>
          <w:pgMar w:top="1440" w:right="1440" w:bottom="1440" w:left="1440" w:header="708" w:footer="708" w:gutter="0"/>
          <w:cols w:space="708"/>
          <w:titlePg/>
          <w:docGrid w:linePitch="360"/>
        </w:sectPr>
      </w:pPr>
    </w:p>
    <w:p w14:paraId="7279E794" w14:textId="4F82BD3D" w:rsidR="008C4BD0" w:rsidRPr="002801FD" w:rsidRDefault="008C4BD0" w:rsidP="008C4BD0">
      <w:pPr>
        <w:spacing w:line="360" w:lineRule="auto"/>
        <w:rPr>
          <w:rFonts w:ascii="Arial" w:hAnsi="Arial" w:cs="Arial"/>
          <w:sz w:val="24"/>
          <w:szCs w:val="24"/>
        </w:rPr>
      </w:pPr>
      <w:r w:rsidRPr="002801FD">
        <w:rPr>
          <w:rFonts w:ascii="Arial" w:hAnsi="Arial" w:cs="Arial"/>
          <w:sz w:val="24"/>
          <w:szCs w:val="24"/>
        </w:rPr>
        <w:lastRenderedPageBreak/>
        <w:t>Table 1</w:t>
      </w:r>
    </w:p>
    <w:p w14:paraId="49B617FE" w14:textId="77777777" w:rsidR="008C4BD0" w:rsidRPr="002801FD" w:rsidRDefault="008C4BD0" w:rsidP="008C4BD0">
      <w:pPr>
        <w:spacing w:line="360" w:lineRule="auto"/>
        <w:rPr>
          <w:rFonts w:ascii="Arial" w:hAnsi="Arial" w:cs="Arial"/>
          <w:i/>
          <w:sz w:val="24"/>
          <w:szCs w:val="24"/>
        </w:rPr>
      </w:pPr>
      <w:r w:rsidRPr="002801FD">
        <w:rPr>
          <w:rFonts w:ascii="Arial" w:hAnsi="Arial" w:cs="Arial"/>
          <w:i/>
          <w:sz w:val="24"/>
          <w:szCs w:val="24"/>
        </w:rPr>
        <w:t>Participant Demographic Information</w:t>
      </w:r>
      <w:r>
        <w:rPr>
          <w:rFonts w:ascii="Arial" w:hAnsi="Arial" w:cs="Arial"/>
          <w:i/>
          <w:sz w:val="24"/>
          <w:szCs w:val="24"/>
        </w:rPr>
        <w:t xml:space="preserve"> (Including Comparison between Final Sample Participants and Study Non-completers)</w:t>
      </w:r>
    </w:p>
    <w:tbl>
      <w:tblPr>
        <w:tblStyle w:val="TableGrid"/>
        <w:tblW w:w="138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835"/>
        <w:gridCol w:w="2161"/>
        <w:gridCol w:w="4360"/>
        <w:gridCol w:w="2126"/>
      </w:tblGrid>
      <w:tr w:rsidR="008C4BD0" w:rsidRPr="000459A1" w14:paraId="25E77B8E" w14:textId="77777777" w:rsidTr="00170BCE">
        <w:trPr>
          <w:trHeight w:val="515"/>
        </w:trPr>
        <w:tc>
          <w:tcPr>
            <w:tcW w:w="2376" w:type="dxa"/>
            <w:vMerge w:val="restart"/>
            <w:tcBorders>
              <w:top w:val="single" w:sz="4" w:space="0" w:color="auto"/>
            </w:tcBorders>
          </w:tcPr>
          <w:p w14:paraId="69C35598" w14:textId="77777777" w:rsidR="008C4BD0" w:rsidRPr="002801FD" w:rsidRDefault="008C4BD0" w:rsidP="00170BCE">
            <w:pPr>
              <w:rPr>
                <w:rFonts w:ascii="Arial" w:hAnsi="Arial" w:cs="Arial"/>
                <w:b/>
                <w:sz w:val="24"/>
                <w:szCs w:val="24"/>
              </w:rPr>
            </w:pPr>
            <w:r w:rsidRPr="002801FD">
              <w:rPr>
                <w:rFonts w:ascii="Arial" w:hAnsi="Arial" w:cs="Arial"/>
                <w:b/>
                <w:sz w:val="24"/>
                <w:szCs w:val="24"/>
              </w:rPr>
              <w:t>Characteristic</w:t>
            </w:r>
          </w:p>
        </w:tc>
        <w:tc>
          <w:tcPr>
            <w:tcW w:w="2835" w:type="dxa"/>
            <w:vMerge w:val="restart"/>
            <w:tcBorders>
              <w:top w:val="single" w:sz="4" w:space="0" w:color="auto"/>
            </w:tcBorders>
          </w:tcPr>
          <w:p w14:paraId="05B79EC2" w14:textId="77777777" w:rsidR="008C4BD0" w:rsidRPr="002801FD" w:rsidRDefault="008C4BD0" w:rsidP="00170BCE">
            <w:pPr>
              <w:rPr>
                <w:rFonts w:ascii="Arial" w:hAnsi="Arial" w:cs="Arial"/>
                <w:b/>
                <w:sz w:val="24"/>
                <w:szCs w:val="24"/>
              </w:rPr>
            </w:pPr>
          </w:p>
        </w:tc>
        <w:tc>
          <w:tcPr>
            <w:tcW w:w="6521" w:type="dxa"/>
            <w:gridSpan w:val="2"/>
            <w:tcBorders>
              <w:top w:val="single" w:sz="4" w:space="0" w:color="auto"/>
              <w:bottom w:val="single" w:sz="4" w:space="0" w:color="auto"/>
            </w:tcBorders>
          </w:tcPr>
          <w:p w14:paraId="70523996" w14:textId="77777777" w:rsidR="008C4BD0" w:rsidRPr="000459A1" w:rsidRDefault="008C4BD0" w:rsidP="00170BCE">
            <w:pPr>
              <w:rPr>
                <w:rFonts w:ascii="Arial" w:hAnsi="Arial" w:cs="Arial"/>
                <w:b/>
                <w:sz w:val="24"/>
                <w:szCs w:val="24"/>
              </w:rPr>
            </w:pPr>
            <w:r w:rsidRPr="000459A1">
              <w:rPr>
                <w:rFonts w:ascii="Arial" w:hAnsi="Arial" w:cs="Arial"/>
                <w:b/>
                <w:sz w:val="24"/>
                <w:szCs w:val="24"/>
              </w:rPr>
              <w:t>% (unless specified)</w:t>
            </w:r>
          </w:p>
        </w:tc>
        <w:tc>
          <w:tcPr>
            <w:tcW w:w="2126" w:type="dxa"/>
            <w:vMerge w:val="restart"/>
            <w:tcBorders>
              <w:top w:val="single" w:sz="4" w:space="0" w:color="auto"/>
            </w:tcBorders>
          </w:tcPr>
          <w:p w14:paraId="1D7829C7" w14:textId="77777777" w:rsidR="008C4BD0" w:rsidRPr="000459A1" w:rsidRDefault="008C4BD0" w:rsidP="00170BCE">
            <w:pPr>
              <w:rPr>
                <w:rFonts w:ascii="Arial" w:hAnsi="Arial" w:cs="Arial"/>
                <w:b/>
                <w:sz w:val="24"/>
                <w:szCs w:val="24"/>
              </w:rPr>
            </w:pPr>
            <w:r w:rsidRPr="000459A1">
              <w:rPr>
                <w:rFonts w:ascii="Arial" w:hAnsi="Arial" w:cs="Arial"/>
                <w:b/>
                <w:sz w:val="24"/>
                <w:szCs w:val="24"/>
              </w:rPr>
              <w:t>Chi-square and t-tests</w:t>
            </w:r>
          </w:p>
        </w:tc>
      </w:tr>
      <w:tr w:rsidR="008C4BD0" w:rsidRPr="000459A1" w14:paraId="05AD30BB" w14:textId="77777777" w:rsidTr="00170BCE">
        <w:trPr>
          <w:trHeight w:val="514"/>
        </w:trPr>
        <w:tc>
          <w:tcPr>
            <w:tcW w:w="2376" w:type="dxa"/>
            <w:vMerge/>
            <w:tcBorders>
              <w:bottom w:val="single" w:sz="4" w:space="0" w:color="auto"/>
            </w:tcBorders>
          </w:tcPr>
          <w:p w14:paraId="3C7BBC45" w14:textId="77777777" w:rsidR="008C4BD0" w:rsidRPr="002801FD" w:rsidRDefault="008C4BD0" w:rsidP="00170BCE">
            <w:pPr>
              <w:rPr>
                <w:rFonts w:ascii="Arial" w:hAnsi="Arial" w:cs="Arial"/>
                <w:b/>
                <w:sz w:val="24"/>
                <w:szCs w:val="24"/>
              </w:rPr>
            </w:pPr>
          </w:p>
        </w:tc>
        <w:tc>
          <w:tcPr>
            <w:tcW w:w="2835" w:type="dxa"/>
            <w:vMerge/>
            <w:tcBorders>
              <w:bottom w:val="single" w:sz="4" w:space="0" w:color="auto"/>
            </w:tcBorders>
          </w:tcPr>
          <w:p w14:paraId="71F27A0E" w14:textId="77777777" w:rsidR="008C4BD0" w:rsidRPr="002801FD" w:rsidRDefault="008C4BD0" w:rsidP="00170BCE">
            <w:pPr>
              <w:rPr>
                <w:rFonts w:ascii="Arial" w:hAnsi="Arial" w:cs="Arial"/>
                <w:b/>
                <w:sz w:val="24"/>
                <w:szCs w:val="24"/>
              </w:rPr>
            </w:pPr>
          </w:p>
        </w:tc>
        <w:tc>
          <w:tcPr>
            <w:tcW w:w="2161" w:type="dxa"/>
            <w:tcBorders>
              <w:top w:val="single" w:sz="4" w:space="0" w:color="auto"/>
              <w:bottom w:val="single" w:sz="4" w:space="0" w:color="auto"/>
            </w:tcBorders>
          </w:tcPr>
          <w:p w14:paraId="7E4166DD" w14:textId="77777777" w:rsidR="008C4BD0" w:rsidRPr="000459A1" w:rsidRDefault="008C4BD0" w:rsidP="00170BCE">
            <w:pPr>
              <w:rPr>
                <w:rFonts w:ascii="Arial" w:hAnsi="Arial" w:cs="Arial"/>
                <w:b/>
                <w:sz w:val="24"/>
                <w:szCs w:val="24"/>
              </w:rPr>
            </w:pPr>
            <w:r w:rsidRPr="000459A1">
              <w:rPr>
                <w:rFonts w:ascii="Arial" w:hAnsi="Arial" w:cs="Arial"/>
                <w:b/>
                <w:sz w:val="24"/>
                <w:szCs w:val="24"/>
              </w:rPr>
              <w:t>Final sample</w:t>
            </w:r>
          </w:p>
          <w:p w14:paraId="2E142F30" w14:textId="77777777" w:rsidR="008C4BD0" w:rsidRPr="000459A1" w:rsidRDefault="008C4BD0" w:rsidP="00170BCE">
            <w:pPr>
              <w:rPr>
                <w:rFonts w:ascii="Arial" w:hAnsi="Arial" w:cs="Arial"/>
                <w:i/>
                <w:sz w:val="24"/>
                <w:szCs w:val="24"/>
              </w:rPr>
            </w:pPr>
            <w:r w:rsidRPr="000459A1">
              <w:rPr>
                <w:rFonts w:ascii="Arial" w:hAnsi="Arial" w:cs="Arial"/>
                <w:i/>
                <w:sz w:val="24"/>
                <w:szCs w:val="24"/>
              </w:rPr>
              <w:t>n = 263</w:t>
            </w:r>
          </w:p>
        </w:tc>
        <w:tc>
          <w:tcPr>
            <w:tcW w:w="4360" w:type="dxa"/>
            <w:tcBorders>
              <w:top w:val="single" w:sz="4" w:space="0" w:color="auto"/>
              <w:bottom w:val="single" w:sz="4" w:space="0" w:color="auto"/>
            </w:tcBorders>
          </w:tcPr>
          <w:p w14:paraId="57630480" w14:textId="77777777" w:rsidR="008C4BD0" w:rsidRPr="000459A1" w:rsidRDefault="008C4BD0" w:rsidP="00170BCE">
            <w:pPr>
              <w:rPr>
                <w:rFonts w:ascii="Arial" w:hAnsi="Arial" w:cs="Arial"/>
                <w:b/>
                <w:sz w:val="24"/>
                <w:szCs w:val="24"/>
              </w:rPr>
            </w:pPr>
            <w:r w:rsidRPr="000459A1">
              <w:rPr>
                <w:rFonts w:ascii="Arial" w:hAnsi="Arial" w:cs="Arial"/>
                <w:b/>
                <w:sz w:val="24"/>
                <w:szCs w:val="24"/>
              </w:rPr>
              <w:t>Non-completers</w:t>
            </w:r>
          </w:p>
          <w:p w14:paraId="0CB087F5" w14:textId="77777777" w:rsidR="008C4BD0" w:rsidRPr="000459A1" w:rsidRDefault="008C4BD0" w:rsidP="00170BCE">
            <w:pPr>
              <w:rPr>
                <w:rFonts w:ascii="Arial" w:hAnsi="Arial" w:cs="Arial"/>
                <w:i/>
                <w:sz w:val="24"/>
                <w:szCs w:val="24"/>
              </w:rPr>
            </w:pPr>
            <w:r w:rsidRPr="000459A1">
              <w:rPr>
                <w:rFonts w:ascii="Arial" w:hAnsi="Arial" w:cs="Arial"/>
                <w:i/>
                <w:sz w:val="24"/>
                <w:szCs w:val="24"/>
              </w:rPr>
              <w:t xml:space="preserve">n = 304 </w:t>
            </w:r>
          </w:p>
          <w:p w14:paraId="6B5C733B" w14:textId="77777777" w:rsidR="008C4BD0" w:rsidRPr="000459A1" w:rsidRDefault="008C4BD0" w:rsidP="00170BCE">
            <w:pPr>
              <w:rPr>
                <w:rFonts w:ascii="Arial" w:hAnsi="Arial" w:cs="Arial"/>
                <w:i/>
                <w:sz w:val="24"/>
                <w:szCs w:val="24"/>
              </w:rPr>
            </w:pPr>
            <w:r w:rsidRPr="000459A1">
              <w:rPr>
                <w:rFonts w:ascii="Arial" w:hAnsi="Arial" w:cs="Arial"/>
                <w:i/>
                <w:sz w:val="24"/>
                <w:szCs w:val="24"/>
              </w:rPr>
              <w:t>(except country, n = 300)</w:t>
            </w:r>
          </w:p>
        </w:tc>
        <w:tc>
          <w:tcPr>
            <w:tcW w:w="2126" w:type="dxa"/>
            <w:vMerge/>
            <w:tcBorders>
              <w:bottom w:val="single" w:sz="4" w:space="0" w:color="auto"/>
            </w:tcBorders>
          </w:tcPr>
          <w:p w14:paraId="54BD853C" w14:textId="77777777" w:rsidR="008C4BD0" w:rsidRPr="000459A1" w:rsidRDefault="008C4BD0" w:rsidP="00170BCE">
            <w:pPr>
              <w:rPr>
                <w:rFonts w:ascii="Arial" w:hAnsi="Arial" w:cs="Arial"/>
                <w:b/>
                <w:sz w:val="24"/>
                <w:szCs w:val="24"/>
              </w:rPr>
            </w:pPr>
          </w:p>
        </w:tc>
      </w:tr>
      <w:tr w:rsidR="008C4BD0" w:rsidRPr="000459A1" w14:paraId="583080D8" w14:textId="77777777" w:rsidTr="00170BCE">
        <w:tc>
          <w:tcPr>
            <w:tcW w:w="2376" w:type="dxa"/>
            <w:tcBorders>
              <w:top w:val="single" w:sz="4" w:space="0" w:color="auto"/>
            </w:tcBorders>
          </w:tcPr>
          <w:p w14:paraId="603338EB" w14:textId="77777777" w:rsidR="008C4BD0" w:rsidRPr="002801FD" w:rsidRDefault="008C4BD0" w:rsidP="00170BCE">
            <w:pPr>
              <w:rPr>
                <w:rFonts w:ascii="Arial" w:hAnsi="Arial" w:cs="Arial"/>
                <w:i/>
                <w:sz w:val="24"/>
                <w:szCs w:val="24"/>
              </w:rPr>
            </w:pPr>
            <w:r w:rsidRPr="002801FD">
              <w:rPr>
                <w:rFonts w:ascii="Arial" w:hAnsi="Arial" w:cs="Arial"/>
                <w:i/>
                <w:sz w:val="24"/>
                <w:szCs w:val="24"/>
              </w:rPr>
              <w:t>Sex</w:t>
            </w:r>
          </w:p>
        </w:tc>
        <w:tc>
          <w:tcPr>
            <w:tcW w:w="2835" w:type="dxa"/>
            <w:tcBorders>
              <w:top w:val="single" w:sz="4" w:space="0" w:color="auto"/>
            </w:tcBorders>
          </w:tcPr>
          <w:p w14:paraId="281B780C" w14:textId="77777777" w:rsidR="008C4BD0" w:rsidRPr="002801FD" w:rsidRDefault="008C4BD0" w:rsidP="00170BCE">
            <w:pPr>
              <w:rPr>
                <w:rFonts w:ascii="Arial" w:hAnsi="Arial" w:cs="Arial"/>
                <w:sz w:val="24"/>
                <w:szCs w:val="24"/>
              </w:rPr>
            </w:pPr>
          </w:p>
        </w:tc>
        <w:tc>
          <w:tcPr>
            <w:tcW w:w="2161" w:type="dxa"/>
            <w:tcBorders>
              <w:top w:val="single" w:sz="4" w:space="0" w:color="auto"/>
            </w:tcBorders>
          </w:tcPr>
          <w:p w14:paraId="40D934AF" w14:textId="77777777" w:rsidR="008C4BD0" w:rsidRPr="000459A1" w:rsidRDefault="008C4BD0" w:rsidP="00170BCE">
            <w:pPr>
              <w:rPr>
                <w:rFonts w:ascii="Arial" w:hAnsi="Arial" w:cs="Arial"/>
                <w:sz w:val="24"/>
                <w:szCs w:val="24"/>
              </w:rPr>
            </w:pPr>
          </w:p>
        </w:tc>
        <w:tc>
          <w:tcPr>
            <w:tcW w:w="4360" w:type="dxa"/>
            <w:tcBorders>
              <w:top w:val="single" w:sz="4" w:space="0" w:color="auto"/>
            </w:tcBorders>
          </w:tcPr>
          <w:p w14:paraId="67C6EC9F" w14:textId="77777777" w:rsidR="008C4BD0" w:rsidRPr="000459A1" w:rsidRDefault="008C4BD0" w:rsidP="00170BCE">
            <w:pPr>
              <w:rPr>
                <w:rFonts w:ascii="Arial" w:hAnsi="Arial" w:cs="Arial"/>
                <w:sz w:val="24"/>
                <w:szCs w:val="24"/>
              </w:rPr>
            </w:pPr>
          </w:p>
        </w:tc>
        <w:tc>
          <w:tcPr>
            <w:tcW w:w="2126" w:type="dxa"/>
            <w:tcBorders>
              <w:top w:val="single" w:sz="4" w:space="0" w:color="auto"/>
            </w:tcBorders>
          </w:tcPr>
          <w:p w14:paraId="557081CD" w14:textId="77777777" w:rsidR="008C4BD0" w:rsidRPr="000459A1" w:rsidRDefault="008C4BD0" w:rsidP="00170BCE">
            <w:pPr>
              <w:rPr>
                <w:rFonts w:ascii="Arial" w:hAnsi="Arial" w:cs="Arial"/>
                <w:sz w:val="24"/>
                <w:szCs w:val="24"/>
              </w:rPr>
            </w:pPr>
          </w:p>
        </w:tc>
      </w:tr>
      <w:tr w:rsidR="008C4BD0" w:rsidRPr="000459A1" w14:paraId="38868B34" w14:textId="77777777" w:rsidTr="00170BCE">
        <w:tc>
          <w:tcPr>
            <w:tcW w:w="2376" w:type="dxa"/>
          </w:tcPr>
          <w:p w14:paraId="57CBC379" w14:textId="77777777" w:rsidR="008C4BD0" w:rsidRPr="002801FD" w:rsidRDefault="008C4BD0" w:rsidP="00170BCE">
            <w:pPr>
              <w:rPr>
                <w:rFonts w:ascii="Arial" w:hAnsi="Arial" w:cs="Arial"/>
                <w:sz w:val="24"/>
                <w:szCs w:val="24"/>
              </w:rPr>
            </w:pPr>
          </w:p>
        </w:tc>
        <w:tc>
          <w:tcPr>
            <w:tcW w:w="2835" w:type="dxa"/>
          </w:tcPr>
          <w:p w14:paraId="3F16CD1A" w14:textId="77777777" w:rsidR="008C4BD0" w:rsidRPr="002801FD" w:rsidRDefault="008C4BD0" w:rsidP="00170BCE">
            <w:pPr>
              <w:rPr>
                <w:rFonts w:ascii="Arial" w:hAnsi="Arial" w:cs="Arial"/>
                <w:sz w:val="24"/>
                <w:szCs w:val="24"/>
              </w:rPr>
            </w:pPr>
            <w:r w:rsidRPr="002801FD">
              <w:rPr>
                <w:rFonts w:ascii="Arial" w:hAnsi="Arial" w:cs="Arial"/>
                <w:sz w:val="24"/>
                <w:szCs w:val="24"/>
              </w:rPr>
              <w:t>Male</w:t>
            </w:r>
          </w:p>
        </w:tc>
        <w:tc>
          <w:tcPr>
            <w:tcW w:w="2161" w:type="dxa"/>
          </w:tcPr>
          <w:p w14:paraId="68C7379C" w14:textId="77777777" w:rsidR="008C4BD0" w:rsidRPr="000459A1" w:rsidRDefault="008C4BD0" w:rsidP="00170BCE">
            <w:pPr>
              <w:rPr>
                <w:rFonts w:ascii="Arial" w:hAnsi="Arial" w:cs="Arial"/>
                <w:sz w:val="24"/>
                <w:szCs w:val="24"/>
              </w:rPr>
            </w:pPr>
            <w:r w:rsidRPr="000459A1">
              <w:rPr>
                <w:rFonts w:ascii="Arial" w:hAnsi="Arial" w:cs="Arial"/>
                <w:sz w:val="24"/>
                <w:szCs w:val="24"/>
              </w:rPr>
              <w:t>27.4</w:t>
            </w:r>
          </w:p>
        </w:tc>
        <w:tc>
          <w:tcPr>
            <w:tcW w:w="4360" w:type="dxa"/>
          </w:tcPr>
          <w:p w14:paraId="3DAD3B5B" w14:textId="77777777" w:rsidR="008C4BD0" w:rsidRPr="000459A1" w:rsidRDefault="008C4BD0" w:rsidP="00170BCE">
            <w:pPr>
              <w:rPr>
                <w:rFonts w:ascii="Arial" w:hAnsi="Arial" w:cs="Arial"/>
                <w:sz w:val="24"/>
                <w:szCs w:val="24"/>
                <w:vertAlign w:val="superscript"/>
              </w:rPr>
            </w:pPr>
            <w:r w:rsidRPr="000459A1">
              <w:rPr>
                <w:rFonts w:ascii="Arial" w:hAnsi="Arial" w:cs="Arial"/>
                <w:sz w:val="24"/>
                <w:szCs w:val="24"/>
              </w:rPr>
              <w:t>35.9</w:t>
            </w:r>
          </w:p>
        </w:tc>
        <w:tc>
          <w:tcPr>
            <w:tcW w:w="2126" w:type="dxa"/>
          </w:tcPr>
          <w:p w14:paraId="39CAEA2D" w14:textId="77777777" w:rsidR="008C4BD0" w:rsidRPr="000459A1" w:rsidRDefault="008C4BD0" w:rsidP="00170BCE">
            <w:pPr>
              <w:rPr>
                <w:rFonts w:ascii="Arial" w:hAnsi="Arial" w:cs="Arial"/>
                <w:sz w:val="24"/>
                <w:szCs w:val="24"/>
              </w:rPr>
            </w:pPr>
            <w:r w:rsidRPr="000459A1">
              <w:rPr>
                <w:rFonts w:ascii="Arial" w:hAnsi="Arial" w:cs="Arial"/>
                <w:i/>
                <w:sz w:val="24"/>
                <w:szCs w:val="24"/>
              </w:rPr>
              <w:t>X</w:t>
            </w:r>
            <w:r w:rsidRPr="000459A1">
              <w:rPr>
                <w:rFonts w:ascii="Arial" w:hAnsi="Arial" w:cs="Arial"/>
                <w:i/>
                <w:sz w:val="24"/>
                <w:szCs w:val="24"/>
                <w:vertAlign w:val="superscript"/>
              </w:rPr>
              <w:t>2</w:t>
            </w:r>
            <w:r w:rsidRPr="000459A1">
              <w:rPr>
                <w:rFonts w:ascii="Arial" w:hAnsi="Arial" w:cs="Arial"/>
                <w:sz w:val="24"/>
                <w:szCs w:val="24"/>
              </w:rPr>
              <w:t>(1) = 4.67,</w:t>
            </w:r>
          </w:p>
        </w:tc>
      </w:tr>
      <w:tr w:rsidR="008C4BD0" w:rsidRPr="000459A1" w14:paraId="40F8F80B" w14:textId="77777777" w:rsidTr="00170BCE">
        <w:tc>
          <w:tcPr>
            <w:tcW w:w="2376" w:type="dxa"/>
          </w:tcPr>
          <w:p w14:paraId="1C970EFA" w14:textId="77777777" w:rsidR="008C4BD0" w:rsidRPr="002801FD" w:rsidRDefault="008C4BD0" w:rsidP="00170BCE">
            <w:pPr>
              <w:rPr>
                <w:rFonts w:ascii="Arial" w:hAnsi="Arial" w:cs="Arial"/>
                <w:sz w:val="24"/>
                <w:szCs w:val="24"/>
              </w:rPr>
            </w:pPr>
          </w:p>
        </w:tc>
        <w:tc>
          <w:tcPr>
            <w:tcW w:w="2835" w:type="dxa"/>
          </w:tcPr>
          <w:p w14:paraId="6A26526D" w14:textId="77777777" w:rsidR="008C4BD0" w:rsidRPr="002801FD" w:rsidRDefault="008C4BD0" w:rsidP="00170BCE">
            <w:pPr>
              <w:rPr>
                <w:rFonts w:ascii="Arial" w:hAnsi="Arial" w:cs="Arial"/>
                <w:sz w:val="24"/>
                <w:szCs w:val="24"/>
              </w:rPr>
            </w:pPr>
            <w:r w:rsidRPr="002801FD">
              <w:rPr>
                <w:rFonts w:ascii="Arial" w:hAnsi="Arial" w:cs="Arial"/>
                <w:sz w:val="24"/>
                <w:szCs w:val="24"/>
              </w:rPr>
              <w:t>Female</w:t>
            </w:r>
          </w:p>
        </w:tc>
        <w:tc>
          <w:tcPr>
            <w:tcW w:w="2161" w:type="dxa"/>
          </w:tcPr>
          <w:p w14:paraId="5B3515FC" w14:textId="77777777" w:rsidR="008C4BD0" w:rsidRPr="000459A1" w:rsidRDefault="008C4BD0" w:rsidP="00170BCE">
            <w:pPr>
              <w:rPr>
                <w:rFonts w:ascii="Arial" w:hAnsi="Arial" w:cs="Arial"/>
                <w:sz w:val="24"/>
                <w:szCs w:val="24"/>
              </w:rPr>
            </w:pPr>
            <w:r w:rsidRPr="000459A1">
              <w:rPr>
                <w:rFonts w:ascii="Arial" w:hAnsi="Arial" w:cs="Arial"/>
                <w:sz w:val="24"/>
                <w:szCs w:val="24"/>
              </w:rPr>
              <w:t>72.6</w:t>
            </w:r>
          </w:p>
        </w:tc>
        <w:tc>
          <w:tcPr>
            <w:tcW w:w="4360" w:type="dxa"/>
          </w:tcPr>
          <w:p w14:paraId="1E993E17" w14:textId="77777777" w:rsidR="008C4BD0" w:rsidRPr="000459A1" w:rsidRDefault="008C4BD0" w:rsidP="00170BCE">
            <w:pPr>
              <w:rPr>
                <w:rFonts w:ascii="Arial" w:hAnsi="Arial" w:cs="Arial"/>
                <w:sz w:val="24"/>
                <w:szCs w:val="24"/>
              </w:rPr>
            </w:pPr>
            <w:r w:rsidRPr="000459A1">
              <w:rPr>
                <w:rFonts w:ascii="Arial" w:hAnsi="Arial" w:cs="Arial"/>
                <w:sz w:val="24"/>
                <w:szCs w:val="24"/>
              </w:rPr>
              <w:t>64.1</w:t>
            </w:r>
          </w:p>
        </w:tc>
        <w:tc>
          <w:tcPr>
            <w:tcW w:w="2126" w:type="dxa"/>
          </w:tcPr>
          <w:p w14:paraId="77EFAE27" w14:textId="77777777" w:rsidR="008C4BD0" w:rsidRPr="000459A1" w:rsidRDefault="008C4BD0" w:rsidP="00170BCE">
            <w:pPr>
              <w:rPr>
                <w:rFonts w:ascii="Arial" w:hAnsi="Arial" w:cs="Arial"/>
                <w:sz w:val="24"/>
                <w:szCs w:val="24"/>
              </w:rPr>
            </w:pPr>
            <w:r w:rsidRPr="000459A1">
              <w:rPr>
                <w:rFonts w:ascii="Arial" w:hAnsi="Arial" w:cs="Arial"/>
                <w:i/>
                <w:sz w:val="24"/>
                <w:szCs w:val="24"/>
              </w:rPr>
              <w:t xml:space="preserve">p </w:t>
            </w:r>
            <w:r w:rsidRPr="000459A1">
              <w:rPr>
                <w:rFonts w:ascii="Arial" w:hAnsi="Arial" w:cs="Arial"/>
                <w:sz w:val="24"/>
                <w:szCs w:val="24"/>
              </w:rPr>
              <w:t>= .031</w:t>
            </w:r>
          </w:p>
        </w:tc>
      </w:tr>
      <w:tr w:rsidR="008C4BD0" w:rsidRPr="000459A1" w14:paraId="7BB29E4A" w14:textId="77777777" w:rsidTr="00170BCE">
        <w:tc>
          <w:tcPr>
            <w:tcW w:w="2376" w:type="dxa"/>
          </w:tcPr>
          <w:p w14:paraId="2A508ACD" w14:textId="77777777" w:rsidR="008C4BD0" w:rsidRPr="002801FD" w:rsidRDefault="008C4BD0" w:rsidP="00170BCE">
            <w:pPr>
              <w:rPr>
                <w:rFonts w:ascii="Arial" w:hAnsi="Arial" w:cs="Arial"/>
                <w:i/>
                <w:sz w:val="24"/>
                <w:szCs w:val="24"/>
              </w:rPr>
            </w:pPr>
            <w:r w:rsidRPr="002801FD">
              <w:rPr>
                <w:rFonts w:ascii="Arial" w:hAnsi="Arial" w:cs="Arial"/>
                <w:i/>
                <w:sz w:val="24"/>
                <w:szCs w:val="24"/>
              </w:rPr>
              <w:t>Age</w:t>
            </w:r>
          </w:p>
        </w:tc>
        <w:tc>
          <w:tcPr>
            <w:tcW w:w="2835" w:type="dxa"/>
          </w:tcPr>
          <w:p w14:paraId="6EE994EA" w14:textId="77777777" w:rsidR="008C4BD0" w:rsidRPr="002801FD" w:rsidRDefault="008C4BD0" w:rsidP="00170BCE">
            <w:pPr>
              <w:rPr>
                <w:rFonts w:ascii="Arial" w:hAnsi="Arial" w:cs="Arial"/>
                <w:sz w:val="24"/>
                <w:szCs w:val="24"/>
              </w:rPr>
            </w:pPr>
          </w:p>
        </w:tc>
        <w:tc>
          <w:tcPr>
            <w:tcW w:w="2161" w:type="dxa"/>
          </w:tcPr>
          <w:p w14:paraId="1202C8ED" w14:textId="77777777" w:rsidR="008C4BD0" w:rsidRPr="000459A1" w:rsidRDefault="008C4BD0" w:rsidP="00170BCE">
            <w:pPr>
              <w:rPr>
                <w:rFonts w:ascii="Arial" w:hAnsi="Arial" w:cs="Arial"/>
                <w:sz w:val="24"/>
                <w:szCs w:val="24"/>
              </w:rPr>
            </w:pPr>
          </w:p>
        </w:tc>
        <w:tc>
          <w:tcPr>
            <w:tcW w:w="4360" w:type="dxa"/>
          </w:tcPr>
          <w:p w14:paraId="0FE2DF94" w14:textId="77777777" w:rsidR="008C4BD0" w:rsidRPr="000459A1" w:rsidRDefault="008C4BD0" w:rsidP="00170BCE">
            <w:pPr>
              <w:rPr>
                <w:rFonts w:ascii="Arial" w:hAnsi="Arial" w:cs="Arial"/>
                <w:sz w:val="24"/>
                <w:szCs w:val="24"/>
              </w:rPr>
            </w:pPr>
          </w:p>
        </w:tc>
        <w:tc>
          <w:tcPr>
            <w:tcW w:w="2126" w:type="dxa"/>
          </w:tcPr>
          <w:p w14:paraId="0DA7DC14" w14:textId="77777777" w:rsidR="008C4BD0" w:rsidRPr="000459A1" w:rsidRDefault="008C4BD0" w:rsidP="00170BCE">
            <w:pPr>
              <w:rPr>
                <w:rFonts w:ascii="Arial" w:hAnsi="Arial" w:cs="Arial"/>
                <w:sz w:val="24"/>
                <w:szCs w:val="24"/>
              </w:rPr>
            </w:pPr>
          </w:p>
        </w:tc>
      </w:tr>
      <w:tr w:rsidR="008C4BD0" w:rsidRPr="000459A1" w14:paraId="5F7B47BE" w14:textId="77777777" w:rsidTr="00170BCE">
        <w:tc>
          <w:tcPr>
            <w:tcW w:w="2376" w:type="dxa"/>
          </w:tcPr>
          <w:p w14:paraId="0E6F7179" w14:textId="77777777" w:rsidR="008C4BD0" w:rsidRPr="002801FD" w:rsidRDefault="008C4BD0" w:rsidP="00170BCE">
            <w:pPr>
              <w:rPr>
                <w:rFonts w:ascii="Arial" w:hAnsi="Arial" w:cs="Arial"/>
                <w:sz w:val="24"/>
                <w:szCs w:val="24"/>
              </w:rPr>
            </w:pPr>
          </w:p>
        </w:tc>
        <w:tc>
          <w:tcPr>
            <w:tcW w:w="2835" w:type="dxa"/>
          </w:tcPr>
          <w:p w14:paraId="6460FAB5" w14:textId="77777777" w:rsidR="008C4BD0" w:rsidRPr="002801FD" w:rsidRDefault="008C4BD0" w:rsidP="00170BCE">
            <w:pPr>
              <w:rPr>
                <w:rFonts w:ascii="Arial" w:hAnsi="Arial" w:cs="Arial"/>
                <w:sz w:val="24"/>
                <w:szCs w:val="24"/>
              </w:rPr>
            </w:pPr>
            <w:r w:rsidRPr="002801FD">
              <w:rPr>
                <w:rFonts w:ascii="Arial" w:hAnsi="Arial" w:cs="Arial"/>
                <w:sz w:val="24"/>
                <w:szCs w:val="24"/>
              </w:rPr>
              <w:t>Mean (SD)</w:t>
            </w:r>
          </w:p>
        </w:tc>
        <w:tc>
          <w:tcPr>
            <w:tcW w:w="2161" w:type="dxa"/>
          </w:tcPr>
          <w:p w14:paraId="777EE417" w14:textId="77777777" w:rsidR="008C4BD0" w:rsidRPr="000459A1" w:rsidRDefault="008C4BD0" w:rsidP="00170BCE">
            <w:pPr>
              <w:rPr>
                <w:rFonts w:ascii="Arial" w:hAnsi="Arial" w:cs="Arial"/>
                <w:sz w:val="24"/>
                <w:szCs w:val="24"/>
              </w:rPr>
            </w:pPr>
            <w:r w:rsidRPr="000459A1">
              <w:rPr>
                <w:rFonts w:ascii="Arial" w:hAnsi="Arial" w:cs="Arial"/>
                <w:sz w:val="24"/>
                <w:szCs w:val="24"/>
              </w:rPr>
              <w:t>27.4 years (11.2)</w:t>
            </w:r>
          </w:p>
        </w:tc>
        <w:tc>
          <w:tcPr>
            <w:tcW w:w="4360" w:type="dxa"/>
          </w:tcPr>
          <w:p w14:paraId="5A014D9A" w14:textId="77777777" w:rsidR="008C4BD0" w:rsidRPr="000459A1" w:rsidRDefault="008C4BD0" w:rsidP="00170BCE">
            <w:pPr>
              <w:rPr>
                <w:rFonts w:ascii="Arial" w:hAnsi="Arial" w:cs="Arial"/>
                <w:sz w:val="24"/>
                <w:szCs w:val="24"/>
              </w:rPr>
            </w:pPr>
            <w:r w:rsidRPr="000459A1">
              <w:rPr>
                <w:rFonts w:ascii="Arial" w:hAnsi="Arial" w:cs="Arial"/>
                <w:sz w:val="24"/>
                <w:szCs w:val="24"/>
              </w:rPr>
              <w:t>30.0 years (13.3)</w:t>
            </w:r>
          </w:p>
        </w:tc>
        <w:tc>
          <w:tcPr>
            <w:tcW w:w="2126" w:type="dxa"/>
          </w:tcPr>
          <w:p w14:paraId="7F0AE189" w14:textId="77777777" w:rsidR="008C4BD0" w:rsidRPr="000459A1" w:rsidRDefault="008C4BD0" w:rsidP="00170BCE">
            <w:pPr>
              <w:rPr>
                <w:rFonts w:ascii="Arial" w:hAnsi="Arial" w:cs="Arial"/>
                <w:sz w:val="24"/>
                <w:szCs w:val="24"/>
              </w:rPr>
            </w:pPr>
            <w:r w:rsidRPr="000459A1">
              <w:rPr>
                <w:rFonts w:ascii="Arial" w:hAnsi="Arial" w:cs="Arial"/>
                <w:i/>
                <w:sz w:val="24"/>
                <w:szCs w:val="24"/>
              </w:rPr>
              <w:t>t</w:t>
            </w:r>
            <w:r w:rsidRPr="000459A1">
              <w:rPr>
                <w:rFonts w:ascii="Arial" w:hAnsi="Arial" w:cs="Arial"/>
                <w:sz w:val="24"/>
                <w:szCs w:val="24"/>
              </w:rPr>
              <w:t>(564.52) = 2.55,</w:t>
            </w:r>
          </w:p>
        </w:tc>
      </w:tr>
      <w:tr w:rsidR="008C4BD0" w:rsidRPr="000459A1" w14:paraId="3243E5C8" w14:textId="77777777" w:rsidTr="00170BCE">
        <w:tc>
          <w:tcPr>
            <w:tcW w:w="2376" w:type="dxa"/>
          </w:tcPr>
          <w:p w14:paraId="177C3159" w14:textId="77777777" w:rsidR="008C4BD0" w:rsidRPr="002801FD" w:rsidRDefault="008C4BD0" w:rsidP="00170BCE">
            <w:pPr>
              <w:rPr>
                <w:rFonts w:ascii="Arial" w:hAnsi="Arial" w:cs="Arial"/>
                <w:i/>
                <w:sz w:val="24"/>
                <w:szCs w:val="24"/>
              </w:rPr>
            </w:pPr>
          </w:p>
        </w:tc>
        <w:tc>
          <w:tcPr>
            <w:tcW w:w="2835" w:type="dxa"/>
          </w:tcPr>
          <w:p w14:paraId="127DD756" w14:textId="77777777" w:rsidR="008C4BD0" w:rsidRPr="002801FD" w:rsidRDefault="008C4BD0" w:rsidP="00170BCE">
            <w:pPr>
              <w:rPr>
                <w:rFonts w:ascii="Arial" w:hAnsi="Arial" w:cs="Arial"/>
                <w:sz w:val="24"/>
                <w:szCs w:val="24"/>
              </w:rPr>
            </w:pPr>
            <w:r w:rsidRPr="002801FD">
              <w:rPr>
                <w:rFonts w:ascii="Arial" w:hAnsi="Arial" w:cs="Arial"/>
                <w:sz w:val="24"/>
                <w:szCs w:val="24"/>
              </w:rPr>
              <w:t>Range</w:t>
            </w:r>
          </w:p>
        </w:tc>
        <w:tc>
          <w:tcPr>
            <w:tcW w:w="2161" w:type="dxa"/>
          </w:tcPr>
          <w:p w14:paraId="00BAB3F8" w14:textId="77777777" w:rsidR="008C4BD0" w:rsidRPr="000459A1" w:rsidRDefault="008C4BD0" w:rsidP="00170BCE">
            <w:pPr>
              <w:rPr>
                <w:rFonts w:ascii="Arial" w:hAnsi="Arial" w:cs="Arial"/>
                <w:sz w:val="24"/>
                <w:szCs w:val="24"/>
              </w:rPr>
            </w:pPr>
            <w:r w:rsidRPr="000459A1">
              <w:rPr>
                <w:rFonts w:ascii="Arial" w:hAnsi="Arial" w:cs="Arial"/>
                <w:sz w:val="24"/>
                <w:szCs w:val="24"/>
              </w:rPr>
              <w:t>51.4 years</w:t>
            </w:r>
          </w:p>
        </w:tc>
        <w:tc>
          <w:tcPr>
            <w:tcW w:w="4360" w:type="dxa"/>
          </w:tcPr>
          <w:p w14:paraId="1596EDA4" w14:textId="77777777" w:rsidR="008C4BD0" w:rsidRPr="000459A1" w:rsidRDefault="008C4BD0" w:rsidP="00170BCE">
            <w:pPr>
              <w:rPr>
                <w:rFonts w:ascii="Arial" w:hAnsi="Arial" w:cs="Arial"/>
                <w:sz w:val="24"/>
                <w:szCs w:val="24"/>
              </w:rPr>
            </w:pPr>
            <w:r w:rsidRPr="000459A1">
              <w:rPr>
                <w:rFonts w:ascii="Arial" w:hAnsi="Arial" w:cs="Arial"/>
                <w:sz w:val="24"/>
                <w:szCs w:val="24"/>
              </w:rPr>
              <w:t>81.2 years</w:t>
            </w:r>
          </w:p>
        </w:tc>
        <w:tc>
          <w:tcPr>
            <w:tcW w:w="2126" w:type="dxa"/>
          </w:tcPr>
          <w:p w14:paraId="5A275710" w14:textId="77777777" w:rsidR="008C4BD0" w:rsidRPr="000459A1" w:rsidRDefault="008C4BD0" w:rsidP="00170BCE">
            <w:pPr>
              <w:rPr>
                <w:rFonts w:ascii="Arial" w:hAnsi="Arial" w:cs="Arial"/>
                <w:sz w:val="24"/>
                <w:szCs w:val="24"/>
              </w:rPr>
            </w:pPr>
            <w:r w:rsidRPr="000459A1">
              <w:rPr>
                <w:rFonts w:ascii="Arial" w:hAnsi="Arial" w:cs="Arial"/>
                <w:i/>
                <w:sz w:val="24"/>
                <w:szCs w:val="24"/>
              </w:rPr>
              <w:t>p</w:t>
            </w:r>
            <w:r w:rsidRPr="000459A1">
              <w:rPr>
                <w:rFonts w:ascii="Arial" w:hAnsi="Arial" w:cs="Arial"/>
                <w:sz w:val="24"/>
                <w:szCs w:val="24"/>
              </w:rPr>
              <w:t xml:space="preserve"> = .011</w:t>
            </w:r>
          </w:p>
        </w:tc>
      </w:tr>
      <w:tr w:rsidR="008C4BD0" w:rsidRPr="002801FD" w14:paraId="2780B83E" w14:textId="77777777" w:rsidTr="00170BCE">
        <w:tc>
          <w:tcPr>
            <w:tcW w:w="2376" w:type="dxa"/>
          </w:tcPr>
          <w:p w14:paraId="71D2E718" w14:textId="77777777" w:rsidR="008C4BD0" w:rsidRPr="002801FD" w:rsidRDefault="008C4BD0" w:rsidP="00170BCE">
            <w:pPr>
              <w:rPr>
                <w:rFonts w:ascii="Arial" w:hAnsi="Arial" w:cs="Arial"/>
                <w:i/>
                <w:sz w:val="24"/>
                <w:szCs w:val="24"/>
              </w:rPr>
            </w:pPr>
            <w:r w:rsidRPr="002801FD">
              <w:rPr>
                <w:rFonts w:ascii="Arial" w:hAnsi="Arial" w:cs="Arial"/>
                <w:i/>
                <w:sz w:val="24"/>
                <w:szCs w:val="24"/>
              </w:rPr>
              <w:t>Marital status</w:t>
            </w:r>
          </w:p>
        </w:tc>
        <w:tc>
          <w:tcPr>
            <w:tcW w:w="2835" w:type="dxa"/>
          </w:tcPr>
          <w:p w14:paraId="42F881D3" w14:textId="77777777" w:rsidR="008C4BD0" w:rsidRPr="002801FD" w:rsidRDefault="008C4BD0" w:rsidP="00170BCE">
            <w:pPr>
              <w:rPr>
                <w:rFonts w:ascii="Arial" w:hAnsi="Arial" w:cs="Arial"/>
                <w:sz w:val="24"/>
                <w:szCs w:val="24"/>
              </w:rPr>
            </w:pPr>
          </w:p>
        </w:tc>
        <w:tc>
          <w:tcPr>
            <w:tcW w:w="2161" w:type="dxa"/>
          </w:tcPr>
          <w:p w14:paraId="52994A1A" w14:textId="77777777" w:rsidR="008C4BD0" w:rsidRPr="002801FD" w:rsidRDefault="008C4BD0" w:rsidP="00170BCE">
            <w:pPr>
              <w:rPr>
                <w:rFonts w:ascii="Arial" w:hAnsi="Arial" w:cs="Arial"/>
                <w:sz w:val="24"/>
                <w:szCs w:val="24"/>
              </w:rPr>
            </w:pPr>
          </w:p>
        </w:tc>
        <w:tc>
          <w:tcPr>
            <w:tcW w:w="4360" w:type="dxa"/>
          </w:tcPr>
          <w:p w14:paraId="5DBCA81A" w14:textId="77777777" w:rsidR="008C4BD0" w:rsidRPr="00197D76" w:rsidRDefault="008C4BD0" w:rsidP="00170BCE">
            <w:pPr>
              <w:rPr>
                <w:rFonts w:ascii="Arial" w:hAnsi="Arial" w:cs="Arial"/>
                <w:sz w:val="24"/>
                <w:szCs w:val="24"/>
              </w:rPr>
            </w:pPr>
          </w:p>
        </w:tc>
        <w:tc>
          <w:tcPr>
            <w:tcW w:w="2126" w:type="dxa"/>
          </w:tcPr>
          <w:p w14:paraId="2989D36D" w14:textId="77777777" w:rsidR="008C4BD0" w:rsidRPr="002801FD" w:rsidRDefault="008C4BD0" w:rsidP="00170BCE">
            <w:pPr>
              <w:rPr>
                <w:rFonts w:ascii="Arial" w:hAnsi="Arial" w:cs="Arial"/>
                <w:sz w:val="24"/>
                <w:szCs w:val="24"/>
              </w:rPr>
            </w:pPr>
          </w:p>
        </w:tc>
      </w:tr>
      <w:tr w:rsidR="008C4BD0" w:rsidRPr="002801FD" w14:paraId="1C287AF0" w14:textId="77777777" w:rsidTr="00170BCE">
        <w:tc>
          <w:tcPr>
            <w:tcW w:w="2376" w:type="dxa"/>
          </w:tcPr>
          <w:p w14:paraId="1028EC7B" w14:textId="77777777" w:rsidR="008C4BD0" w:rsidRPr="002801FD" w:rsidRDefault="008C4BD0" w:rsidP="00170BCE">
            <w:pPr>
              <w:rPr>
                <w:rFonts w:ascii="Arial" w:hAnsi="Arial" w:cs="Arial"/>
                <w:sz w:val="24"/>
                <w:szCs w:val="24"/>
              </w:rPr>
            </w:pPr>
          </w:p>
        </w:tc>
        <w:tc>
          <w:tcPr>
            <w:tcW w:w="2835" w:type="dxa"/>
          </w:tcPr>
          <w:p w14:paraId="0D04E8E1" w14:textId="77777777" w:rsidR="008C4BD0" w:rsidRPr="002801FD" w:rsidRDefault="008C4BD0" w:rsidP="00170BCE">
            <w:pPr>
              <w:rPr>
                <w:rFonts w:ascii="Arial" w:hAnsi="Arial" w:cs="Arial"/>
                <w:sz w:val="24"/>
                <w:szCs w:val="24"/>
              </w:rPr>
            </w:pPr>
            <w:r w:rsidRPr="002801FD">
              <w:rPr>
                <w:rFonts w:ascii="Arial" w:hAnsi="Arial" w:cs="Arial"/>
                <w:sz w:val="24"/>
                <w:szCs w:val="24"/>
              </w:rPr>
              <w:t>Single</w:t>
            </w:r>
          </w:p>
        </w:tc>
        <w:tc>
          <w:tcPr>
            <w:tcW w:w="2161" w:type="dxa"/>
          </w:tcPr>
          <w:p w14:paraId="1066AA13" w14:textId="77777777" w:rsidR="008C4BD0" w:rsidRPr="002801FD" w:rsidRDefault="008C4BD0" w:rsidP="00170BCE">
            <w:pPr>
              <w:rPr>
                <w:rFonts w:ascii="Arial" w:hAnsi="Arial" w:cs="Arial"/>
                <w:sz w:val="24"/>
                <w:szCs w:val="24"/>
              </w:rPr>
            </w:pPr>
            <w:r w:rsidRPr="002801FD">
              <w:rPr>
                <w:rFonts w:ascii="Arial" w:hAnsi="Arial" w:cs="Arial"/>
                <w:sz w:val="24"/>
                <w:szCs w:val="24"/>
              </w:rPr>
              <w:t>52.9</w:t>
            </w:r>
          </w:p>
        </w:tc>
        <w:tc>
          <w:tcPr>
            <w:tcW w:w="4360" w:type="dxa"/>
          </w:tcPr>
          <w:p w14:paraId="4D97666E" w14:textId="77777777" w:rsidR="008C4BD0" w:rsidRPr="00197D76" w:rsidRDefault="008C4BD0" w:rsidP="00170BCE">
            <w:pPr>
              <w:rPr>
                <w:rFonts w:ascii="Arial" w:hAnsi="Arial" w:cs="Arial"/>
                <w:sz w:val="24"/>
                <w:szCs w:val="24"/>
              </w:rPr>
            </w:pPr>
            <w:r>
              <w:rPr>
                <w:rFonts w:ascii="Arial" w:hAnsi="Arial" w:cs="Arial"/>
                <w:sz w:val="24"/>
                <w:szCs w:val="24"/>
              </w:rPr>
              <w:t>52.3</w:t>
            </w:r>
          </w:p>
        </w:tc>
        <w:tc>
          <w:tcPr>
            <w:tcW w:w="2126" w:type="dxa"/>
          </w:tcPr>
          <w:p w14:paraId="44416766" w14:textId="77777777" w:rsidR="008C4BD0" w:rsidRPr="002801FD" w:rsidRDefault="008C4BD0" w:rsidP="00170BCE">
            <w:pPr>
              <w:rPr>
                <w:rFonts w:ascii="Arial" w:hAnsi="Arial" w:cs="Arial"/>
                <w:sz w:val="24"/>
                <w:szCs w:val="24"/>
              </w:rPr>
            </w:pPr>
            <w:r w:rsidRPr="00F842A2">
              <w:rPr>
                <w:rFonts w:ascii="Arial" w:hAnsi="Arial" w:cs="Arial"/>
                <w:i/>
                <w:sz w:val="24"/>
                <w:szCs w:val="24"/>
              </w:rPr>
              <w:t>X</w:t>
            </w:r>
            <w:r w:rsidRPr="00F842A2">
              <w:rPr>
                <w:rFonts w:ascii="Arial" w:hAnsi="Arial" w:cs="Arial"/>
                <w:i/>
                <w:sz w:val="24"/>
                <w:szCs w:val="24"/>
                <w:vertAlign w:val="superscript"/>
              </w:rPr>
              <w:t>2</w:t>
            </w:r>
            <w:r w:rsidRPr="00F842A2">
              <w:rPr>
                <w:rFonts w:ascii="Arial" w:hAnsi="Arial" w:cs="Arial"/>
                <w:sz w:val="24"/>
                <w:szCs w:val="24"/>
              </w:rPr>
              <w:t xml:space="preserve">(4) = </w:t>
            </w:r>
            <w:r w:rsidRPr="0047770B">
              <w:rPr>
                <w:rFonts w:ascii="Arial" w:hAnsi="Arial" w:cs="Arial"/>
                <w:sz w:val="24"/>
                <w:szCs w:val="24"/>
              </w:rPr>
              <w:t>3.50</w:t>
            </w:r>
            <w:r w:rsidRPr="00F842A2">
              <w:rPr>
                <w:rFonts w:ascii="Arial" w:hAnsi="Arial" w:cs="Arial"/>
                <w:sz w:val="24"/>
                <w:szCs w:val="24"/>
              </w:rPr>
              <w:t xml:space="preserve">, </w:t>
            </w:r>
          </w:p>
        </w:tc>
      </w:tr>
      <w:tr w:rsidR="008C4BD0" w:rsidRPr="002801FD" w14:paraId="6F8FCC45" w14:textId="77777777" w:rsidTr="00170BCE">
        <w:tc>
          <w:tcPr>
            <w:tcW w:w="2376" w:type="dxa"/>
          </w:tcPr>
          <w:p w14:paraId="58011C95" w14:textId="77777777" w:rsidR="008C4BD0" w:rsidRPr="002801FD" w:rsidRDefault="008C4BD0" w:rsidP="00170BCE">
            <w:pPr>
              <w:rPr>
                <w:rFonts w:ascii="Arial" w:hAnsi="Arial" w:cs="Arial"/>
                <w:sz w:val="24"/>
                <w:szCs w:val="24"/>
              </w:rPr>
            </w:pPr>
          </w:p>
        </w:tc>
        <w:tc>
          <w:tcPr>
            <w:tcW w:w="2835" w:type="dxa"/>
          </w:tcPr>
          <w:p w14:paraId="3DB26056" w14:textId="77777777" w:rsidR="008C4BD0" w:rsidRPr="002801FD" w:rsidRDefault="008C4BD0" w:rsidP="00170BCE">
            <w:pPr>
              <w:rPr>
                <w:rFonts w:ascii="Arial" w:hAnsi="Arial" w:cs="Arial"/>
                <w:sz w:val="24"/>
                <w:szCs w:val="24"/>
              </w:rPr>
            </w:pPr>
            <w:r w:rsidRPr="002801FD">
              <w:rPr>
                <w:rFonts w:ascii="Arial" w:hAnsi="Arial" w:cs="Arial"/>
                <w:sz w:val="24"/>
                <w:szCs w:val="24"/>
              </w:rPr>
              <w:t>In a couple, not married</w:t>
            </w:r>
          </w:p>
        </w:tc>
        <w:tc>
          <w:tcPr>
            <w:tcW w:w="2161" w:type="dxa"/>
          </w:tcPr>
          <w:p w14:paraId="7F26A5C5" w14:textId="77777777" w:rsidR="008C4BD0" w:rsidRPr="002801FD" w:rsidRDefault="008C4BD0" w:rsidP="00170BCE">
            <w:pPr>
              <w:rPr>
                <w:rFonts w:ascii="Arial" w:hAnsi="Arial" w:cs="Arial"/>
                <w:sz w:val="24"/>
                <w:szCs w:val="24"/>
              </w:rPr>
            </w:pPr>
            <w:r w:rsidRPr="002801FD">
              <w:rPr>
                <w:rFonts w:ascii="Arial" w:hAnsi="Arial" w:cs="Arial"/>
                <w:sz w:val="24"/>
                <w:szCs w:val="24"/>
              </w:rPr>
              <w:t>27.0</w:t>
            </w:r>
          </w:p>
        </w:tc>
        <w:tc>
          <w:tcPr>
            <w:tcW w:w="4360" w:type="dxa"/>
          </w:tcPr>
          <w:p w14:paraId="08B2714D" w14:textId="77777777" w:rsidR="008C4BD0" w:rsidRPr="004A454F" w:rsidRDefault="008C4BD0" w:rsidP="00170BCE">
            <w:pPr>
              <w:rPr>
                <w:rFonts w:ascii="Arial" w:hAnsi="Arial" w:cs="Arial"/>
                <w:sz w:val="24"/>
                <w:szCs w:val="24"/>
              </w:rPr>
            </w:pPr>
            <w:r>
              <w:rPr>
                <w:rFonts w:ascii="Arial" w:hAnsi="Arial" w:cs="Arial"/>
                <w:sz w:val="24"/>
                <w:szCs w:val="24"/>
              </w:rPr>
              <w:t>24.3</w:t>
            </w:r>
          </w:p>
        </w:tc>
        <w:tc>
          <w:tcPr>
            <w:tcW w:w="2126" w:type="dxa"/>
          </w:tcPr>
          <w:p w14:paraId="40B15ED4" w14:textId="77777777" w:rsidR="008C4BD0" w:rsidRPr="002801FD" w:rsidRDefault="008C4BD0" w:rsidP="00170BCE">
            <w:pPr>
              <w:rPr>
                <w:rFonts w:ascii="Arial" w:hAnsi="Arial" w:cs="Arial"/>
                <w:sz w:val="24"/>
                <w:szCs w:val="24"/>
              </w:rPr>
            </w:pPr>
            <w:r w:rsidRPr="00F842A2">
              <w:rPr>
                <w:rFonts w:ascii="Arial" w:hAnsi="Arial" w:cs="Arial"/>
                <w:i/>
                <w:sz w:val="24"/>
                <w:szCs w:val="24"/>
              </w:rPr>
              <w:t>p</w:t>
            </w:r>
            <w:r w:rsidRPr="00F842A2">
              <w:rPr>
                <w:rFonts w:ascii="Arial" w:hAnsi="Arial" w:cs="Arial"/>
                <w:sz w:val="24"/>
                <w:szCs w:val="24"/>
              </w:rPr>
              <w:t xml:space="preserve"> = .</w:t>
            </w:r>
            <w:r w:rsidRPr="0047770B">
              <w:rPr>
                <w:rFonts w:ascii="Arial" w:hAnsi="Arial" w:cs="Arial"/>
                <w:sz w:val="24"/>
                <w:szCs w:val="24"/>
              </w:rPr>
              <w:t>478</w:t>
            </w:r>
          </w:p>
        </w:tc>
      </w:tr>
      <w:tr w:rsidR="008C4BD0" w:rsidRPr="002801FD" w14:paraId="4D89A87F" w14:textId="77777777" w:rsidTr="00170BCE">
        <w:tc>
          <w:tcPr>
            <w:tcW w:w="2376" w:type="dxa"/>
          </w:tcPr>
          <w:p w14:paraId="7A9C6A6D" w14:textId="77777777" w:rsidR="008C4BD0" w:rsidRPr="002801FD" w:rsidRDefault="008C4BD0" w:rsidP="00170BCE">
            <w:pPr>
              <w:rPr>
                <w:rFonts w:ascii="Arial" w:hAnsi="Arial" w:cs="Arial"/>
                <w:sz w:val="24"/>
                <w:szCs w:val="24"/>
              </w:rPr>
            </w:pPr>
          </w:p>
        </w:tc>
        <w:tc>
          <w:tcPr>
            <w:tcW w:w="2835" w:type="dxa"/>
          </w:tcPr>
          <w:p w14:paraId="5DABBF12" w14:textId="77777777" w:rsidR="008C4BD0" w:rsidRPr="002801FD" w:rsidRDefault="008C4BD0" w:rsidP="00170BCE">
            <w:pPr>
              <w:rPr>
                <w:rFonts w:ascii="Arial" w:hAnsi="Arial" w:cs="Arial"/>
                <w:sz w:val="24"/>
                <w:szCs w:val="24"/>
              </w:rPr>
            </w:pPr>
            <w:r w:rsidRPr="002801FD">
              <w:rPr>
                <w:rFonts w:ascii="Arial" w:hAnsi="Arial" w:cs="Arial"/>
                <w:sz w:val="24"/>
                <w:szCs w:val="24"/>
              </w:rPr>
              <w:t>Married</w:t>
            </w:r>
          </w:p>
        </w:tc>
        <w:tc>
          <w:tcPr>
            <w:tcW w:w="2161" w:type="dxa"/>
          </w:tcPr>
          <w:p w14:paraId="20CE0FE6" w14:textId="77777777" w:rsidR="008C4BD0" w:rsidRPr="002801FD" w:rsidRDefault="008C4BD0" w:rsidP="00170BCE">
            <w:pPr>
              <w:rPr>
                <w:rFonts w:ascii="Arial" w:hAnsi="Arial" w:cs="Arial"/>
                <w:sz w:val="24"/>
                <w:szCs w:val="24"/>
              </w:rPr>
            </w:pPr>
            <w:r w:rsidRPr="002801FD">
              <w:rPr>
                <w:rFonts w:ascii="Arial" w:hAnsi="Arial" w:cs="Arial"/>
                <w:sz w:val="24"/>
                <w:szCs w:val="24"/>
              </w:rPr>
              <w:t>16.3</w:t>
            </w:r>
          </w:p>
        </w:tc>
        <w:tc>
          <w:tcPr>
            <w:tcW w:w="4360" w:type="dxa"/>
          </w:tcPr>
          <w:p w14:paraId="1C44B5C9" w14:textId="77777777" w:rsidR="008C4BD0" w:rsidRPr="004A454F" w:rsidRDefault="008C4BD0" w:rsidP="00170BCE">
            <w:pPr>
              <w:rPr>
                <w:rFonts w:ascii="Arial" w:hAnsi="Arial" w:cs="Arial"/>
                <w:sz w:val="24"/>
                <w:szCs w:val="24"/>
              </w:rPr>
            </w:pPr>
            <w:r>
              <w:rPr>
                <w:rFonts w:ascii="Arial" w:hAnsi="Arial" w:cs="Arial"/>
                <w:sz w:val="24"/>
                <w:szCs w:val="24"/>
              </w:rPr>
              <w:t>18.4</w:t>
            </w:r>
          </w:p>
        </w:tc>
        <w:tc>
          <w:tcPr>
            <w:tcW w:w="2126" w:type="dxa"/>
          </w:tcPr>
          <w:p w14:paraId="12FEA196" w14:textId="77777777" w:rsidR="008C4BD0" w:rsidRPr="002801FD" w:rsidRDefault="008C4BD0" w:rsidP="00170BCE">
            <w:pPr>
              <w:rPr>
                <w:rFonts w:ascii="Arial" w:hAnsi="Arial" w:cs="Arial"/>
                <w:sz w:val="24"/>
                <w:szCs w:val="24"/>
              </w:rPr>
            </w:pPr>
          </w:p>
        </w:tc>
      </w:tr>
      <w:tr w:rsidR="008C4BD0" w:rsidRPr="002801FD" w14:paraId="2E59755E" w14:textId="77777777" w:rsidTr="00170BCE">
        <w:tc>
          <w:tcPr>
            <w:tcW w:w="2376" w:type="dxa"/>
          </w:tcPr>
          <w:p w14:paraId="3511E209" w14:textId="77777777" w:rsidR="008C4BD0" w:rsidRPr="002801FD" w:rsidRDefault="008C4BD0" w:rsidP="00170BCE">
            <w:pPr>
              <w:rPr>
                <w:rFonts w:ascii="Arial" w:hAnsi="Arial" w:cs="Arial"/>
                <w:sz w:val="24"/>
                <w:szCs w:val="24"/>
              </w:rPr>
            </w:pPr>
          </w:p>
        </w:tc>
        <w:tc>
          <w:tcPr>
            <w:tcW w:w="2835" w:type="dxa"/>
          </w:tcPr>
          <w:p w14:paraId="0A193B34" w14:textId="77777777" w:rsidR="008C4BD0" w:rsidRPr="002801FD" w:rsidRDefault="008C4BD0" w:rsidP="00170BCE">
            <w:pPr>
              <w:rPr>
                <w:rFonts w:ascii="Arial" w:hAnsi="Arial" w:cs="Arial"/>
                <w:sz w:val="24"/>
                <w:szCs w:val="24"/>
              </w:rPr>
            </w:pPr>
            <w:r w:rsidRPr="002801FD">
              <w:rPr>
                <w:rFonts w:ascii="Arial" w:hAnsi="Arial" w:cs="Arial"/>
                <w:sz w:val="24"/>
                <w:szCs w:val="24"/>
              </w:rPr>
              <w:t>Divorced</w:t>
            </w:r>
          </w:p>
        </w:tc>
        <w:tc>
          <w:tcPr>
            <w:tcW w:w="2161" w:type="dxa"/>
          </w:tcPr>
          <w:p w14:paraId="0500FBC2" w14:textId="77777777" w:rsidR="008C4BD0" w:rsidRPr="002801FD" w:rsidRDefault="008C4BD0" w:rsidP="00170BCE">
            <w:pPr>
              <w:rPr>
                <w:rFonts w:ascii="Arial" w:hAnsi="Arial" w:cs="Arial"/>
                <w:sz w:val="24"/>
                <w:szCs w:val="24"/>
              </w:rPr>
            </w:pPr>
            <w:r w:rsidRPr="002801FD">
              <w:rPr>
                <w:rFonts w:ascii="Arial" w:hAnsi="Arial" w:cs="Arial"/>
                <w:sz w:val="24"/>
                <w:szCs w:val="24"/>
              </w:rPr>
              <w:t>2.7</w:t>
            </w:r>
          </w:p>
        </w:tc>
        <w:tc>
          <w:tcPr>
            <w:tcW w:w="4360" w:type="dxa"/>
          </w:tcPr>
          <w:p w14:paraId="11C6E7FE" w14:textId="77777777" w:rsidR="008C4BD0" w:rsidRPr="004A454F" w:rsidRDefault="008C4BD0" w:rsidP="00170BCE">
            <w:pPr>
              <w:rPr>
                <w:rFonts w:ascii="Arial" w:hAnsi="Arial" w:cs="Arial"/>
                <w:sz w:val="24"/>
                <w:szCs w:val="24"/>
              </w:rPr>
            </w:pPr>
            <w:r>
              <w:rPr>
                <w:rFonts w:ascii="Arial" w:hAnsi="Arial" w:cs="Arial"/>
                <w:sz w:val="24"/>
                <w:szCs w:val="24"/>
              </w:rPr>
              <w:t>4.6</w:t>
            </w:r>
          </w:p>
        </w:tc>
        <w:tc>
          <w:tcPr>
            <w:tcW w:w="2126" w:type="dxa"/>
          </w:tcPr>
          <w:p w14:paraId="16BEBCB0" w14:textId="77777777" w:rsidR="008C4BD0" w:rsidRPr="002801FD" w:rsidRDefault="008C4BD0" w:rsidP="00170BCE">
            <w:pPr>
              <w:rPr>
                <w:rFonts w:ascii="Arial" w:hAnsi="Arial" w:cs="Arial"/>
                <w:sz w:val="24"/>
                <w:szCs w:val="24"/>
              </w:rPr>
            </w:pPr>
          </w:p>
        </w:tc>
      </w:tr>
      <w:tr w:rsidR="008C4BD0" w:rsidRPr="002801FD" w14:paraId="38E566DB" w14:textId="77777777" w:rsidTr="00170BCE">
        <w:tc>
          <w:tcPr>
            <w:tcW w:w="2376" w:type="dxa"/>
          </w:tcPr>
          <w:p w14:paraId="38F8714A" w14:textId="77777777" w:rsidR="008C4BD0" w:rsidRPr="002801FD" w:rsidRDefault="008C4BD0" w:rsidP="00170BCE">
            <w:pPr>
              <w:rPr>
                <w:rFonts w:ascii="Arial" w:hAnsi="Arial" w:cs="Arial"/>
                <w:sz w:val="24"/>
                <w:szCs w:val="24"/>
              </w:rPr>
            </w:pPr>
          </w:p>
        </w:tc>
        <w:tc>
          <w:tcPr>
            <w:tcW w:w="2835" w:type="dxa"/>
          </w:tcPr>
          <w:p w14:paraId="2E1EEB11" w14:textId="77777777" w:rsidR="008C4BD0" w:rsidRPr="002801FD" w:rsidRDefault="008C4BD0" w:rsidP="00170BCE">
            <w:pPr>
              <w:rPr>
                <w:rFonts w:ascii="Arial" w:hAnsi="Arial" w:cs="Arial"/>
                <w:sz w:val="24"/>
                <w:szCs w:val="24"/>
              </w:rPr>
            </w:pPr>
            <w:r w:rsidRPr="002801FD">
              <w:rPr>
                <w:rFonts w:ascii="Arial" w:hAnsi="Arial" w:cs="Arial"/>
                <w:sz w:val="24"/>
                <w:szCs w:val="24"/>
              </w:rPr>
              <w:t>Widowed</w:t>
            </w:r>
          </w:p>
        </w:tc>
        <w:tc>
          <w:tcPr>
            <w:tcW w:w="2161" w:type="dxa"/>
          </w:tcPr>
          <w:p w14:paraId="732CB414" w14:textId="77777777" w:rsidR="008C4BD0" w:rsidRPr="002801FD" w:rsidRDefault="008C4BD0" w:rsidP="00170BCE">
            <w:pPr>
              <w:rPr>
                <w:rFonts w:ascii="Arial" w:hAnsi="Arial" w:cs="Arial"/>
                <w:sz w:val="24"/>
                <w:szCs w:val="24"/>
              </w:rPr>
            </w:pPr>
            <w:r w:rsidRPr="002801FD">
              <w:rPr>
                <w:rFonts w:ascii="Arial" w:hAnsi="Arial" w:cs="Arial"/>
                <w:sz w:val="24"/>
                <w:szCs w:val="24"/>
              </w:rPr>
              <w:t>1.1</w:t>
            </w:r>
          </w:p>
        </w:tc>
        <w:tc>
          <w:tcPr>
            <w:tcW w:w="4360" w:type="dxa"/>
          </w:tcPr>
          <w:p w14:paraId="1505595B" w14:textId="77777777" w:rsidR="008C4BD0" w:rsidRPr="004A454F" w:rsidRDefault="008C4BD0" w:rsidP="00170BCE">
            <w:pPr>
              <w:rPr>
                <w:rFonts w:ascii="Arial" w:hAnsi="Arial" w:cs="Arial"/>
                <w:sz w:val="24"/>
                <w:szCs w:val="24"/>
              </w:rPr>
            </w:pPr>
            <w:r>
              <w:rPr>
                <w:rFonts w:ascii="Arial" w:hAnsi="Arial" w:cs="Arial"/>
                <w:sz w:val="24"/>
                <w:szCs w:val="24"/>
              </w:rPr>
              <w:t>0.3</w:t>
            </w:r>
          </w:p>
        </w:tc>
        <w:tc>
          <w:tcPr>
            <w:tcW w:w="2126" w:type="dxa"/>
          </w:tcPr>
          <w:p w14:paraId="0941B5BA" w14:textId="77777777" w:rsidR="008C4BD0" w:rsidRPr="002801FD" w:rsidRDefault="008C4BD0" w:rsidP="00170BCE">
            <w:pPr>
              <w:rPr>
                <w:rFonts w:ascii="Arial" w:hAnsi="Arial" w:cs="Arial"/>
                <w:sz w:val="24"/>
                <w:szCs w:val="24"/>
              </w:rPr>
            </w:pPr>
          </w:p>
        </w:tc>
      </w:tr>
      <w:tr w:rsidR="008C4BD0" w:rsidRPr="002801FD" w14:paraId="76166442" w14:textId="77777777" w:rsidTr="00170BCE">
        <w:tc>
          <w:tcPr>
            <w:tcW w:w="2376" w:type="dxa"/>
          </w:tcPr>
          <w:p w14:paraId="53A7A192" w14:textId="77777777" w:rsidR="008C4BD0" w:rsidRPr="002801FD" w:rsidRDefault="008C4BD0" w:rsidP="00170BCE">
            <w:pPr>
              <w:rPr>
                <w:rFonts w:ascii="Arial" w:hAnsi="Arial" w:cs="Arial"/>
                <w:i/>
                <w:sz w:val="24"/>
                <w:szCs w:val="24"/>
              </w:rPr>
            </w:pPr>
            <w:r w:rsidRPr="002801FD">
              <w:rPr>
                <w:rFonts w:ascii="Arial" w:hAnsi="Arial" w:cs="Arial"/>
                <w:i/>
                <w:sz w:val="24"/>
                <w:szCs w:val="24"/>
              </w:rPr>
              <w:t>Ethnicity</w:t>
            </w:r>
          </w:p>
        </w:tc>
        <w:tc>
          <w:tcPr>
            <w:tcW w:w="2835" w:type="dxa"/>
          </w:tcPr>
          <w:p w14:paraId="60EE38DA" w14:textId="77777777" w:rsidR="008C4BD0" w:rsidRPr="002801FD" w:rsidRDefault="008C4BD0" w:rsidP="00170BCE">
            <w:pPr>
              <w:rPr>
                <w:rFonts w:ascii="Arial" w:hAnsi="Arial" w:cs="Arial"/>
                <w:sz w:val="24"/>
                <w:szCs w:val="24"/>
              </w:rPr>
            </w:pPr>
          </w:p>
        </w:tc>
        <w:tc>
          <w:tcPr>
            <w:tcW w:w="2161" w:type="dxa"/>
          </w:tcPr>
          <w:p w14:paraId="2E07E2BB" w14:textId="77777777" w:rsidR="008C4BD0" w:rsidRPr="002801FD" w:rsidRDefault="008C4BD0" w:rsidP="00170BCE">
            <w:pPr>
              <w:rPr>
                <w:rFonts w:ascii="Arial" w:hAnsi="Arial" w:cs="Arial"/>
                <w:sz w:val="24"/>
                <w:szCs w:val="24"/>
              </w:rPr>
            </w:pPr>
          </w:p>
        </w:tc>
        <w:tc>
          <w:tcPr>
            <w:tcW w:w="4360" w:type="dxa"/>
          </w:tcPr>
          <w:p w14:paraId="7F91EA1C" w14:textId="77777777" w:rsidR="008C4BD0" w:rsidRPr="004A454F" w:rsidRDefault="008C4BD0" w:rsidP="00170BCE">
            <w:pPr>
              <w:rPr>
                <w:rFonts w:ascii="Arial" w:hAnsi="Arial" w:cs="Arial"/>
                <w:sz w:val="24"/>
                <w:szCs w:val="24"/>
              </w:rPr>
            </w:pPr>
          </w:p>
        </w:tc>
        <w:tc>
          <w:tcPr>
            <w:tcW w:w="2126" w:type="dxa"/>
          </w:tcPr>
          <w:p w14:paraId="1BCF2DA2" w14:textId="77777777" w:rsidR="008C4BD0" w:rsidRPr="002801FD" w:rsidRDefault="008C4BD0" w:rsidP="00170BCE">
            <w:pPr>
              <w:rPr>
                <w:rFonts w:ascii="Arial" w:hAnsi="Arial" w:cs="Arial"/>
                <w:sz w:val="24"/>
                <w:szCs w:val="24"/>
              </w:rPr>
            </w:pPr>
          </w:p>
        </w:tc>
      </w:tr>
      <w:tr w:rsidR="008C4BD0" w:rsidRPr="002801FD" w14:paraId="3AAB0E5B" w14:textId="77777777" w:rsidTr="00170BCE">
        <w:tc>
          <w:tcPr>
            <w:tcW w:w="2376" w:type="dxa"/>
          </w:tcPr>
          <w:p w14:paraId="541131F5" w14:textId="77777777" w:rsidR="008C4BD0" w:rsidRPr="002801FD" w:rsidRDefault="008C4BD0" w:rsidP="00170BCE">
            <w:pPr>
              <w:rPr>
                <w:rFonts w:ascii="Arial" w:hAnsi="Arial" w:cs="Arial"/>
                <w:sz w:val="24"/>
                <w:szCs w:val="24"/>
              </w:rPr>
            </w:pPr>
          </w:p>
        </w:tc>
        <w:tc>
          <w:tcPr>
            <w:tcW w:w="2835" w:type="dxa"/>
          </w:tcPr>
          <w:p w14:paraId="32B6791E" w14:textId="77777777" w:rsidR="008C4BD0" w:rsidRPr="002801FD" w:rsidRDefault="008C4BD0" w:rsidP="00170BCE">
            <w:pPr>
              <w:rPr>
                <w:rFonts w:ascii="Arial" w:hAnsi="Arial" w:cs="Arial"/>
                <w:sz w:val="24"/>
                <w:szCs w:val="24"/>
              </w:rPr>
            </w:pPr>
            <w:r w:rsidRPr="002801FD">
              <w:rPr>
                <w:rFonts w:ascii="Arial" w:hAnsi="Arial" w:cs="Arial"/>
                <w:sz w:val="24"/>
                <w:szCs w:val="24"/>
              </w:rPr>
              <w:t>White</w:t>
            </w:r>
          </w:p>
        </w:tc>
        <w:tc>
          <w:tcPr>
            <w:tcW w:w="2161" w:type="dxa"/>
          </w:tcPr>
          <w:p w14:paraId="1D514A12" w14:textId="77777777" w:rsidR="008C4BD0" w:rsidRPr="002801FD" w:rsidRDefault="008C4BD0" w:rsidP="00170BCE">
            <w:pPr>
              <w:rPr>
                <w:rFonts w:ascii="Arial" w:hAnsi="Arial" w:cs="Arial"/>
                <w:sz w:val="24"/>
                <w:szCs w:val="24"/>
              </w:rPr>
            </w:pPr>
            <w:r w:rsidRPr="002801FD">
              <w:rPr>
                <w:rFonts w:ascii="Arial" w:hAnsi="Arial" w:cs="Arial"/>
                <w:sz w:val="24"/>
                <w:szCs w:val="24"/>
              </w:rPr>
              <w:t>85.6</w:t>
            </w:r>
          </w:p>
        </w:tc>
        <w:tc>
          <w:tcPr>
            <w:tcW w:w="4360" w:type="dxa"/>
          </w:tcPr>
          <w:p w14:paraId="529343AB" w14:textId="77777777" w:rsidR="008C4BD0" w:rsidRPr="004A454F" w:rsidRDefault="008C4BD0" w:rsidP="00170BCE">
            <w:pPr>
              <w:rPr>
                <w:rFonts w:ascii="Arial" w:hAnsi="Arial" w:cs="Arial"/>
                <w:sz w:val="24"/>
                <w:szCs w:val="24"/>
              </w:rPr>
            </w:pPr>
            <w:r>
              <w:rPr>
                <w:rFonts w:ascii="Arial" w:hAnsi="Arial" w:cs="Arial"/>
                <w:sz w:val="24"/>
                <w:szCs w:val="24"/>
              </w:rPr>
              <w:t>76.6</w:t>
            </w:r>
          </w:p>
        </w:tc>
        <w:tc>
          <w:tcPr>
            <w:tcW w:w="2126" w:type="dxa"/>
          </w:tcPr>
          <w:p w14:paraId="7697DA9F" w14:textId="77777777" w:rsidR="008C4BD0" w:rsidRPr="002801FD" w:rsidRDefault="008C4BD0" w:rsidP="00170BCE">
            <w:pPr>
              <w:rPr>
                <w:rFonts w:ascii="Arial" w:hAnsi="Arial" w:cs="Arial"/>
                <w:sz w:val="24"/>
                <w:szCs w:val="24"/>
              </w:rPr>
            </w:pPr>
            <w:r>
              <w:rPr>
                <w:rFonts w:ascii="Arial" w:hAnsi="Arial" w:cs="Arial"/>
                <w:sz w:val="24"/>
                <w:szCs w:val="24"/>
              </w:rPr>
              <w:t>N/A</w:t>
            </w:r>
            <w:r w:rsidRPr="00197D76">
              <w:rPr>
                <w:rFonts w:ascii="Arial" w:hAnsi="Arial" w:cs="Arial"/>
                <w:sz w:val="24"/>
                <w:szCs w:val="24"/>
                <w:vertAlign w:val="superscript"/>
              </w:rPr>
              <w:t>+</w:t>
            </w:r>
          </w:p>
        </w:tc>
      </w:tr>
      <w:tr w:rsidR="008C4BD0" w:rsidRPr="002801FD" w14:paraId="6A2CA192" w14:textId="77777777" w:rsidTr="00170BCE">
        <w:tc>
          <w:tcPr>
            <w:tcW w:w="2376" w:type="dxa"/>
          </w:tcPr>
          <w:p w14:paraId="4F5297FE" w14:textId="77777777" w:rsidR="008C4BD0" w:rsidRPr="002801FD" w:rsidRDefault="008C4BD0" w:rsidP="00170BCE">
            <w:pPr>
              <w:rPr>
                <w:rFonts w:ascii="Arial" w:hAnsi="Arial" w:cs="Arial"/>
                <w:sz w:val="24"/>
                <w:szCs w:val="24"/>
              </w:rPr>
            </w:pPr>
          </w:p>
        </w:tc>
        <w:tc>
          <w:tcPr>
            <w:tcW w:w="2835" w:type="dxa"/>
          </w:tcPr>
          <w:p w14:paraId="2E9DCA6F" w14:textId="77777777" w:rsidR="008C4BD0" w:rsidRPr="002801FD" w:rsidRDefault="008C4BD0" w:rsidP="00170BCE">
            <w:pPr>
              <w:rPr>
                <w:rFonts w:ascii="Arial" w:hAnsi="Arial" w:cs="Arial"/>
                <w:sz w:val="24"/>
                <w:szCs w:val="24"/>
              </w:rPr>
            </w:pPr>
            <w:r w:rsidRPr="002801FD">
              <w:rPr>
                <w:rFonts w:ascii="Arial" w:hAnsi="Arial" w:cs="Arial"/>
                <w:sz w:val="24"/>
                <w:szCs w:val="24"/>
              </w:rPr>
              <w:t>Chinese</w:t>
            </w:r>
          </w:p>
        </w:tc>
        <w:tc>
          <w:tcPr>
            <w:tcW w:w="2161" w:type="dxa"/>
          </w:tcPr>
          <w:p w14:paraId="766BD206" w14:textId="77777777" w:rsidR="008C4BD0" w:rsidRPr="002801FD" w:rsidRDefault="008C4BD0" w:rsidP="00170BCE">
            <w:pPr>
              <w:rPr>
                <w:rFonts w:ascii="Arial" w:hAnsi="Arial" w:cs="Arial"/>
                <w:sz w:val="24"/>
                <w:szCs w:val="24"/>
              </w:rPr>
            </w:pPr>
            <w:r w:rsidRPr="002801FD">
              <w:rPr>
                <w:rFonts w:ascii="Arial" w:hAnsi="Arial" w:cs="Arial"/>
                <w:sz w:val="24"/>
                <w:szCs w:val="24"/>
              </w:rPr>
              <w:t>4.2</w:t>
            </w:r>
          </w:p>
        </w:tc>
        <w:tc>
          <w:tcPr>
            <w:tcW w:w="4360" w:type="dxa"/>
          </w:tcPr>
          <w:p w14:paraId="216517E2" w14:textId="77777777" w:rsidR="008C4BD0" w:rsidRPr="004A454F" w:rsidRDefault="008C4BD0" w:rsidP="00170BCE">
            <w:pPr>
              <w:rPr>
                <w:rFonts w:ascii="Arial" w:hAnsi="Arial" w:cs="Arial"/>
                <w:sz w:val="24"/>
                <w:szCs w:val="24"/>
              </w:rPr>
            </w:pPr>
            <w:r>
              <w:rPr>
                <w:rFonts w:ascii="Arial" w:hAnsi="Arial" w:cs="Arial"/>
                <w:sz w:val="24"/>
                <w:szCs w:val="24"/>
              </w:rPr>
              <w:t>2.3</w:t>
            </w:r>
          </w:p>
        </w:tc>
        <w:tc>
          <w:tcPr>
            <w:tcW w:w="2126" w:type="dxa"/>
          </w:tcPr>
          <w:p w14:paraId="3E51FB90" w14:textId="77777777" w:rsidR="008C4BD0" w:rsidRPr="002801FD" w:rsidRDefault="008C4BD0" w:rsidP="00170BCE">
            <w:pPr>
              <w:rPr>
                <w:rFonts w:ascii="Arial" w:hAnsi="Arial" w:cs="Arial"/>
                <w:sz w:val="24"/>
                <w:szCs w:val="24"/>
              </w:rPr>
            </w:pPr>
          </w:p>
        </w:tc>
      </w:tr>
      <w:tr w:rsidR="008C4BD0" w:rsidRPr="002801FD" w14:paraId="60E95A2A" w14:textId="77777777" w:rsidTr="00170BCE">
        <w:tc>
          <w:tcPr>
            <w:tcW w:w="2376" w:type="dxa"/>
          </w:tcPr>
          <w:p w14:paraId="4D3F4B36" w14:textId="77777777" w:rsidR="008C4BD0" w:rsidRPr="002801FD" w:rsidRDefault="008C4BD0" w:rsidP="00170BCE">
            <w:pPr>
              <w:rPr>
                <w:rFonts w:ascii="Arial" w:hAnsi="Arial" w:cs="Arial"/>
                <w:sz w:val="24"/>
                <w:szCs w:val="24"/>
              </w:rPr>
            </w:pPr>
          </w:p>
        </w:tc>
        <w:tc>
          <w:tcPr>
            <w:tcW w:w="2835" w:type="dxa"/>
          </w:tcPr>
          <w:p w14:paraId="1035230C" w14:textId="77777777" w:rsidR="008C4BD0" w:rsidRPr="002801FD" w:rsidRDefault="008C4BD0" w:rsidP="00170BCE">
            <w:pPr>
              <w:rPr>
                <w:rFonts w:ascii="Arial" w:hAnsi="Arial" w:cs="Arial"/>
                <w:sz w:val="24"/>
                <w:szCs w:val="24"/>
              </w:rPr>
            </w:pPr>
            <w:r w:rsidRPr="002801FD">
              <w:rPr>
                <w:rFonts w:ascii="Arial" w:hAnsi="Arial" w:cs="Arial"/>
                <w:sz w:val="24"/>
                <w:szCs w:val="24"/>
              </w:rPr>
              <w:t>Other</w:t>
            </w:r>
          </w:p>
        </w:tc>
        <w:tc>
          <w:tcPr>
            <w:tcW w:w="2161" w:type="dxa"/>
          </w:tcPr>
          <w:p w14:paraId="618E4153" w14:textId="77777777" w:rsidR="008C4BD0" w:rsidRPr="002801FD" w:rsidRDefault="008C4BD0" w:rsidP="00170BCE">
            <w:pPr>
              <w:rPr>
                <w:rFonts w:ascii="Arial" w:hAnsi="Arial" w:cs="Arial"/>
                <w:sz w:val="24"/>
                <w:szCs w:val="24"/>
              </w:rPr>
            </w:pPr>
            <w:r w:rsidRPr="002801FD">
              <w:rPr>
                <w:rFonts w:ascii="Arial" w:hAnsi="Arial" w:cs="Arial"/>
                <w:sz w:val="24"/>
                <w:szCs w:val="24"/>
              </w:rPr>
              <w:t>10.2</w:t>
            </w:r>
          </w:p>
        </w:tc>
        <w:tc>
          <w:tcPr>
            <w:tcW w:w="4360" w:type="dxa"/>
          </w:tcPr>
          <w:p w14:paraId="296CEF4F" w14:textId="77777777" w:rsidR="008C4BD0" w:rsidRPr="004A454F" w:rsidRDefault="008C4BD0" w:rsidP="00170BCE">
            <w:pPr>
              <w:rPr>
                <w:rFonts w:ascii="Arial" w:hAnsi="Arial" w:cs="Arial"/>
                <w:sz w:val="24"/>
                <w:szCs w:val="24"/>
              </w:rPr>
            </w:pPr>
            <w:r>
              <w:rPr>
                <w:rFonts w:ascii="Arial" w:hAnsi="Arial" w:cs="Arial"/>
                <w:sz w:val="24"/>
                <w:szCs w:val="24"/>
              </w:rPr>
              <w:t>21.1</w:t>
            </w:r>
          </w:p>
        </w:tc>
        <w:tc>
          <w:tcPr>
            <w:tcW w:w="2126" w:type="dxa"/>
          </w:tcPr>
          <w:p w14:paraId="53258197" w14:textId="77777777" w:rsidR="008C4BD0" w:rsidRPr="002801FD" w:rsidRDefault="008C4BD0" w:rsidP="00170BCE">
            <w:pPr>
              <w:rPr>
                <w:rFonts w:ascii="Arial" w:hAnsi="Arial" w:cs="Arial"/>
                <w:sz w:val="24"/>
                <w:szCs w:val="24"/>
              </w:rPr>
            </w:pPr>
          </w:p>
        </w:tc>
      </w:tr>
      <w:tr w:rsidR="008C4BD0" w:rsidRPr="002801FD" w14:paraId="059C9E36" w14:textId="77777777" w:rsidTr="00170BCE">
        <w:tc>
          <w:tcPr>
            <w:tcW w:w="2376" w:type="dxa"/>
          </w:tcPr>
          <w:p w14:paraId="7334F511" w14:textId="77777777" w:rsidR="008C4BD0" w:rsidRPr="002801FD" w:rsidRDefault="008C4BD0" w:rsidP="00170BCE">
            <w:pPr>
              <w:rPr>
                <w:rFonts w:ascii="Arial" w:hAnsi="Arial" w:cs="Arial"/>
                <w:i/>
                <w:sz w:val="24"/>
                <w:szCs w:val="24"/>
              </w:rPr>
            </w:pPr>
            <w:r w:rsidRPr="002801FD">
              <w:rPr>
                <w:rFonts w:ascii="Arial" w:hAnsi="Arial" w:cs="Arial"/>
                <w:i/>
                <w:sz w:val="24"/>
                <w:szCs w:val="24"/>
              </w:rPr>
              <w:t>Country</w:t>
            </w:r>
          </w:p>
        </w:tc>
        <w:tc>
          <w:tcPr>
            <w:tcW w:w="2835" w:type="dxa"/>
          </w:tcPr>
          <w:p w14:paraId="51AA7806" w14:textId="77777777" w:rsidR="008C4BD0" w:rsidRPr="002801FD" w:rsidRDefault="008C4BD0" w:rsidP="00170BCE">
            <w:pPr>
              <w:rPr>
                <w:rFonts w:ascii="Arial" w:hAnsi="Arial" w:cs="Arial"/>
                <w:sz w:val="24"/>
                <w:szCs w:val="24"/>
              </w:rPr>
            </w:pPr>
          </w:p>
        </w:tc>
        <w:tc>
          <w:tcPr>
            <w:tcW w:w="2161" w:type="dxa"/>
          </w:tcPr>
          <w:p w14:paraId="13CB58EC" w14:textId="77777777" w:rsidR="008C4BD0" w:rsidRPr="002801FD" w:rsidRDefault="008C4BD0" w:rsidP="00170BCE">
            <w:pPr>
              <w:rPr>
                <w:rFonts w:ascii="Arial" w:hAnsi="Arial" w:cs="Arial"/>
                <w:sz w:val="24"/>
                <w:szCs w:val="24"/>
              </w:rPr>
            </w:pPr>
          </w:p>
        </w:tc>
        <w:tc>
          <w:tcPr>
            <w:tcW w:w="4360" w:type="dxa"/>
          </w:tcPr>
          <w:p w14:paraId="7B1F07EF" w14:textId="77777777" w:rsidR="008C4BD0" w:rsidRPr="004A454F" w:rsidRDefault="008C4BD0" w:rsidP="00170BCE">
            <w:pPr>
              <w:rPr>
                <w:rFonts w:ascii="Arial" w:hAnsi="Arial" w:cs="Arial"/>
                <w:sz w:val="24"/>
                <w:szCs w:val="24"/>
              </w:rPr>
            </w:pPr>
          </w:p>
        </w:tc>
        <w:tc>
          <w:tcPr>
            <w:tcW w:w="2126" w:type="dxa"/>
          </w:tcPr>
          <w:p w14:paraId="7080507C" w14:textId="77777777" w:rsidR="008C4BD0" w:rsidRPr="00197D76" w:rsidRDefault="008C4BD0" w:rsidP="00170BCE">
            <w:pPr>
              <w:rPr>
                <w:rFonts w:ascii="Arial" w:hAnsi="Arial" w:cs="Arial"/>
                <w:sz w:val="24"/>
                <w:szCs w:val="24"/>
                <w:vertAlign w:val="superscript"/>
              </w:rPr>
            </w:pPr>
          </w:p>
        </w:tc>
      </w:tr>
      <w:tr w:rsidR="008C4BD0" w:rsidRPr="002801FD" w14:paraId="5DB149C6" w14:textId="77777777" w:rsidTr="00170BCE">
        <w:tc>
          <w:tcPr>
            <w:tcW w:w="2376" w:type="dxa"/>
          </w:tcPr>
          <w:p w14:paraId="646E2627" w14:textId="77777777" w:rsidR="008C4BD0" w:rsidRPr="002801FD" w:rsidRDefault="008C4BD0" w:rsidP="00170BCE">
            <w:pPr>
              <w:rPr>
                <w:rFonts w:ascii="Arial" w:hAnsi="Arial" w:cs="Arial"/>
                <w:sz w:val="24"/>
                <w:szCs w:val="24"/>
              </w:rPr>
            </w:pPr>
          </w:p>
        </w:tc>
        <w:tc>
          <w:tcPr>
            <w:tcW w:w="2835" w:type="dxa"/>
          </w:tcPr>
          <w:p w14:paraId="70BA8A45" w14:textId="77777777" w:rsidR="008C4BD0" w:rsidRPr="002801FD" w:rsidRDefault="008C4BD0" w:rsidP="00170BCE">
            <w:pPr>
              <w:rPr>
                <w:rFonts w:ascii="Arial" w:hAnsi="Arial" w:cs="Arial"/>
                <w:sz w:val="24"/>
                <w:szCs w:val="24"/>
              </w:rPr>
            </w:pPr>
            <w:r w:rsidRPr="002801FD">
              <w:rPr>
                <w:rFonts w:ascii="Arial" w:hAnsi="Arial" w:cs="Arial"/>
                <w:sz w:val="24"/>
                <w:szCs w:val="24"/>
              </w:rPr>
              <w:t>UK</w:t>
            </w:r>
          </w:p>
        </w:tc>
        <w:tc>
          <w:tcPr>
            <w:tcW w:w="2161" w:type="dxa"/>
          </w:tcPr>
          <w:p w14:paraId="3F576CAE" w14:textId="77777777" w:rsidR="008C4BD0" w:rsidRPr="002801FD" w:rsidRDefault="008C4BD0" w:rsidP="00170BCE">
            <w:pPr>
              <w:rPr>
                <w:rFonts w:ascii="Arial" w:hAnsi="Arial" w:cs="Arial"/>
                <w:sz w:val="24"/>
                <w:szCs w:val="24"/>
              </w:rPr>
            </w:pPr>
            <w:r w:rsidRPr="002801FD">
              <w:rPr>
                <w:rFonts w:ascii="Arial" w:hAnsi="Arial" w:cs="Arial"/>
                <w:sz w:val="24"/>
                <w:szCs w:val="24"/>
              </w:rPr>
              <w:t>62.7</w:t>
            </w:r>
          </w:p>
        </w:tc>
        <w:tc>
          <w:tcPr>
            <w:tcW w:w="4360" w:type="dxa"/>
          </w:tcPr>
          <w:p w14:paraId="17F1338B" w14:textId="77777777" w:rsidR="008C4BD0" w:rsidRPr="00C4674B" w:rsidRDefault="008C4BD0" w:rsidP="00170BCE">
            <w:pPr>
              <w:rPr>
                <w:rFonts w:ascii="Arial" w:hAnsi="Arial" w:cs="Arial"/>
                <w:i/>
                <w:sz w:val="24"/>
                <w:szCs w:val="24"/>
              </w:rPr>
            </w:pPr>
            <w:r>
              <w:rPr>
                <w:rFonts w:ascii="Arial" w:hAnsi="Arial" w:cs="Arial"/>
                <w:sz w:val="24"/>
                <w:szCs w:val="24"/>
              </w:rPr>
              <w:t>42.3</w:t>
            </w:r>
          </w:p>
        </w:tc>
        <w:tc>
          <w:tcPr>
            <w:tcW w:w="2126" w:type="dxa"/>
          </w:tcPr>
          <w:p w14:paraId="1B53174B" w14:textId="77777777" w:rsidR="008C4BD0" w:rsidRPr="002801FD" w:rsidRDefault="008C4BD0" w:rsidP="00170BCE">
            <w:pPr>
              <w:rPr>
                <w:rFonts w:ascii="Arial" w:hAnsi="Arial" w:cs="Arial"/>
                <w:sz w:val="24"/>
                <w:szCs w:val="24"/>
              </w:rPr>
            </w:pPr>
            <w:r>
              <w:rPr>
                <w:rFonts w:ascii="Arial" w:hAnsi="Arial" w:cs="Arial"/>
                <w:sz w:val="24"/>
                <w:szCs w:val="24"/>
              </w:rPr>
              <w:t>N/A</w:t>
            </w:r>
            <w:r>
              <w:rPr>
                <w:rFonts w:ascii="Arial" w:hAnsi="Arial" w:cs="Arial"/>
                <w:sz w:val="24"/>
                <w:szCs w:val="24"/>
                <w:vertAlign w:val="superscript"/>
              </w:rPr>
              <w:t>+</w:t>
            </w:r>
          </w:p>
        </w:tc>
      </w:tr>
      <w:tr w:rsidR="008C4BD0" w:rsidRPr="002801FD" w14:paraId="25FD4951" w14:textId="77777777" w:rsidTr="00170BCE">
        <w:tc>
          <w:tcPr>
            <w:tcW w:w="2376" w:type="dxa"/>
          </w:tcPr>
          <w:p w14:paraId="75680D3D" w14:textId="77777777" w:rsidR="008C4BD0" w:rsidRPr="002801FD" w:rsidRDefault="008C4BD0" w:rsidP="00170BCE">
            <w:pPr>
              <w:rPr>
                <w:rFonts w:ascii="Arial" w:hAnsi="Arial" w:cs="Arial"/>
                <w:i/>
                <w:sz w:val="24"/>
                <w:szCs w:val="24"/>
              </w:rPr>
            </w:pPr>
          </w:p>
        </w:tc>
        <w:tc>
          <w:tcPr>
            <w:tcW w:w="2835" w:type="dxa"/>
          </w:tcPr>
          <w:p w14:paraId="33D0D4F9" w14:textId="77777777" w:rsidR="008C4BD0" w:rsidRPr="002801FD" w:rsidRDefault="008C4BD0" w:rsidP="00170BCE">
            <w:pPr>
              <w:rPr>
                <w:rFonts w:ascii="Arial" w:hAnsi="Arial" w:cs="Arial"/>
                <w:sz w:val="24"/>
                <w:szCs w:val="24"/>
              </w:rPr>
            </w:pPr>
            <w:r w:rsidRPr="002801FD">
              <w:rPr>
                <w:rFonts w:ascii="Arial" w:hAnsi="Arial" w:cs="Arial"/>
                <w:sz w:val="24"/>
                <w:szCs w:val="24"/>
              </w:rPr>
              <w:t>USA</w:t>
            </w:r>
          </w:p>
        </w:tc>
        <w:tc>
          <w:tcPr>
            <w:tcW w:w="2161" w:type="dxa"/>
          </w:tcPr>
          <w:p w14:paraId="6D871904" w14:textId="77777777" w:rsidR="008C4BD0" w:rsidRPr="002801FD" w:rsidRDefault="008C4BD0" w:rsidP="00170BCE">
            <w:pPr>
              <w:rPr>
                <w:rFonts w:ascii="Arial" w:hAnsi="Arial" w:cs="Arial"/>
                <w:sz w:val="24"/>
                <w:szCs w:val="24"/>
              </w:rPr>
            </w:pPr>
            <w:r w:rsidRPr="002801FD">
              <w:rPr>
                <w:rFonts w:ascii="Arial" w:hAnsi="Arial" w:cs="Arial"/>
                <w:sz w:val="24"/>
                <w:szCs w:val="24"/>
              </w:rPr>
              <w:t>25.1</w:t>
            </w:r>
          </w:p>
        </w:tc>
        <w:tc>
          <w:tcPr>
            <w:tcW w:w="4360" w:type="dxa"/>
          </w:tcPr>
          <w:p w14:paraId="72D79002" w14:textId="77777777" w:rsidR="008C4BD0" w:rsidRPr="004A454F" w:rsidRDefault="008C4BD0" w:rsidP="00170BCE">
            <w:pPr>
              <w:rPr>
                <w:rFonts w:ascii="Arial" w:hAnsi="Arial" w:cs="Arial"/>
                <w:sz w:val="24"/>
                <w:szCs w:val="24"/>
              </w:rPr>
            </w:pPr>
            <w:r>
              <w:rPr>
                <w:rFonts w:ascii="Arial" w:hAnsi="Arial" w:cs="Arial"/>
                <w:sz w:val="24"/>
                <w:szCs w:val="24"/>
              </w:rPr>
              <w:t>40.7</w:t>
            </w:r>
          </w:p>
        </w:tc>
        <w:tc>
          <w:tcPr>
            <w:tcW w:w="2126" w:type="dxa"/>
          </w:tcPr>
          <w:p w14:paraId="52BC89BF" w14:textId="77777777" w:rsidR="008C4BD0" w:rsidRPr="002801FD" w:rsidRDefault="008C4BD0" w:rsidP="00170BCE">
            <w:pPr>
              <w:rPr>
                <w:rFonts w:ascii="Arial" w:hAnsi="Arial" w:cs="Arial"/>
                <w:sz w:val="24"/>
                <w:szCs w:val="24"/>
              </w:rPr>
            </w:pPr>
          </w:p>
        </w:tc>
      </w:tr>
      <w:tr w:rsidR="008C4BD0" w:rsidRPr="002801FD" w14:paraId="2E9A05EF" w14:textId="77777777" w:rsidTr="00170BCE">
        <w:tc>
          <w:tcPr>
            <w:tcW w:w="2376" w:type="dxa"/>
          </w:tcPr>
          <w:p w14:paraId="00F2759B" w14:textId="77777777" w:rsidR="008C4BD0" w:rsidRPr="002801FD" w:rsidRDefault="008C4BD0" w:rsidP="00170BCE">
            <w:pPr>
              <w:rPr>
                <w:rFonts w:ascii="Arial" w:hAnsi="Arial" w:cs="Arial"/>
                <w:i/>
                <w:sz w:val="24"/>
                <w:szCs w:val="24"/>
              </w:rPr>
            </w:pPr>
          </w:p>
        </w:tc>
        <w:tc>
          <w:tcPr>
            <w:tcW w:w="2835" w:type="dxa"/>
          </w:tcPr>
          <w:p w14:paraId="7096723A" w14:textId="77777777" w:rsidR="008C4BD0" w:rsidRPr="002801FD" w:rsidRDefault="008C4BD0" w:rsidP="00170BCE">
            <w:pPr>
              <w:rPr>
                <w:rFonts w:ascii="Arial" w:hAnsi="Arial" w:cs="Arial"/>
                <w:sz w:val="24"/>
                <w:szCs w:val="24"/>
              </w:rPr>
            </w:pPr>
            <w:r w:rsidRPr="002801FD">
              <w:rPr>
                <w:rFonts w:ascii="Arial" w:hAnsi="Arial" w:cs="Arial"/>
                <w:sz w:val="24"/>
                <w:szCs w:val="24"/>
              </w:rPr>
              <w:t>Canada</w:t>
            </w:r>
          </w:p>
        </w:tc>
        <w:tc>
          <w:tcPr>
            <w:tcW w:w="2161" w:type="dxa"/>
          </w:tcPr>
          <w:p w14:paraId="56A920BE" w14:textId="77777777" w:rsidR="008C4BD0" w:rsidRPr="002801FD" w:rsidRDefault="008C4BD0" w:rsidP="00170BCE">
            <w:pPr>
              <w:rPr>
                <w:rFonts w:ascii="Arial" w:hAnsi="Arial" w:cs="Arial"/>
                <w:sz w:val="24"/>
                <w:szCs w:val="24"/>
              </w:rPr>
            </w:pPr>
            <w:r w:rsidRPr="002801FD">
              <w:rPr>
                <w:rFonts w:ascii="Arial" w:hAnsi="Arial" w:cs="Arial"/>
                <w:sz w:val="24"/>
                <w:szCs w:val="24"/>
              </w:rPr>
              <w:t>4.2</w:t>
            </w:r>
          </w:p>
        </w:tc>
        <w:tc>
          <w:tcPr>
            <w:tcW w:w="4360" w:type="dxa"/>
          </w:tcPr>
          <w:p w14:paraId="315A0033" w14:textId="77777777" w:rsidR="008C4BD0" w:rsidRPr="004A454F" w:rsidRDefault="008C4BD0" w:rsidP="00170BCE">
            <w:pPr>
              <w:rPr>
                <w:rFonts w:ascii="Arial" w:hAnsi="Arial" w:cs="Arial"/>
                <w:sz w:val="24"/>
                <w:szCs w:val="24"/>
              </w:rPr>
            </w:pPr>
            <w:r>
              <w:rPr>
                <w:rFonts w:ascii="Arial" w:hAnsi="Arial" w:cs="Arial"/>
                <w:sz w:val="24"/>
                <w:szCs w:val="24"/>
              </w:rPr>
              <w:t>4.0</w:t>
            </w:r>
          </w:p>
        </w:tc>
        <w:tc>
          <w:tcPr>
            <w:tcW w:w="2126" w:type="dxa"/>
          </w:tcPr>
          <w:p w14:paraId="64C682EF" w14:textId="77777777" w:rsidR="008C4BD0" w:rsidRPr="002801FD" w:rsidRDefault="008C4BD0" w:rsidP="00170BCE">
            <w:pPr>
              <w:rPr>
                <w:rFonts w:ascii="Arial" w:hAnsi="Arial" w:cs="Arial"/>
                <w:sz w:val="24"/>
                <w:szCs w:val="24"/>
              </w:rPr>
            </w:pPr>
          </w:p>
        </w:tc>
      </w:tr>
      <w:tr w:rsidR="008C4BD0" w:rsidRPr="002801FD" w14:paraId="7EF3C193" w14:textId="77777777" w:rsidTr="00170BCE">
        <w:tc>
          <w:tcPr>
            <w:tcW w:w="2376" w:type="dxa"/>
          </w:tcPr>
          <w:p w14:paraId="65E26602" w14:textId="77777777" w:rsidR="008C4BD0" w:rsidRPr="002801FD" w:rsidRDefault="008C4BD0" w:rsidP="00170BCE">
            <w:pPr>
              <w:rPr>
                <w:rFonts w:ascii="Arial" w:hAnsi="Arial" w:cs="Arial"/>
                <w:sz w:val="24"/>
                <w:szCs w:val="24"/>
              </w:rPr>
            </w:pPr>
          </w:p>
        </w:tc>
        <w:tc>
          <w:tcPr>
            <w:tcW w:w="2835" w:type="dxa"/>
          </w:tcPr>
          <w:p w14:paraId="39703FCE" w14:textId="77777777" w:rsidR="008C4BD0" w:rsidRPr="002801FD" w:rsidRDefault="008C4BD0" w:rsidP="00170BCE">
            <w:pPr>
              <w:rPr>
                <w:rFonts w:ascii="Arial" w:hAnsi="Arial" w:cs="Arial"/>
                <w:sz w:val="24"/>
                <w:szCs w:val="24"/>
              </w:rPr>
            </w:pPr>
            <w:r w:rsidRPr="002801FD">
              <w:rPr>
                <w:rFonts w:ascii="Arial" w:hAnsi="Arial" w:cs="Arial"/>
                <w:sz w:val="24"/>
                <w:szCs w:val="24"/>
              </w:rPr>
              <w:t>Other</w:t>
            </w:r>
          </w:p>
        </w:tc>
        <w:tc>
          <w:tcPr>
            <w:tcW w:w="2161" w:type="dxa"/>
          </w:tcPr>
          <w:p w14:paraId="224C9CF3" w14:textId="77777777" w:rsidR="008C4BD0" w:rsidRPr="002801FD" w:rsidRDefault="008C4BD0" w:rsidP="00170BCE">
            <w:pPr>
              <w:rPr>
                <w:rFonts w:ascii="Arial" w:hAnsi="Arial" w:cs="Arial"/>
                <w:sz w:val="24"/>
                <w:szCs w:val="24"/>
              </w:rPr>
            </w:pPr>
            <w:r w:rsidRPr="002801FD">
              <w:rPr>
                <w:rFonts w:ascii="Arial" w:hAnsi="Arial" w:cs="Arial"/>
                <w:sz w:val="24"/>
                <w:szCs w:val="24"/>
              </w:rPr>
              <w:t>8</w:t>
            </w:r>
          </w:p>
        </w:tc>
        <w:tc>
          <w:tcPr>
            <w:tcW w:w="4360" w:type="dxa"/>
          </w:tcPr>
          <w:p w14:paraId="702DEB51" w14:textId="77777777" w:rsidR="008C4BD0" w:rsidRPr="004A454F" w:rsidRDefault="008C4BD0" w:rsidP="00170BCE">
            <w:pPr>
              <w:rPr>
                <w:rFonts w:ascii="Arial" w:hAnsi="Arial" w:cs="Arial"/>
                <w:sz w:val="24"/>
                <w:szCs w:val="24"/>
              </w:rPr>
            </w:pPr>
            <w:r>
              <w:rPr>
                <w:rFonts w:ascii="Arial" w:hAnsi="Arial" w:cs="Arial"/>
                <w:sz w:val="24"/>
                <w:szCs w:val="24"/>
              </w:rPr>
              <w:t>13</w:t>
            </w:r>
          </w:p>
        </w:tc>
        <w:tc>
          <w:tcPr>
            <w:tcW w:w="2126" w:type="dxa"/>
          </w:tcPr>
          <w:p w14:paraId="2CA988D9" w14:textId="77777777" w:rsidR="008C4BD0" w:rsidRPr="002801FD" w:rsidRDefault="008C4BD0" w:rsidP="00170BCE">
            <w:pPr>
              <w:rPr>
                <w:rFonts w:ascii="Arial" w:hAnsi="Arial" w:cs="Arial"/>
                <w:sz w:val="24"/>
                <w:szCs w:val="24"/>
              </w:rPr>
            </w:pPr>
          </w:p>
        </w:tc>
      </w:tr>
      <w:tr w:rsidR="008C4BD0" w:rsidRPr="002801FD" w14:paraId="4627D347" w14:textId="77777777" w:rsidTr="00170BCE">
        <w:tc>
          <w:tcPr>
            <w:tcW w:w="2376" w:type="dxa"/>
          </w:tcPr>
          <w:p w14:paraId="68560EF3" w14:textId="77777777" w:rsidR="008C4BD0" w:rsidRPr="002801FD" w:rsidRDefault="008C4BD0" w:rsidP="00170BCE">
            <w:pPr>
              <w:rPr>
                <w:rFonts w:ascii="Arial" w:hAnsi="Arial" w:cs="Arial"/>
                <w:i/>
                <w:sz w:val="24"/>
                <w:szCs w:val="24"/>
              </w:rPr>
            </w:pPr>
            <w:r w:rsidRPr="002801FD">
              <w:rPr>
                <w:rFonts w:ascii="Arial" w:hAnsi="Arial" w:cs="Arial"/>
                <w:i/>
                <w:sz w:val="24"/>
                <w:szCs w:val="24"/>
              </w:rPr>
              <w:t>First language</w:t>
            </w:r>
          </w:p>
        </w:tc>
        <w:tc>
          <w:tcPr>
            <w:tcW w:w="2835" w:type="dxa"/>
          </w:tcPr>
          <w:p w14:paraId="48886581" w14:textId="77777777" w:rsidR="008C4BD0" w:rsidRPr="002801FD" w:rsidRDefault="008C4BD0" w:rsidP="00170BCE">
            <w:pPr>
              <w:rPr>
                <w:rFonts w:ascii="Arial" w:hAnsi="Arial" w:cs="Arial"/>
                <w:sz w:val="24"/>
                <w:szCs w:val="24"/>
              </w:rPr>
            </w:pPr>
          </w:p>
        </w:tc>
        <w:tc>
          <w:tcPr>
            <w:tcW w:w="2161" w:type="dxa"/>
          </w:tcPr>
          <w:p w14:paraId="33AAEEEA" w14:textId="77777777" w:rsidR="008C4BD0" w:rsidRPr="002801FD" w:rsidRDefault="008C4BD0" w:rsidP="00170BCE">
            <w:pPr>
              <w:rPr>
                <w:rFonts w:ascii="Arial" w:hAnsi="Arial" w:cs="Arial"/>
                <w:sz w:val="24"/>
                <w:szCs w:val="24"/>
              </w:rPr>
            </w:pPr>
          </w:p>
        </w:tc>
        <w:tc>
          <w:tcPr>
            <w:tcW w:w="4360" w:type="dxa"/>
          </w:tcPr>
          <w:p w14:paraId="3F9C53CF" w14:textId="77777777" w:rsidR="008C4BD0" w:rsidRPr="00197D76" w:rsidRDefault="008C4BD0" w:rsidP="00170BCE">
            <w:pPr>
              <w:rPr>
                <w:rFonts w:ascii="Arial" w:hAnsi="Arial" w:cs="Arial"/>
                <w:sz w:val="24"/>
                <w:szCs w:val="24"/>
              </w:rPr>
            </w:pPr>
          </w:p>
        </w:tc>
        <w:tc>
          <w:tcPr>
            <w:tcW w:w="2126" w:type="dxa"/>
          </w:tcPr>
          <w:p w14:paraId="6B480D01" w14:textId="77777777" w:rsidR="008C4BD0" w:rsidRPr="002801FD" w:rsidRDefault="008C4BD0" w:rsidP="00170BCE">
            <w:pPr>
              <w:rPr>
                <w:rFonts w:ascii="Arial" w:hAnsi="Arial" w:cs="Arial"/>
                <w:sz w:val="24"/>
                <w:szCs w:val="24"/>
              </w:rPr>
            </w:pPr>
          </w:p>
        </w:tc>
      </w:tr>
      <w:tr w:rsidR="008C4BD0" w:rsidRPr="002801FD" w14:paraId="74E32040" w14:textId="77777777" w:rsidTr="00170BCE">
        <w:tc>
          <w:tcPr>
            <w:tcW w:w="2376" w:type="dxa"/>
          </w:tcPr>
          <w:p w14:paraId="00E124A3" w14:textId="77777777" w:rsidR="008C4BD0" w:rsidRPr="002801FD" w:rsidRDefault="008C4BD0" w:rsidP="00170BCE">
            <w:pPr>
              <w:rPr>
                <w:rFonts w:ascii="Arial" w:hAnsi="Arial" w:cs="Arial"/>
                <w:sz w:val="24"/>
                <w:szCs w:val="24"/>
              </w:rPr>
            </w:pPr>
          </w:p>
        </w:tc>
        <w:tc>
          <w:tcPr>
            <w:tcW w:w="2835" w:type="dxa"/>
          </w:tcPr>
          <w:p w14:paraId="58472C86" w14:textId="77777777" w:rsidR="008C4BD0" w:rsidRPr="002801FD" w:rsidRDefault="008C4BD0" w:rsidP="00170BCE">
            <w:pPr>
              <w:rPr>
                <w:rFonts w:ascii="Arial" w:hAnsi="Arial" w:cs="Arial"/>
                <w:sz w:val="24"/>
                <w:szCs w:val="24"/>
              </w:rPr>
            </w:pPr>
            <w:r w:rsidRPr="002801FD">
              <w:rPr>
                <w:rFonts w:ascii="Arial" w:hAnsi="Arial" w:cs="Arial"/>
                <w:sz w:val="24"/>
                <w:szCs w:val="24"/>
              </w:rPr>
              <w:t>English</w:t>
            </w:r>
          </w:p>
        </w:tc>
        <w:tc>
          <w:tcPr>
            <w:tcW w:w="2161" w:type="dxa"/>
          </w:tcPr>
          <w:p w14:paraId="3D83EA12" w14:textId="77777777" w:rsidR="008C4BD0" w:rsidRPr="002801FD" w:rsidRDefault="008C4BD0" w:rsidP="00170BCE">
            <w:pPr>
              <w:rPr>
                <w:rFonts w:ascii="Arial" w:hAnsi="Arial" w:cs="Arial"/>
                <w:sz w:val="24"/>
                <w:szCs w:val="24"/>
              </w:rPr>
            </w:pPr>
            <w:r w:rsidRPr="002801FD">
              <w:rPr>
                <w:rFonts w:ascii="Arial" w:hAnsi="Arial" w:cs="Arial"/>
                <w:sz w:val="24"/>
                <w:szCs w:val="24"/>
              </w:rPr>
              <w:t>89</w:t>
            </w:r>
          </w:p>
        </w:tc>
        <w:tc>
          <w:tcPr>
            <w:tcW w:w="4360" w:type="dxa"/>
          </w:tcPr>
          <w:p w14:paraId="08B78E3B" w14:textId="77777777" w:rsidR="008C4BD0" w:rsidRPr="00197D76" w:rsidRDefault="008C4BD0" w:rsidP="00170BCE">
            <w:pPr>
              <w:rPr>
                <w:rFonts w:ascii="Arial" w:hAnsi="Arial" w:cs="Arial"/>
                <w:sz w:val="24"/>
                <w:szCs w:val="24"/>
              </w:rPr>
            </w:pPr>
            <w:r>
              <w:rPr>
                <w:rFonts w:ascii="Arial" w:hAnsi="Arial" w:cs="Arial"/>
                <w:sz w:val="24"/>
                <w:szCs w:val="24"/>
              </w:rPr>
              <w:t>86.8</w:t>
            </w:r>
          </w:p>
        </w:tc>
        <w:tc>
          <w:tcPr>
            <w:tcW w:w="2126" w:type="dxa"/>
          </w:tcPr>
          <w:p w14:paraId="04D8312C" w14:textId="77777777" w:rsidR="008C4BD0" w:rsidRPr="002801FD" w:rsidRDefault="008C4BD0" w:rsidP="00170BCE">
            <w:pPr>
              <w:rPr>
                <w:rFonts w:ascii="Arial" w:hAnsi="Arial" w:cs="Arial"/>
                <w:sz w:val="24"/>
                <w:szCs w:val="24"/>
              </w:rPr>
            </w:pPr>
            <w:r w:rsidRPr="00F842A2">
              <w:rPr>
                <w:rFonts w:ascii="Arial" w:hAnsi="Arial" w:cs="Arial"/>
                <w:i/>
                <w:sz w:val="24"/>
                <w:szCs w:val="24"/>
              </w:rPr>
              <w:t>X</w:t>
            </w:r>
            <w:r w:rsidRPr="00F842A2">
              <w:rPr>
                <w:rFonts w:ascii="Arial" w:hAnsi="Arial" w:cs="Arial"/>
                <w:i/>
                <w:sz w:val="24"/>
                <w:szCs w:val="24"/>
                <w:vertAlign w:val="superscript"/>
              </w:rPr>
              <w:t>2</w:t>
            </w:r>
            <w:r w:rsidRPr="0047770B">
              <w:rPr>
                <w:rFonts w:ascii="Arial" w:hAnsi="Arial" w:cs="Arial"/>
                <w:sz w:val="24"/>
                <w:szCs w:val="24"/>
              </w:rPr>
              <w:t>(1) = .60</w:t>
            </w:r>
            <w:r>
              <w:rPr>
                <w:rFonts w:ascii="Arial" w:hAnsi="Arial" w:cs="Arial"/>
                <w:sz w:val="24"/>
                <w:szCs w:val="24"/>
              </w:rPr>
              <w:t>,</w:t>
            </w:r>
          </w:p>
        </w:tc>
      </w:tr>
      <w:tr w:rsidR="008C4BD0" w:rsidRPr="002801FD" w14:paraId="64DE0A92" w14:textId="77777777" w:rsidTr="00170BCE">
        <w:tc>
          <w:tcPr>
            <w:tcW w:w="2376" w:type="dxa"/>
          </w:tcPr>
          <w:p w14:paraId="48592B17" w14:textId="77777777" w:rsidR="008C4BD0" w:rsidRPr="002801FD" w:rsidRDefault="008C4BD0" w:rsidP="00170BCE">
            <w:pPr>
              <w:rPr>
                <w:rFonts w:ascii="Arial" w:hAnsi="Arial" w:cs="Arial"/>
                <w:sz w:val="24"/>
                <w:szCs w:val="24"/>
              </w:rPr>
            </w:pPr>
          </w:p>
        </w:tc>
        <w:tc>
          <w:tcPr>
            <w:tcW w:w="2835" w:type="dxa"/>
          </w:tcPr>
          <w:p w14:paraId="1FD6E44E" w14:textId="77777777" w:rsidR="008C4BD0" w:rsidRPr="002801FD" w:rsidRDefault="008C4BD0" w:rsidP="00170BCE">
            <w:pPr>
              <w:rPr>
                <w:rFonts w:ascii="Arial" w:hAnsi="Arial" w:cs="Arial"/>
                <w:sz w:val="24"/>
                <w:szCs w:val="24"/>
              </w:rPr>
            </w:pPr>
            <w:r w:rsidRPr="002801FD">
              <w:rPr>
                <w:rFonts w:ascii="Arial" w:hAnsi="Arial" w:cs="Arial"/>
                <w:sz w:val="24"/>
                <w:szCs w:val="24"/>
              </w:rPr>
              <w:t>Other</w:t>
            </w:r>
          </w:p>
        </w:tc>
        <w:tc>
          <w:tcPr>
            <w:tcW w:w="2161" w:type="dxa"/>
          </w:tcPr>
          <w:p w14:paraId="12013ABD" w14:textId="77777777" w:rsidR="008C4BD0" w:rsidRPr="002801FD" w:rsidRDefault="008C4BD0" w:rsidP="00170BCE">
            <w:pPr>
              <w:rPr>
                <w:rFonts w:ascii="Arial" w:hAnsi="Arial" w:cs="Arial"/>
                <w:sz w:val="24"/>
                <w:szCs w:val="24"/>
              </w:rPr>
            </w:pPr>
            <w:r w:rsidRPr="002801FD">
              <w:rPr>
                <w:rFonts w:ascii="Arial" w:hAnsi="Arial" w:cs="Arial"/>
                <w:sz w:val="24"/>
                <w:szCs w:val="24"/>
              </w:rPr>
              <w:t>29</w:t>
            </w:r>
          </w:p>
        </w:tc>
        <w:tc>
          <w:tcPr>
            <w:tcW w:w="4360" w:type="dxa"/>
          </w:tcPr>
          <w:p w14:paraId="54371331" w14:textId="77777777" w:rsidR="008C4BD0" w:rsidRPr="004A454F" w:rsidRDefault="008C4BD0" w:rsidP="00170BCE">
            <w:pPr>
              <w:rPr>
                <w:rFonts w:ascii="Arial" w:hAnsi="Arial" w:cs="Arial"/>
                <w:sz w:val="24"/>
                <w:szCs w:val="24"/>
              </w:rPr>
            </w:pPr>
            <w:r>
              <w:rPr>
                <w:rFonts w:ascii="Arial" w:hAnsi="Arial" w:cs="Arial"/>
                <w:sz w:val="24"/>
                <w:szCs w:val="24"/>
              </w:rPr>
              <w:t>13.2</w:t>
            </w:r>
          </w:p>
        </w:tc>
        <w:tc>
          <w:tcPr>
            <w:tcW w:w="2126" w:type="dxa"/>
          </w:tcPr>
          <w:p w14:paraId="5FE810EC" w14:textId="77777777" w:rsidR="008C4BD0" w:rsidRPr="002801FD" w:rsidRDefault="008C4BD0" w:rsidP="00170BCE">
            <w:pPr>
              <w:rPr>
                <w:rFonts w:ascii="Arial" w:hAnsi="Arial" w:cs="Arial"/>
                <w:sz w:val="24"/>
                <w:szCs w:val="24"/>
              </w:rPr>
            </w:pPr>
            <w:r w:rsidRPr="00F842A2">
              <w:rPr>
                <w:rFonts w:ascii="Arial" w:hAnsi="Arial" w:cs="Arial"/>
                <w:i/>
                <w:sz w:val="24"/>
                <w:szCs w:val="24"/>
              </w:rPr>
              <w:t>p</w:t>
            </w:r>
            <w:r w:rsidRPr="0047770B">
              <w:rPr>
                <w:rFonts w:ascii="Arial" w:hAnsi="Arial" w:cs="Arial"/>
                <w:sz w:val="24"/>
                <w:szCs w:val="24"/>
              </w:rPr>
              <w:t xml:space="preserve"> = .439</w:t>
            </w:r>
          </w:p>
        </w:tc>
      </w:tr>
      <w:tr w:rsidR="008C4BD0" w:rsidRPr="002801FD" w14:paraId="3A463BC8" w14:textId="77777777" w:rsidTr="00170BCE">
        <w:tc>
          <w:tcPr>
            <w:tcW w:w="2376" w:type="dxa"/>
          </w:tcPr>
          <w:p w14:paraId="35485EE7" w14:textId="77777777" w:rsidR="008C4BD0" w:rsidRPr="002801FD" w:rsidRDefault="008C4BD0" w:rsidP="00170BCE">
            <w:pPr>
              <w:rPr>
                <w:rFonts w:ascii="Arial" w:hAnsi="Arial" w:cs="Arial"/>
                <w:i/>
                <w:sz w:val="24"/>
                <w:szCs w:val="24"/>
              </w:rPr>
            </w:pPr>
            <w:r w:rsidRPr="002801FD">
              <w:rPr>
                <w:rFonts w:ascii="Arial" w:hAnsi="Arial" w:cs="Arial"/>
                <w:i/>
                <w:sz w:val="24"/>
                <w:szCs w:val="24"/>
              </w:rPr>
              <w:t>Employment status</w:t>
            </w:r>
          </w:p>
        </w:tc>
        <w:tc>
          <w:tcPr>
            <w:tcW w:w="2835" w:type="dxa"/>
          </w:tcPr>
          <w:p w14:paraId="346D91EB" w14:textId="77777777" w:rsidR="008C4BD0" w:rsidRPr="002801FD" w:rsidRDefault="008C4BD0" w:rsidP="00170BCE">
            <w:pPr>
              <w:rPr>
                <w:rFonts w:ascii="Arial" w:hAnsi="Arial" w:cs="Arial"/>
                <w:sz w:val="24"/>
                <w:szCs w:val="24"/>
              </w:rPr>
            </w:pPr>
          </w:p>
        </w:tc>
        <w:tc>
          <w:tcPr>
            <w:tcW w:w="2161" w:type="dxa"/>
          </w:tcPr>
          <w:p w14:paraId="6A83C194" w14:textId="77777777" w:rsidR="008C4BD0" w:rsidRPr="002801FD" w:rsidRDefault="008C4BD0" w:rsidP="00170BCE">
            <w:pPr>
              <w:rPr>
                <w:rFonts w:ascii="Arial" w:hAnsi="Arial" w:cs="Arial"/>
                <w:sz w:val="24"/>
                <w:szCs w:val="24"/>
              </w:rPr>
            </w:pPr>
          </w:p>
        </w:tc>
        <w:tc>
          <w:tcPr>
            <w:tcW w:w="4360" w:type="dxa"/>
          </w:tcPr>
          <w:p w14:paraId="5BA64978" w14:textId="77777777" w:rsidR="008C4BD0" w:rsidRPr="00197D76" w:rsidRDefault="008C4BD0" w:rsidP="00170BCE">
            <w:pPr>
              <w:rPr>
                <w:rFonts w:ascii="Arial" w:hAnsi="Arial" w:cs="Arial"/>
                <w:sz w:val="24"/>
                <w:szCs w:val="24"/>
              </w:rPr>
            </w:pPr>
          </w:p>
        </w:tc>
        <w:tc>
          <w:tcPr>
            <w:tcW w:w="2126" w:type="dxa"/>
          </w:tcPr>
          <w:p w14:paraId="155D605B" w14:textId="77777777" w:rsidR="008C4BD0" w:rsidRPr="002801FD" w:rsidRDefault="008C4BD0" w:rsidP="00170BCE">
            <w:pPr>
              <w:rPr>
                <w:rFonts w:ascii="Arial" w:hAnsi="Arial" w:cs="Arial"/>
                <w:sz w:val="24"/>
                <w:szCs w:val="24"/>
              </w:rPr>
            </w:pPr>
          </w:p>
        </w:tc>
      </w:tr>
      <w:tr w:rsidR="008C4BD0" w:rsidRPr="002801FD" w14:paraId="6E640A37" w14:textId="77777777" w:rsidTr="00170BCE">
        <w:tc>
          <w:tcPr>
            <w:tcW w:w="2376" w:type="dxa"/>
          </w:tcPr>
          <w:p w14:paraId="33702E64" w14:textId="77777777" w:rsidR="008C4BD0" w:rsidRPr="002801FD" w:rsidRDefault="008C4BD0" w:rsidP="00170BCE">
            <w:pPr>
              <w:rPr>
                <w:rFonts w:ascii="Arial" w:hAnsi="Arial" w:cs="Arial"/>
                <w:sz w:val="24"/>
                <w:szCs w:val="24"/>
              </w:rPr>
            </w:pPr>
          </w:p>
        </w:tc>
        <w:tc>
          <w:tcPr>
            <w:tcW w:w="2835" w:type="dxa"/>
          </w:tcPr>
          <w:p w14:paraId="71B077C9" w14:textId="77777777" w:rsidR="008C4BD0" w:rsidRPr="002801FD" w:rsidRDefault="008C4BD0" w:rsidP="00170BCE">
            <w:pPr>
              <w:rPr>
                <w:rFonts w:ascii="Arial" w:hAnsi="Arial" w:cs="Arial"/>
                <w:sz w:val="24"/>
                <w:szCs w:val="24"/>
              </w:rPr>
            </w:pPr>
            <w:r w:rsidRPr="002801FD">
              <w:rPr>
                <w:rFonts w:ascii="Arial" w:hAnsi="Arial" w:cs="Arial"/>
                <w:sz w:val="24"/>
                <w:szCs w:val="24"/>
              </w:rPr>
              <w:t>Full-time employed</w:t>
            </w:r>
          </w:p>
        </w:tc>
        <w:tc>
          <w:tcPr>
            <w:tcW w:w="2161" w:type="dxa"/>
          </w:tcPr>
          <w:p w14:paraId="19F04279" w14:textId="77777777" w:rsidR="008C4BD0" w:rsidRPr="002801FD" w:rsidRDefault="008C4BD0" w:rsidP="00170BCE">
            <w:pPr>
              <w:rPr>
                <w:rFonts w:ascii="Arial" w:hAnsi="Arial" w:cs="Arial"/>
                <w:sz w:val="24"/>
                <w:szCs w:val="24"/>
              </w:rPr>
            </w:pPr>
            <w:r w:rsidRPr="002801FD">
              <w:rPr>
                <w:rFonts w:ascii="Arial" w:hAnsi="Arial" w:cs="Arial"/>
                <w:sz w:val="24"/>
                <w:szCs w:val="24"/>
              </w:rPr>
              <w:t>22.4</w:t>
            </w:r>
          </w:p>
        </w:tc>
        <w:tc>
          <w:tcPr>
            <w:tcW w:w="4360" w:type="dxa"/>
          </w:tcPr>
          <w:p w14:paraId="3132D787" w14:textId="77777777" w:rsidR="008C4BD0" w:rsidRPr="004A454F" w:rsidRDefault="008C4BD0" w:rsidP="00170BCE">
            <w:pPr>
              <w:rPr>
                <w:rFonts w:ascii="Arial" w:hAnsi="Arial" w:cs="Arial"/>
                <w:sz w:val="24"/>
                <w:szCs w:val="24"/>
              </w:rPr>
            </w:pPr>
            <w:r>
              <w:rPr>
                <w:rFonts w:ascii="Arial" w:hAnsi="Arial" w:cs="Arial"/>
                <w:sz w:val="24"/>
                <w:szCs w:val="24"/>
              </w:rPr>
              <w:t>27.3</w:t>
            </w:r>
          </w:p>
        </w:tc>
        <w:tc>
          <w:tcPr>
            <w:tcW w:w="2126" w:type="dxa"/>
          </w:tcPr>
          <w:p w14:paraId="06831908" w14:textId="77777777" w:rsidR="008C4BD0" w:rsidRPr="002801FD" w:rsidRDefault="008C4BD0" w:rsidP="00170BCE">
            <w:pPr>
              <w:rPr>
                <w:rFonts w:ascii="Arial" w:hAnsi="Arial" w:cs="Arial"/>
                <w:sz w:val="24"/>
                <w:szCs w:val="24"/>
              </w:rPr>
            </w:pPr>
            <w:r w:rsidRPr="00FB227B">
              <w:rPr>
                <w:rFonts w:ascii="Arial" w:hAnsi="Arial" w:cs="Arial"/>
                <w:i/>
                <w:sz w:val="24"/>
                <w:szCs w:val="24"/>
              </w:rPr>
              <w:t>X</w:t>
            </w:r>
            <w:r w:rsidRPr="00FB227B">
              <w:rPr>
                <w:rFonts w:ascii="Arial" w:hAnsi="Arial" w:cs="Arial"/>
                <w:i/>
                <w:sz w:val="24"/>
                <w:szCs w:val="24"/>
                <w:vertAlign w:val="superscript"/>
              </w:rPr>
              <w:t>2</w:t>
            </w:r>
            <w:r w:rsidRPr="0047770B">
              <w:rPr>
                <w:rFonts w:ascii="Arial" w:hAnsi="Arial" w:cs="Arial"/>
                <w:sz w:val="24"/>
                <w:szCs w:val="24"/>
              </w:rPr>
              <w:t>(6) = 36.32</w:t>
            </w:r>
            <w:r w:rsidRPr="00FB227B">
              <w:rPr>
                <w:rFonts w:ascii="Arial" w:hAnsi="Arial" w:cs="Arial"/>
                <w:sz w:val="24"/>
                <w:szCs w:val="24"/>
              </w:rPr>
              <w:t xml:space="preserve">, </w:t>
            </w:r>
          </w:p>
        </w:tc>
      </w:tr>
      <w:tr w:rsidR="008C4BD0" w:rsidRPr="002801FD" w14:paraId="13CFB346" w14:textId="77777777" w:rsidTr="00170BCE">
        <w:tc>
          <w:tcPr>
            <w:tcW w:w="2376" w:type="dxa"/>
          </w:tcPr>
          <w:p w14:paraId="0EE8D6AC" w14:textId="77777777" w:rsidR="008C4BD0" w:rsidRPr="002801FD" w:rsidRDefault="008C4BD0" w:rsidP="00170BCE">
            <w:pPr>
              <w:rPr>
                <w:rFonts w:ascii="Arial" w:hAnsi="Arial" w:cs="Arial"/>
                <w:sz w:val="24"/>
                <w:szCs w:val="24"/>
              </w:rPr>
            </w:pPr>
          </w:p>
        </w:tc>
        <w:tc>
          <w:tcPr>
            <w:tcW w:w="2835" w:type="dxa"/>
          </w:tcPr>
          <w:p w14:paraId="15802D2C" w14:textId="77777777" w:rsidR="008C4BD0" w:rsidRPr="002801FD" w:rsidRDefault="008C4BD0" w:rsidP="00170BCE">
            <w:pPr>
              <w:rPr>
                <w:rFonts w:ascii="Arial" w:hAnsi="Arial" w:cs="Arial"/>
                <w:sz w:val="24"/>
                <w:szCs w:val="24"/>
              </w:rPr>
            </w:pPr>
            <w:r w:rsidRPr="002801FD">
              <w:rPr>
                <w:rFonts w:ascii="Arial" w:hAnsi="Arial" w:cs="Arial"/>
                <w:sz w:val="24"/>
                <w:szCs w:val="24"/>
              </w:rPr>
              <w:t>Part-time employed</w:t>
            </w:r>
          </w:p>
        </w:tc>
        <w:tc>
          <w:tcPr>
            <w:tcW w:w="2161" w:type="dxa"/>
          </w:tcPr>
          <w:p w14:paraId="7151BCA9" w14:textId="77777777" w:rsidR="008C4BD0" w:rsidRPr="002801FD" w:rsidRDefault="008C4BD0" w:rsidP="00170BCE">
            <w:pPr>
              <w:rPr>
                <w:rFonts w:ascii="Arial" w:hAnsi="Arial" w:cs="Arial"/>
                <w:sz w:val="24"/>
                <w:szCs w:val="24"/>
              </w:rPr>
            </w:pPr>
            <w:r w:rsidRPr="002801FD">
              <w:rPr>
                <w:rFonts w:ascii="Arial" w:hAnsi="Arial" w:cs="Arial"/>
                <w:sz w:val="24"/>
                <w:szCs w:val="24"/>
              </w:rPr>
              <w:t>6.8</w:t>
            </w:r>
            <w:r>
              <w:rPr>
                <w:rFonts w:ascii="Arial" w:hAnsi="Arial" w:cs="Arial"/>
                <w:sz w:val="24"/>
                <w:szCs w:val="24"/>
              </w:rPr>
              <w:t>*</w:t>
            </w:r>
          </w:p>
        </w:tc>
        <w:tc>
          <w:tcPr>
            <w:tcW w:w="4360" w:type="dxa"/>
          </w:tcPr>
          <w:p w14:paraId="67BF8AC4" w14:textId="77777777" w:rsidR="008C4BD0" w:rsidRPr="007440D9" w:rsidRDefault="008C4BD0" w:rsidP="00170BCE">
            <w:pPr>
              <w:rPr>
                <w:rFonts w:ascii="Arial" w:hAnsi="Arial" w:cs="Arial"/>
                <w:sz w:val="24"/>
                <w:szCs w:val="24"/>
              </w:rPr>
            </w:pPr>
            <w:r>
              <w:rPr>
                <w:rFonts w:ascii="Arial" w:hAnsi="Arial" w:cs="Arial"/>
                <w:sz w:val="24"/>
                <w:szCs w:val="24"/>
              </w:rPr>
              <w:t>18.1*</w:t>
            </w:r>
          </w:p>
        </w:tc>
        <w:tc>
          <w:tcPr>
            <w:tcW w:w="2126" w:type="dxa"/>
          </w:tcPr>
          <w:p w14:paraId="3A3B6648" w14:textId="77777777" w:rsidR="008C4BD0" w:rsidRPr="002801FD" w:rsidRDefault="008C4BD0" w:rsidP="00170BCE">
            <w:pPr>
              <w:rPr>
                <w:rFonts w:ascii="Arial" w:hAnsi="Arial" w:cs="Arial"/>
                <w:sz w:val="24"/>
                <w:szCs w:val="24"/>
              </w:rPr>
            </w:pPr>
            <w:r w:rsidRPr="00FB227B">
              <w:rPr>
                <w:rFonts w:ascii="Arial" w:hAnsi="Arial" w:cs="Arial"/>
                <w:i/>
                <w:sz w:val="24"/>
                <w:szCs w:val="24"/>
              </w:rPr>
              <w:t>p</w:t>
            </w:r>
            <w:r w:rsidRPr="0047770B">
              <w:rPr>
                <w:rFonts w:ascii="Arial" w:hAnsi="Arial" w:cs="Arial"/>
                <w:sz w:val="24"/>
                <w:szCs w:val="24"/>
              </w:rPr>
              <w:t xml:space="preserve"> &lt; .001</w:t>
            </w:r>
          </w:p>
        </w:tc>
      </w:tr>
      <w:tr w:rsidR="008C4BD0" w:rsidRPr="002801FD" w14:paraId="35965CD9" w14:textId="77777777" w:rsidTr="00170BCE">
        <w:tc>
          <w:tcPr>
            <w:tcW w:w="2376" w:type="dxa"/>
          </w:tcPr>
          <w:p w14:paraId="221D331D" w14:textId="77777777" w:rsidR="008C4BD0" w:rsidRPr="002801FD" w:rsidRDefault="008C4BD0" w:rsidP="00170BCE">
            <w:pPr>
              <w:rPr>
                <w:rFonts w:ascii="Arial" w:hAnsi="Arial" w:cs="Arial"/>
                <w:sz w:val="24"/>
                <w:szCs w:val="24"/>
              </w:rPr>
            </w:pPr>
          </w:p>
        </w:tc>
        <w:tc>
          <w:tcPr>
            <w:tcW w:w="2835" w:type="dxa"/>
          </w:tcPr>
          <w:p w14:paraId="553E993B" w14:textId="77777777" w:rsidR="008C4BD0" w:rsidRPr="002801FD" w:rsidRDefault="008C4BD0" w:rsidP="00170BCE">
            <w:pPr>
              <w:rPr>
                <w:rFonts w:ascii="Arial" w:hAnsi="Arial" w:cs="Arial"/>
                <w:sz w:val="24"/>
                <w:szCs w:val="24"/>
              </w:rPr>
            </w:pPr>
            <w:r w:rsidRPr="002801FD">
              <w:rPr>
                <w:rFonts w:ascii="Arial" w:hAnsi="Arial" w:cs="Arial"/>
                <w:sz w:val="24"/>
                <w:szCs w:val="24"/>
              </w:rPr>
              <w:t>Full-time student</w:t>
            </w:r>
          </w:p>
        </w:tc>
        <w:tc>
          <w:tcPr>
            <w:tcW w:w="2161" w:type="dxa"/>
          </w:tcPr>
          <w:p w14:paraId="5D894107" w14:textId="77777777" w:rsidR="008C4BD0" w:rsidRPr="002801FD" w:rsidRDefault="008C4BD0" w:rsidP="00170BCE">
            <w:pPr>
              <w:rPr>
                <w:rFonts w:ascii="Arial" w:hAnsi="Arial" w:cs="Arial"/>
                <w:sz w:val="24"/>
                <w:szCs w:val="24"/>
              </w:rPr>
            </w:pPr>
            <w:r w:rsidRPr="002801FD">
              <w:rPr>
                <w:rFonts w:ascii="Arial" w:hAnsi="Arial" w:cs="Arial"/>
                <w:sz w:val="24"/>
                <w:szCs w:val="24"/>
              </w:rPr>
              <w:t>58.9</w:t>
            </w:r>
            <w:r>
              <w:rPr>
                <w:rFonts w:ascii="Arial" w:hAnsi="Arial" w:cs="Arial"/>
                <w:sz w:val="24"/>
                <w:szCs w:val="24"/>
              </w:rPr>
              <w:t>*</w:t>
            </w:r>
          </w:p>
        </w:tc>
        <w:tc>
          <w:tcPr>
            <w:tcW w:w="4360" w:type="dxa"/>
          </w:tcPr>
          <w:p w14:paraId="75908627" w14:textId="77777777" w:rsidR="008C4BD0" w:rsidRPr="007440D9" w:rsidRDefault="008C4BD0" w:rsidP="00170BCE">
            <w:pPr>
              <w:rPr>
                <w:rFonts w:ascii="Arial" w:hAnsi="Arial" w:cs="Arial"/>
                <w:sz w:val="24"/>
                <w:szCs w:val="24"/>
              </w:rPr>
            </w:pPr>
            <w:r>
              <w:rPr>
                <w:rFonts w:ascii="Arial" w:hAnsi="Arial" w:cs="Arial"/>
                <w:sz w:val="24"/>
                <w:szCs w:val="24"/>
              </w:rPr>
              <w:t>36.5*</w:t>
            </w:r>
          </w:p>
        </w:tc>
        <w:tc>
          <w:tcPr>
            <w:tcW w:w="2126" w:type="dxa"/>
          </w:tcPr>
          <w:p w14:paraId="4477737D" w14:textId="77777777" w:rsidR="008C4BD0" w:rsidRPr="002801FD" w:rsidRDefault="008C4BD0" w:rsidP="00170BCE">
            <w:pPr>
              <w:rPr>
                <w:rFonts w:ascii="Arial" w:hAnsi="Arial" w:cs="Arial"/>
                <w:sz w:val="24"/>
                <w:szCs w:val="24"/>
              </w:rPr>
            </w:pPr>
          </w:p>
        </w:tc>
      </w:tr>
      <w:tr w:rsidR="008C4BD0" w:rsidRPr="002801FD" w14:paraId="585EEB9A" w14:textId="77777777" w:rsidTr="00170BCE">
        <w:tc>
          <w:tcPr>
            <w:tcW w:w="2376" w:type="dxa"/>
          </w:tcPr>
          <w:p w14:paraId="6474D3E3" w14:textId="77777777" w:rsidR="008C4BD0" w:rsidRPr="002801FD" w:rsidRDefault="008C4BD0" w:rsidP="00170BCE">
            <w:pPr>
              <w:rPr>
                <w:rFonts w:ascii="Arial" w:hAnsi="Arial" w:cs="Arial"/>
                <w:sz w:val="24"/>
                <w:szCs w:val="24"/>
              </w:rPr>
            </w:pPr>
          </w:p>
        </w:tc>
        <w:tc>
          <w:tcPr>
            <w:tcW w:w="2835" w:type="dxa"/>
          </w:tcPr>
          <w:p w14:paraId="70F18A3F" w14:textId="77777777" w:rsidR="008C4BD0" w:rsidRPr="002801FD" w:rsidRDefault="008C4BD0" w:rsidP="00170BCE">
            <w:pPr>
              <w:rPr>
                <w:rFonts w:ascii="Arial" w:hAnsi="Arial" w:cs="Arial"/>
                <w:sz w:val="24"/>
                <w:szCs w:val="24"/>
              </w:rPr>
            </w:pPr>
            <w:r w:rsidRPr="002801FD">
              <w:rPr>
                <w:rFonts w:ascii="Arial" w:hAnsi="Arial" w:cs="Arial"/>
                <w:sz w:val="24"/>
                <w:szCs w:val="24"/>
              </w:rPr>
              <w:t>Part-time student</w:t>
            </w:r>
          </w:p>
        </w:tc>
        <w:tc>
          <w:tcPr>
            <w:tcW w:w="2161" w:type="dxa"/>
          </w:tcPr>
          <w:p w14:paraId="7D518A78" w14:textId="77777777" w:rsidR="008C4BD0" w:rsidRPr="002801FD" w:rsidRDefault="008C4BD0" w:rsidP="00170BCE">
            <w:pPr>
              <w:rPr>
                <w:rFonts w:ascii="Arial" w:hAnsi="Arial" w:cs="Arial"/>
                <w:sz w:val="24"/>
                <w:szCs w:val="24"/>
              </w:rPr>
            </w:pPr>
            <w:r w:rsidRPr="002801FD">
              <w:rPr>
                <w:rFonts w:ascii="Arial" w:hAnsi="Arial" w:cs="Arial"/>
                <w:sz w:val="24"/>
                <w:szCs w:val="24"/>
              </w:rPr>
              <w:t>1.5</w:t>
            </w:r>
          </w:p>
        </w:tc>
        <w:tc>
          <w:tcPr>
            <w:tcW w:w="4360" w:type="dxa"/>
          </w:tcPr>
          <w:p w14:paraId="3C3A19E6" w14:textId="77777777" w:rsidR="008C4BD0" w:rsidRPr="004A454F" w:rsidRDefault="008C4BD0" w:rsidP="00170BCE">
            <w:pPr>
              <w:rPr>
                <w:rFonts w:ascii="Arial" w:hAnsi="Arial" w:cs="Arial"/>
                <w:sz w:val="24"/>
                <w:szCs w:val="24"/>
              </w:rPr>
            </w:pPr>
            <w:r>
              <w:rPr>
                <w:rFonts w:ascii="Arial" w:hAnsi="Arial" w:cs="Arial"/>
                <w:sz w:val="24"/>
                <w:szCs w:val="24"/>
              </w:rPr>
              <w:t>3.3</w:t>
            </w:r>
          </w:p>
        </w:tc>
        <w:tc>
          <w:tcPr>
            <w:tcW w:w="2126" w:type="dxa"/>
          </w:tcPr>
          <w:p w14:paraId="1C007395" w14:textId="77777777" w:rsidR="008C4BD0" w:rsidRPr="002801FD" w:rsidRDefault="008C4BD0" w:rsidP="00170BCE">
            <w:pPr>
              <w:rPr>
                <w:rFonts w:ascii="Arial" w:hAnsi="Arial" w:cs="Arial"/>
                <w:sz w:val="24"/>
                <w:szCs w:val="24"/>
              </w:rPr>
            </w:pPr>
          </w:p>
        </w:tc>
      </w:tr>
      <w:tr w:rsidR="008C4BD0" w:rsidRPr="002801FD" w14:paraId="3FD8A128" w14:textId="77777777" w:rsidTr="00170BCE">
        <w:tc>
          <w:tcPr>
            <w:tcW w:w="2376" w:type="dxa"/>
          </w:tcPr>
          <w:p w14:paraId="4C814FEE" w14:textId="77777777" w:rsidR="008C4BD0" w:rsidRPr="002801FD" w:rsidRDefault="008C4BD0" w:rsidP="00170BCE">
            <w:pPr>
              <w:rPr>
                <w:rFonts w:ascii="Arial" w:hAnsi="Arial" w:cs="Arial"/>
                <w:sz w:val="24"/>
                <w:szCs w:val="24"/>
              </w:rPr>
            </w:pPr>
          </w:p>
        </w:tc>
        <w:tc>
          <w:tcPr>
            <w:tcW w:w="2835" w:type="dxa"/>
          </w:tcPr>
          <w:p w14:paraId="17E44743" w14:textId="77777777" w:rsidR="008C4BD0" w:rsidRPr="002801FD" w:rsidRDefault="008C4BD0" w:rsidP="00170BCE">
            <w:pPr>
              <w:rPr>
                <w:rFonts w:ascii="Arial" w:hAnsi="Arial" w:cs="Arial"/>
                <w:sz w:val="24"/>
                <w:szCs w:val="24"/>
              </w:rPr>
            </w:pPr>
            <w:r w:rsidRPr="002801FD">
              <w:rPr>
                <w:rFonts w:ascii="Arial" w:hAnsi="Arial" w:cs="Arial"/>
                <w:sz w:val="24"/>
                <w:szCs w:val="24"/>
              </w:rPr>
              <w:t>Unemployed</w:t>
            </w:r>
          </w:p>
        </w:tc>
        <w:tc>
          <w:tcPr>
            <w:tcW w:w="2161" w:type="dxa"/>
          </w:tcPr>
          <w:p w14:paraId="2B8E9B1A" w14:textId="77777777" w:rsidR="008C4BD0" w:rsidRPr="002801FD" w:rsidRDefault="008C4BD0" w:rsidP="00170BCE">
            <w:pPr>
              <w:rPr>
                <w:rFonts w:ascii="Arial" w:hAnsi="Arial" w:cs="Arial"/>
                <w:sz w:val="24"/>
                <w:szCs w:val="24"/>
              </w:rPr>
            </w:pPr>
            <w:r w:rsidRPr="002801FD">
              <w:rPr>
                <w:rFonts w:ascii="Arial" w:hAnsi="Arial" w:cs="Arial"/>
                <w:sz w:val="24"/>
                <w:szCs w:val="24"/>
              </w:rPr>
              <w:t>7.6</w:t>
            </w:r>
          </w:p>
        </w:tc>
        <w:tc>
          <w:tcPr>
            <w:tcW w:w="4360" w:type="dxa"/>
          </w:tcPr>
          <w:p w14:paraId="18E0EC0B" w14:textId="77777777" w:rsidR="008C4BD0" w:rsidRPr="004A454F" w:rsidRDefault="008C4BD0" w:rsidP="00170BCE">
            <w:pPr>
              <w:rPr>
                <w:rFonts w:ascii="Arial" w:hAnsi="Arial" w:cs="Arial"/>
                <w:sz w:val="24"/>
                <w:szCs w:val="24"/>
              </w:rPr>
            </w:pPr>
            <w:r>
              <w:rPr>
                <w:rFonts w:ascii="Arial" w:hAnsi="Arial" w:cs="Arial"/>
                <w:sz w:val="24"/>
                <w:szCs w:val="24"/>
              </w:rPr>
              <w:t>8.9</w:t>
            </w:r>
          </w:p>
        </w:tc>
        <w:tc>
          <w:tcPr>
            <w:tcW w:w="2126" w:type="dxa"/>
          </w:tcPr>
          <w:p w14:paraId="07CC334C" w14:textId="77777777" w:rsidR="008C4BD0" w:rsidRPr="002801FD" w:rsidRDefault="008C4BD0" w:rsidP="00170BCE">
            <w:pPr>
              <w:rPr>
                <w:rFonts w:ascii="Arial" w:hAnsi="Arial" w:cs="Arial"/>
                <w:sz w:val="24"/>
                <w:szCs w:val="24"/>
              </w:rPr>
            </w:pPr>
          </w:p>
        </w:tc>
      </w:tr>
      <w:tr w:rsidR="008C4BD0" w:rsidRPr="002801FD" w14:paraId="3D0C2906" w14:textId="77777777" w:rsidTr="00170BCE">
        <w:tc>
          <w:tcPr>
            <w:tcW w:w="2376" w:type="dxa"/>
          </w:tcPr>
          <w:p w14:paraId="74AB5E5C" w14:textId="77777777" w:rsidR="008C4BD0" w:rsidRPr="002801FD" w:rsidRDefault="008C4BD0" w:rsidP="00170BCE">
            <w:pPr>
              <w:rPr>
                <w:rFonts w:ascii="Arial" w:hAnsi="Arial" w:cs="Arial"/>
                <w:sz w:val="24"/>
                <w:szCs w:val="24"/>
              </w:rPr>
            </w:pPr>
          </w:p>
        </w:tc>
        <w:tc>
          <w:tcPr>
            <w:tcW w:w="2835" w:type="dxa"/>
          </w:tcPr>
          <w:p w14:paraId="6D4FDFA9" w14:textId="77777777" w:rsidR="008C4BD0" w:rsidRPr="002801FD" w:rsidRDefault="008C4BD0" w:rsidP="00170BCE">
            <w:pPr>
              <w:rPr>
                <w:rFonts w:ascii="Arial" w:hAnsi="Arial" w:cs="Arial"/>
                <w:sz w:val="24"/>
                <w:szCs w:val="24"/>
              </w:rPr>
            </w:pPr>
            <w:r w:rsidRPr="002801FD">
              <w:rPr>
                <w:rFonts w:ascii="Arial" w:hAnsi="Arial" w:cs="Arial"/>
                <w:sz w:val="24"/>
                <w:szCs w:val="24"/>
              </w:rPr>
              <w:t>Do not work due to disability</w:t>
            </w:r>
          </w:p>
        </w:tc>
        <w:tc>
          <w:tcPr>
            <w:tcW w:w="2161" w:type="dxa"/>
          </w:tcPr>
          <w:p w14:paraId="2C445A7F" w14:textId="77777777" w:rsidR="008C4BD0" w:rsidRPr="002801FD" w:rsidRDefault="008C4BD0" w:rsidP="00170BCE">
            <w:pPr>
              <w:rPr>
                <w:rFonts w:ascii="Arial" w:hAnsi="Arial" w:cs="Arial"/>
                <w:sz w:val="24"/>
                <w:szCs w:val="24"/>
              </w:rPr>
            </w:pPr>
            <w:r w:rsidRPr="002801FD">
              <w:rPr>
                <w:rFonts w:ascii="Arial" w:hAnsi="Arial" w:cs="Arial"/>
                <w:sz w:val="24"/>
                <w:szCs w:val="24"/>
              </w:rPr>
              <w:t>1.1</w:t>
            </w:r>
          </w:p>
        </w:tc>
        <w:tc>
          <w:tcPr>
            <w:tcW w:w="4360" w:type="dxa"/>
          </w:tcPr>
          <w:p w14:paraId="5550769A" w14:textId="77777777" w:rsidR="008C4BD0" w:rsidRPr="00197D76" w:rsidRDefault="008C4BD0" w:rsidP="00170BCE">
            <w:pPr>
              <w:rPr>
                <w:rFonts w:ascii="Arial" w:hAnsi="Arial" w:cs="Arial"/>
                <w:sz w:val="24"/>
                <w:szCs w:val="24"/>
                <w:vertAlign w:val="superscript"/>
              </w:rPr>
            </w:pPr>
            <w:r>
              <w:rPr>
                <w:rFonts w:ascii="Arial" w:hAnsi="Arial" w:cs="Arial"/>
                <w:sz w:val="24"/>
                <w:szCs w:val="24"/>
              </w:rPr>
              <w:t>3.6</w:t>
            </w:r>
          </w:p>
        </w:tc>
        <w:tc>
          <w:tcPr>
            <w:tcW w:w="2126" w:type="dxa"/>
          </w:tcPr>
          <w:p w14:paraId="0AE2E231" w14:textId="77777777" w:rsidR="008C4BD0" w:rsidRPr="002801FD" w:rsidRDefault="008C4BD0" w:rsidP="00170BCE">
            <w:pPr>
              <w:rPr>
                <w:rFonts w:ascii="Arial" w:hAnsi="Arial" w:cs="Arial"/>
                <w:sz w:val="24"/>
                <w:szCs w:val="24"/>
              </w:rPr>
            </w:pPr>
          </w:p>
        </w:tc>
      </w:tr>
      <w:tr w:rsidR="008C4BD0" w:rsidRPr="002801FD" w14:paraId="58C9B7AF" w14:textId="77777777" w:rsidTr="00170BCE">
        <w:tc>
          <w:tcPr>
            <w:tcW w:w="2376" w:type="dxa"/>
          </w:tcPr>
          <w:p w14:paraId="168EA000" w14:textId="77777777" w:rsidR="008C4BD0" w:rsidRPr="002801FD" w:rsidRDefault="008C4BD0" w:rsidP="00170BCE">
            <w:pPr>
              <w:rPr>
                <w:rFonts w:ascii="Arial" w:hAnsi="Arial" w:cs="Arial"/>
                <w:sz w:val="24"/>
                <w:szCs w:val="24"/>
              </w:rPr>
            </w:pPr>
          </w:p>
        </w:tc>
        <w:tc>
          <w:tcPr>
            <w:tcW w:w="2835" w:type="dxa"/>
          </w:tcPr>
          <w:p w14:paraId="789CEB26" w14:textId="77777777" w:rsidR="008C4BD0" w:rsidRPr="002801FD" w:rsidRDefault="008C4BD0" w:rsidP="00170BCE">
            <w:pPr>
              <w:rPr>
                <w:rFonts w:ascii="Arial" w:hAnsi="Arial" w:cs="Arial"/>
                <w:sz w:val="24"/>
                <w:szCs w:val="24"/>
              </w:rPr>
            </w:pPr>
            <w:r w:rsidRPr="002801FD">
              <w:rPr>
                <w:rFonts w:ascii="Arial" w:hAnsi="Arial" w:cs="Arial"/>
                <w:sz w:val="24"/>
                <w:szCs w:val="24"/>
              </w:rPr>
              <w:t>Retired</w:t>
            </w:r>
          </w:p>
        </w:tc>
        <w:tc>
          <w:tcPr>
            <w:tcW w:w="2161" w:type="dxa"/>
          </w:tcPr>
          <w:p w14:paraId="36F61820" w14:textId="77777777" w:rsidR="008C4BD0" w:rsidRPr="002801FD" w:rsidRDefault="008C4BD0" w:rsidP="00170BCE">
            <w:pPr>
              <w:rPr>
                <w:rFonts w:ascii="Arial" w:hAnsi="Arial" w:cs="Arial"/>
                <w:sz w:val="24"/>
                <w:szCs w:val="24"/>
              </w:rPr>
            </w:pPr>
            <w:r w:rsidRPr="002801FD">
              <w:rPr>
                <w:rFonts w:ascii="Arial" w:hAnsi="Arial" w:cs="Arial"/>
                <w:sz w:val="24"/>
                <w:szCs w:val="24"/>
              </w:rPr>
              <w:t>1.5</w:t>
            </w:r>
          </w:p>
        </w:tc>
        <w:tc>
          <w:tcPr>
            <w:tcW w:w="4360" w:type="dxa"/>
          </w:tcPr>
          <w:p w14:paraId="1A085F44" w14:textId="77777777" w:rsidR="008C4BD0" w:rsidRPr="004A454F" w:rsidRDefault="008C4BD0" w:rsidP="00170BCE">
            <w:pPr>
              <w:rPr>
                <w:rFonts w:ascii="Arial" w:hAnsi="Arial" w:cs="Arial"/>
                <w:sz w:val="24"/>
                <w:szCs w:val="24"/>
              </w:rPr>
            </w:pPr>
            <w:r>
              <w:rPr>
                <w:rFonts w:ascii="Arial" w:hAnsi="Arial" w:cs="Arial"/>
                <w:sz w:val="24"/>
                <w:szCs w:val="24"/>
              </w:rPr>
              <w:t>2.3</w:t>
            </w:r>
          </w:p>
        </w:tc>
        <w:tc>
          <w:tcPr>
            <w:tcW w:w="2126" w:type="dxa"/>
          </w:tcPr>
          <w:p w14:paraId="4E3B6CCC" w14:textId="77777777" w:rsidR="008C4BD0" w:rsidRPr="002801FD" w:rsidRDefault="008C4BD0" w:rsidP="00170BCE">
            <w:pPr>
              <w:rPr>
                <w:rFonts w:ascii="Arial" w:hAnsi="Arial" w:cs="Arial"/>
                <w:sz w:val="24"/>
                <w:szCs w:val="24"/>
              </w:rPr>
            </w:pPr>
          </w:p>
        </w:tc>
      </w:tr>
      <w:tr w:rsidR="008C4BD0" w:rsidRPr="002801FD" w14:paraId="68CB5357" w14:textId="77777777" w:rsidTr="00170BCE">
        <w:tc>
          <w:tcPr>
            <w:tcW w:w="2376" w:type="dxa"/>
          </w:tcPr>
          <w:p w14:paraId="4D988BCA" w14:textId="77777777" w:rsidR="008C4BD0" w:rsidRPr="002801FD" w:rsidRDefault="008C4BD0" w:rsidP="00170BCE">
            <w:pPr>
              <w:rPr>
                <w:rFonts w:ascii="Arial" w:hAnsi="Arial" w:cs="Arial"/>
                <w:i/>
                <w:sz w:val="24"/>
                <w:szCs w:val="24"/>
              </w:rPr>
            </w:pPr>
            <w:r w:rsidRPr="002801FD">
              <w:rPr>
                <w:rFonts w:ascii="Arial" w:hAnsi="Arial" w:cs="Arial"/>
                <w:i/>
                <w:sz w:val="24"/>
                <w:szCs w:val="24"/>
              </w:rPr>
              <w:t>Diagnosis of mental health difficulties</w:t>
            </w:r>
          </w:p>
        </w:tc>
        <w:tc>
          <w:tcPr>
            <w:tcW w:w="2835" w:type="dxa"/>
          </w:tcPr>
          <w:p w14:paraId="7037AEB4" w14:textId="77777777" w:rsidR="008C4BD0" w:rsidRPr="002801FD" w:rsidRDefault="008C4BD0" w:rsidP="00170BCE">
            <w:pPr>
              <w:rPr>
                <w:rFonts w:ascii="Arial" w:hAnsi="Arial" w:cs="Arial"/>
                <w:sz w:val="24"/>
                <w:szCs w:val="24"/>
              </w:rPr>
            </w:pPr>
          </w:p>
        </w:tc>
        <w:tc>
          <w:tcPr>
            <w:tcW w:w="2161" w:type="dxa"/>
          </w:tcPr>
          <w:p w14:paraId="233625EE" w14:textId="77777777" w:rsidR="008C4BD0" w:rsidRPr="002801FD" w:rsidRDefault="008C4BD0" w:rsidP="00170BCE">
            <w:pPr>
              <w:rPr>
                <w:rFonts w:ascii="Arial" w:hAnsi="Arial" w:cs="Arial"/>
                <w:sz w:val="24"/>
                <w:szCs w:val="24"/>
              </w:rPr>
            </w:pPr>
          </w:p>
        </w:tc>
        <w:tc>
          <w:tcPr>
            <w:tcW w:w="4360" w:type="dxa"/>
          </w:tcPr>
          <w:p w14:paraId="6F59DCB9" w14:textId="77777777" w:rsidR="008C4BD0" w:rsidRPr="00197D76" w:rsidRDefault="008C4BD0" w:rsidP="00170BCE">
            <w:pPr>
              <w:rPr>
                <w:rFonts w:ascii="Arial" w:hAnsi="Arial" w:cs="Arial"/>
                <w:sz w:val="24"/>
                <w:szCs w:val="24"/>
              </w:rPr>
            </w:pPr>
          </w:p>
        </w:tc>
        <w:tc>
          <w:tcPr>
            <w:tcW w:w="2126" w:type="dxa"/>
          </w:tcPr>
          <w:p w14:paraId="65758710" w14:textId="77777777" w:rsidR="008C4BD0" w:rsidRPr="00412E26" w:rsidRDefault="008C4BD0" w:rsidP="00170BCE">
            <w:pPr>
              <w:rPr>
                <w:rFonts w:ascii="Arial" w:hAnsi="Arial" w:cs="Arial"/>
                <w:sz w:val="24"/>
                <w:szCs w:val="24"/>
              </w:rPr>
            </w:pPr>
          </w:p>
        </w:tc>
      </w:tr>
      <w:tr w:rsidR="008C4BD0" w:rsidRPr="002801FD" w14:paraId="367F1479" w14:textId="77777777" w:rsidTr="00170BCE">
        <w:tc>
          <w:tcPr>
            <w:tcW w:w="2376" w:type="dxa"/>
          </w:tcPr>
          <w:p w14:paraId="5B492B56" w14:textId="77777777" w:rsidR="008C4BD0" w:rsidRPr="002801FD" w:rsidRDefault="008C4BD0" w:rsidP="00170BCE">
            <w:pPr>
              <w:rPr>
                <w:rFonts w:ascii="Arial" w:hAnsi="Arial" w:cs="Arial"/>
                <w:sz w:val="24"/>
                <w:szCs w:val="24"/>
              </w:rPr>
            </w:pPr>
          </w:p>
        </w:tc>
        <w:tc>
          <w:tcPr>
            <w:tcW w:w="2835" w:type="dxa"/>
          </w:tcPr>
          <w:p w14:paraId="21107050" w14:textId="77777777" w:rsidR="008C4BD0" w:rsidRPr="002801FD" w:rsidRDefault="008C4BD0" w:rsidP="00170BCE">
            <w:pPr>
              <w:rPr>
                <w:rFonts w:ascii="Arial" w:hAnsi="Arial" w:cs="Arial"/>
                <w:sz w:val="24"/>
                <w:szCs w:val="24"/>
              </w:rPr>
            </w:pPr>
            <w:r w:rsidRPr="002801FD">
              <w:rPr>
                <w:rFonts w:ascii="Arial" w:hAnsi="Arial" w:cs="Arial"/>
                <w:sz w:val="24"/>
                <w:szCs w:val="24"/>
              </w:rPr>
              <w:t>No</w:t>
            </w:r>
          </w:p>
        </w:tc>
        <w:tc>
          <w:tcPr>
            <w:tcW w:w="2161" w:type="dxa"/>
          </w:tcPr>
          <w:p w14:paraId="0EB18063" w14:textId="77777777" w:rsidR="008C4BD0" w:rsidRPr="002801FD" w:rsidRDefault="008C4BD0" w:rsidP="00170BCE">
            <w:pPr>
              <w:rPr>
                <w:rFonts w:ascii="Arial" w:hAnsi="Arial" w:cs="Arial"/>
                <w:sz w:val="24"/>
                <w:szCs w:val="24"/>
              </w:rPr>
            </w:pPr>
            <w:r w:rsidRPr="002801FD">
              <w:rPr>
                <w:rFonts w:ascii="Arial" w:hAnsi="Arial" w:cs="Arial"/>
                <w:sz w:val="24"/>
                <w:szCs w:val="24"/>
              </w:rPr>
              <w:t>72.6</w:t>
            </w:r>
          </w:p>
        </w:tc>
        <w:tc>
          <w:tcPr>
            <w:tcW w:w="4360" w:type="dxa"/>
          </w:tcPr>
          <w:p w14:paraId="4A9708D7" w14:textId="77777777" w:rsidR="008C4BD0" w:rsidRPr="004A454F" w:rsidRDefault="008C4BD0" w:rsidP="00170BCE">
            <w:pPr>
              <w:rPr>
                <w:rFonts w:ascii="Arial" w:hAnsi="Arial" w:cs="Arial"/>
                <w:sz w:val="24"/>
                <w:szCs w:val="24"/>
              </w:rPr>
            </w:pPr>
            <w:r>
              <w:rPr>
                <w:rFonts w:ascii="Arial" w:hAnsi="Arial" w:cs="Arial"/>
                <w:sz w:val="24"/>
                <w:szCs w:val="24"/>
              </w:rPr>
              <w:t>72.0</w:t>
            </w:r>
          </w:p>
        </w:tc>
        <w:tc>
          <w:tcPr>
            <w:tcW w:w="2126" w:type="dxa"/>
          </w:tcPr>
          <w:p w14:paraId="1F3B06C2" w14:textId="77777777" w:rsidR="008C4BD0" w:rsidRPr="00412E26" w:rsidRDefault="008C4BD0" w:rsidP="00170BCE">
            <w:pPr>
              <w:rPr>
                <w:rFonts w:ascii="Arial" w:hAnsi="Arial" w:cs="Arial"/>
                <w:sz w:val="24"/>
                <w:szCs w:val="24"/>
              </w:rPr>
            </w:pPr>
            <w:r w:rsidRPr="00197D76">
              <w:rPr>
                <w:rFonts w:ascii="Arial" w:hAnsi="Arial" w:cs="Arial"/>
                <w:i/>
                <w:sz w:val="24"/>
                <w:szCs w:val="24"/>
              </w:rPr>
              <w:t>X</w:t>
            </w:r>
            <w:r w:rsidRPr="00197D76">
              <w:rPr>
                <w:rFonts w:ascii="Arial" w:hAnsi="Arial" w:cs="Arial"/>
                <w:i/>
                <w:sz w:val="24"/>
                <w:szCs w:val="24"/>
                <w:vertAlign w:val="superscript"/>
              </w:rPr>
              <w:t>2</w:t>
            </w:r>
            <w:r w:rsidRPr="00197D76">
              <w:rPr>
                <w:rFonts w:ascii="Arial" w:hAnsi="Arial" w:cs="Arial"/>
                <w:sz w:val="24"/>
                <w:szCs w:val="24"/>
              </w:rPr>
              <w:t xml:space="preserve">(4) = 9.34, </w:t>
            </w:r>
          </w:p>
        </w:tc>
      </w:tr>
      <w:tr w:rsidR="008C4BD0" w:rsidRPr="002801FD" w14:paraId="7B60DE1B" w14:textId="77777777" w:rsidTr="00170BCE">
        <w:tc>
          <w:tcPr>
            <w:tcW w:w="2376" w:type="dxa"/>
          </w:tcPr>
          <w:p w14:paraId="4441312F" w14:textId="77777777" w:rsidR="008C4BD0" w:rsidRPr="002801FD" w:rsidRDefault="008C4BD0" w:rsidP="00170BCE">
            <w:pPr>
              <w:rPr>
                <w:rFonts w:ascii="Arial" w:hAnsi="Arial" w:cs="Arial"/>
                <w:sz w:val="24"/>
                <w:szCs w:val="24"/>
              </w:rPr>
            </w:pPr>
          </w:p>
        </w:tc>
        <w:tc>
          <w:tcPr>
            <w:tcW w:w="2835" w:type="dxa"/>
          </w:tcPr>
          <w:p w14:paraId="1408C001" w14:textId="77777777" w:rsidR="008C4BD0" w:rsidRPr="002801FD" w:rsidRDefault="008C4BD0" w:rsidP="00170BCE">
            <w:pPr>
              <w:rPr>
                <w:rFonts w:ascii="Arial" w:hAnsi="Arial" w:cs="Arial"/>
                <w:sz w:val="24"/>
                <w:szCs w:val="24"/>
              </w:rPr>
            </w:pPr>
            <w:r w:rsidRPr="002801FD">
              <w:rPr>
                <w:rFonts w:ascii="Arial" w:hAnsi="Arial" w:cs="Arial"/>
                <w:sz w:val="24"/>
                <w:szCs w:val="24"/>
              </w:rPr>
              <w:t>Depression</w:t>
            </w:r>
          </w:p>
        </w:tc>
        <w:tc>
          <w:tcPr>
            <w:tcW w:w="2161" w:type="dxa"/>
          </w:tcPr>
          <w:p w14:paraId="2EBA975E" w14:textId="77777777" w:rsidR="008C4BD0" w:rsidRPr="002801FD" w:rsidRDefault="008C4BD0" w:rsidP="00170BCE">
            <w:pPr>
              <w:rPr>
                <w:rFonts w:ascii="Arial" w:hAnsi="Arial" w:cs="Arial"/>
                <w:sz w:val="24"/>
                <w:szCs w:val="24"/>
              </w:rPr>
            </w:pPr>
            <w:r w:rsidRPr="002801FD">
              <w:rPr>
                <w:rFonts w:ascii="Arial" w:hAnsi="Arial" w:cs="Arial"/>
                <w:sz w:val="24"/>
                <w:szCs w:val="24"/>
              </w:rPr>
              <w:t>16</w:t>
            </w:r>
          </w:p>
        </w:tc>
        <w:tc>
          <w:tcPr>
            <w:tcW w:w="4360" w:type="dxa"/>
          </w:tcPr>
          <w:p w14:paraId="474DC30C" w14:textId="77777777" w:rsidR="008C4BD0" w:rsidRPr="004A454F" w:rsidRDefault="008C4BD0" w:rsidP="00170BCE">
            <w:pPr>
              <w:rPr>
                <w:rFonts w:ascii="Arial" w:hAnsi="Arial" w:cs="Arial"/>
                <w:sz w:val="24"/>
                <w:szCs w:val="24"/>
              </w:rPr>
            </w:pPr>
            <w:r>
              <w:rPr>
                <w:rFonts w:ascii="Arial" w:hAnsi="Arial" w:cs="Arial"/>
                <w:sz w:val="24"/>
                <w:szCs w:val="24"/>
              </w:rPr>
              <w:t>12.2</w:t>
            </w:r>
          </w:p>
        </w:tc>
        <w:tc>
          <w:tcPr>
            <w:tcW w:w="2126" w:type="dxa"/>
          </w:tcPr>
          <w:p w14:paraId="0D406B4B" w14:textId="77777777" w:rsidR="008C4BD0" w:rsidRPr="002801FD" w:rsidRDefault="008C4BD0" w:rsidP="00170BCE">
            <w:pPr>
              <w:rPr>
                <w:rFonts w:ascii="Arial" w:hAnsi="Arial" w:cs="Arial"/>
                <w:sz w:val="24"/>
                <w:szCs w:val="24"/>
              </w:rPr>
            </w:pPr>
            <w:r w:rsidRPr="00197D76">
              <w:rPr>
                <w:rFonts w:ascii="Arial" w:hAnsi="Arial" w:cs="Arial"/>
                <w:i/>
                <w:sz w:val="24"/>
                <w:szCs w:val="24"/>
              </w:rPr>
              <w:t>p</w:t>
            </w:r>
            <w:r w:rsidRPr="00197D76">
              <w:rPr>
                <w:rFonts w:ascii="Arial" w:hAnsi="Arial" w:cs="Arial"/>
                <w:sz w:val="24"/>
                <w:szCs w:val="24"/>
              </w:rPr>
              <w:t xml:space="preserve"> = .053</w:t>
            </w:r>
          </w:p>
        </w:tc>
      </w:tr>
      <w:tr w:rsidR="008C4BD0" w:rsidRPr="002801FD" w14:paraId="7189417C" w14:textId="77777777" w:rsidTr="00170BCE">
        <w:tc>
          <w:tcPr>
            <w:tcW w:w="2376" w:type="dxa"/>
          </w:tcPr>
          <w:p w14:paraId="4E35A50C" w14:textId="77777777" w:rsidR="008C4BD0" w:rsidRPr="002801FD" w:rsidRDefault="008C4BD0" w:rsidP="00170BCE">
            <w:pPr>
              <w:rPr>
                <w:rFonts w:ascii="Arial" w:hAnsi="Arial" w:cs="Arial"/>
                <w:sz w:val="24"/>
                <w:szCs w:val="24"/>
              </w:rPr>
            </w:pPr>
          </w:p>
        </w:tc>
        <w:tc>
          <w:tcPr>
            <w:tcW w:w="2835" w:type="dxa"/>
          </w:tcPr>
          <w:p w14:paraId="7B09A548" w14:textId="77777777" w:rsidR="008C4BD0" w:rsidRPr="002801FD" w:rsidRDefault="008C4BD0" w:rsidP="00170BCE">
            <w:pPr>
              <w:rPr>
                <w:rFonts w:ascii="Arial" w:hAnsi="Arial" w:cs="Arial"/>
                <w:sz w:val="24"/>
                <w:szCs w:val="24"/>
              </w:rPr>
            </w:pPr>
            <w:r w:rsidRPr="002801FD">
              <w:rPr>
                <w:rFonts w:ascii="Arial" w:hAnsi="Arial" w:cs="Arial"/>
                <w:sz w:val="24"/>
                <w:szCs w:val="24"/>
              </w:rPr>
              <w:t>Anxiety</w:t>
            </w:r>
          </w:p>
        </w:tc>
        <w:tc>
          <w:tcPr>
            <w:tcW w:w="2161" w:type="dxa"/>
          </w:tcPr>
          <w:p w14:paraId="3C16B8E3" w14:textId="77777777" w:rsidR="008C4BD0" w:rsidRPr="002801FD" w:rsidRDefault="008C4BD0" w:rsidP="00170BCE">
            <w:pPr>
              <w:rPr>
                <w:rFonts w:ascii="Arial" w:hAnsi="Arial" w:cs="Arial"/>
                <w:sz w:val="24"/>
                <w:szCs w:val="24"/>
              </w:rPr>
            </w:pPr>
            <w:r w:rsidRPr="002801FD">
              <w:rPr>
                <w:rFonts w:ascii="Arial" w:hAnsi="Arial" w:cs="Arial"/>
                <w:sz w:val="24"/>
                <w:szCs w:val="24"/>
              </w:rPr>
              <w:t>7.2</w:t>
            </w:r>
          </w:p>
        </w:tc>
        <w:tc>
          <w:tcPr>
            <w:tcW w:w="4360" w:type="dxa"/>
          </w:tcPr>
          <w:p w14:paraId="4EBFAE83" w14:textId="77777777" w:rsidR="008C4BD0" w:rsidRPr="004A454F" w:rsidRDefault="008C4BD0" w:rsidP="00170BCE">
            <w:pPr>
              <w:rPr>
                <w:rFonts w:ascii="Arial" w:hAnsi="Arial" w:cs="Arial"/>
                <w:sz w:val="24"/>
                <w:szCs w:val="24"/>
              </w:rPr>
            </w:pPr>
            <w:r>
              <w:rPr>
                <w:rFonts w:ascii="Arial" w:hAnsi="Arial" w:cs="Arial"/>
                <w:sz w:val="24"/>
                <w:szCs w:val="24"/>
              </w:rPr>
              <w:t>6.3</w:t>
            </w:r>
          </w:p>
        </w:tc>
        <w:tc>
          <w:tcPr>
            <w:tcW w:w="2126" w:type="dxa"/>
          </w:tcPr>
          <w:p w14:paraId="2A96AD76" w14:textId="77777777" w:rsidR="008C4BD0" w:rsidRPr="002801FD" w:rsidRDefault="008C4BD0" w:rsidP="00170BCE">
            <w:pPr>
              <w:rPr>
                <w:rFonts w:ascii="Arial" w:hAnsi="Arial" w:cs="Arial"/>
                <w:sz w:val="24"/>
                <w:szCs w:val="24"/>
              </w:rPr>
            </w:pPr>
          </w:p>
        </w:tc>
      </w:tr>
      <w:tr w:rsidR="008C4BD0" w:rsidRPr="002801FD" w14:paraId="23CEE082" w14:textId="77777777" w:rsidTr="00170BCE">
        <w:tc>
          <w:tcPr>
            <w:tcW w:w="2376" w:type="dxa"/>
          </w:tcPr>
          <w:p w14:paraId="39A22609" w14:textId="77777777" w:rsidR="008C4BD0" w:rsidRPr="002801FD" w:rsidRDefault="008C4BD0" w:rsidP="00170BCE">
            <w:pPr>
              <w:rPr>
                <w:rFonts w:ascii="Arial" w:hAnsi="Arial" w:cs="Arial"/>
                <w:sz w:val="24"/>
                <w:szCs w:val="24"/>
              </w:rPr>
            </w:pPr>
          </w:p>
        </w:tc>
        <w:tc>
          <w:tcPr>
            <w:tcW w:w="2835" w:type="dxa"/>
          </w:tcPr>
          <w:p w14:paraId="1C9A0801" w14:textId="77777777" w:rsidR="008C4BD0" w:rsidRPr="002801FD" w:rsidRDefault="008C4BD0" w:rsidP="00170BCE">
            <w:pPr>
              <w:rPr>
                <w:rFonts w:ascii="Arial" w:hAnsi="Arial" w:cs="Arial"/>
                <w:sz w:val="24"/>
                <w:szCs w:val="24"/>
              </w:rPr>
            </w:pPr>
            <w:r w:rsidRPr="002801FD">
              <w:rPr>
                <w:rFonts w:ascii="Arial" w:hAnsi="Arial" w:cs="Arial"/>
                <w:sz w:val="24"/>
                <w:szCs w:val="24"/>
              </w:rPr>
              <w:t>Bipolar disorder</w:t>
            </w:r>
          </w:p>
        </w:tc>
        <w:tc>
          <w:tcPr>
            <w:tcW w:w="2161" w:type="dxa"/>
          </w:tcPr>
          <w:p w14:paraId="5C31D4F2" w14:textId="77777777" w:rsidR="008C4BD0" w:rsidRPr="002801FD" w:rsidRDefault="008C4BD0" w:rsidP="00170BCE">
            <w:pPr>
              <w:rPr>
                <w:rFonts w:ascii="Arial" w:hAnsi="Arial" w:cs="Arial"/>
                <w:sz w:val="24"/>
                <w:szCs w:val="24"/>
              </w:rPr>
            </w:pPr>
            <w:r w:rsidRPr="002801FD">
              <w:rPr>
                <w:rFonts w:ascii="Arial" w:hAnsi="Arial" w:cs="Arial"/>
                <w:sz w:val="24"/>
                <w:szCs w:val="24"/>
              </w:rPr>
              <w:t>.8</w:t>
            </w:r>
          </w:p>
        </w:tc>
        <w:tc>
          <w:tcPr>
            <w:tcW w:w="4360" w:type="dxa"/>
          </w:tcPr>
          <w:p w14:paraId="7EC325CC" w14:textId="77777777" w:rsidR="008C4BD0" w:rsidRPr="00197D76" w:rsidRDefault="008C4BD0" w:rsidP="00170BCE">
            <w:pPr>
              <w:rPr>
                <w:rFonts w:ascii="Arial" w:hAnsi="Arial" w:cs="Arial"/>
                <w:sz w:val="24"/>
                <w:szCs w:val="24"/>
                <w:vertAlign w:val="superscript"/>
              </w:rPr>
            </w:pPr>
            <w:r>
              <w:rPr>
                <w:rFonts w:ascii="Arial" w:hAnsi="Arial" w:cs="Arial"/>
                <w:sz w:val="24"/>
                <w:szCs w:val="24"/>
              </w:rPr>
              <w:t>4.3</w:t>
            </w:r>
          </w:p>
        </w:tc>
        <w:tc>
          <w:tcPr>
            <w:tcW w:w="2126" w:type="dxa"/>
          </w:tcPr>
          <w:p w14:paraId="1F8DF3CE" w14:textId="77777777" w:rsidR="008C4BD0" w:rsidRPr="002801FD" w:rsidRDefault="008C4BD0" w:rsidP="00170BCE">
            <w:pPr>
              <w:rPr>
                <w:rFonts w:ascii="Arial" w:hAnsi="Arial" w:cs="Arial"/>
                <w:sz w:val="24"/>
                <w:szCs w:val="24"/>
              </w:rPr>
            </w:pPr>
          </w:p>
        </w:tc>
      </w:tr>
      <w:tr w:rsidR="008C4BD0" w:rsidRPr="002801FD" w14:paraId="09EF4FE4" w14:textId="77777777" w:rsidTr="00170BCE">
        <w:tc>
          <w:tcPr>
            <w:tcW w:w="2376" w:type="dxa"/>
          </w:tcPr>
          <w:p w14:paraId="52879751" w14:textId="77777777" w:rsidR="008C4BD0" w:rsidRPr="002801FD" w:rsidRDefault="008C4BD0" w:rsidP="00170BCE">
            <w:pPr>
              <w:rPr>
                <w:rFonts w:ascii="Arial" w:hAnsi="Arial" w:cs="Arial"/>
                <w:sz w:val="24"/>
                <w:szCs w:val="24"/>
              </w:rPr>
            </w:pPr>
          </w:p>
        </w:tc>
        <w:tc>
          <w:tcPr>
            <w:tcW w:w="2835" w:type="dxa"/>
          </w:tcPr>
          <w:p w14:paraId="36C4F231" w14:textId="77777777" w:rsidR="008C4BD0" w:rsidRPr="002801FD" w:rsidRDefault="008C4BD0" w:rsidP="00170BCE">
            <w:pPr>
              <w:rPr>
                <w:rFonts w:ascii="Arial" w:hAnsi="Arial" w:cs="Arial"/>
                <w:sz w:val="24"/>
                <w:szCs w:val="24"/>
              </w:rPr>
            </w:pPr>
            <w:r w:rsidRPr="002801FD">
              <w:rPr>
                <w:rFonts w:ascii="Arial" w:hAnsi="Arial" w:cs="Arial"/>
                <w:sz w:val="24"/>
                <w:szCs w:val="24"/>
              </w:rPr>
              <w:t>Other</w:t>
            </w:r>
          </w:p>
        </w:tc>
        <w:tc>
          <w:tcPr>
            <w:tcW w:w="2161" w:type="dxa"/>
          </w:tcPr>
          <w:p w14:paraId="3C8C0DA1" w14:textId="77777777" w:rsidR="008C4BD0" w:rsidRPr="002801FD" w:rsidRDefault="008C4BD0" w:rsidP="00170BCE">
            <w:pPr>
              <w:rPr>
                <w:rFonts w:ascii="Arial" w:hAnsi="Arial" w:cs="Arial"/>
                <w:sz w:val="24"/>
                <w:szCs w:val="24"/>
              </w:rPr>
            </w:pPr>
            <w:r w:rsidRPr="002801FD">
              <w:rPr>
                <w:rFonts w:ascii="Arial" w:hAnsi="Arial" w:cs="Arial"/>
                <w:sz w:val="24"/>
                <w:szCs w:val="24"/>
              </w:rPr>
              <w:t>3.4</w:t>
            </w:r>
          </w:p>
        </w:tc>
        <w:tc>
          <w:tcPr>
            <w:tcW w:w="4360" w:type="dxa"/>
          </w:tcPr>
          <w:p w14:paraId="63F3AC6F" w14:textId="77777777" w:rsidR="008C4BD0" w:rsidRPr="004A454F" w:rsidRDefault="008C4BD0" w:rsidP="00170BCE">
            <w:pPr>
              <w:rPr>
                <w:rFonts w:ascii="Arial" w:hAnsi="Arial" w:cs="Arial"/>
                <w:sz w:val="24"/>
                <w:szCs w:val="24"/>
              </w:rPr>
            </w:pPr>
            <w:r>
              <w:rPr>
                <w:rFonts w:ascii="Arial" w:hAnsi="Arial" w:cs="Arial"/>
                <w:sz w:val="24"/>
                <w:szCs w:val="24"/>
              </w:rPr>
              <w:t>5.3</w:t>
            </w:r>
          </w:p>
        </w:tc>
        <w:tc>
          <w:tcPr>
            <w:tcW w:w="2126" w:type="dxa"/>
          </w:tcPr>
          <w:p w14:paraId="162AFB17" w14:textId="77777777" w:rsidR="008C4BD0" w:rsidRPr="002801FD" w:rsidRDefault="008C4BD0" w:rsidP="00170BCE">
            <w:pPr>
              <w:rPr>
                <w:rFonts w:ascii="Arial" w:hAnsi="Arial" w:cs="Arial"/>
                <w:sz w:val="24"/>
                <w:szCs w:val="24"/>
              </w:rPr>
            </w:pPr>
          </w:p>
        </w:tc>
      </w:tr>
    </w:tbl>
    <w:p w14:paraId="3CD88996" w14:textId="77777777" w:rsidR="008C4BD0" w:rsidRPr="002801FD" w:rsidRDefault="008C4BD0" w:rsidP="008C4BD0">
      <w:pPr>
        <w:spacing w:line="240" w:lineRule="auto"/>
        <w:rPr>
          <w:rFonts w:ascii="Arial" w:hAnsi="Arial" w:cs="Arial"/>
          <w:sz w:val="24"/>
          <w:szCs w:val="24"/>
        </w:rPr>
      </w:pPr>
      <w:r>
        <w:rPr>
          <w:rFonts w:ascii="Arial" w:hAnsi="Arial" w:cs="Arial"/>
          <w:sz w:val="20"/>
          <w:szCs w:val="20"/>
        </w:rPr>
        <w:t>*</w:t>
      </w:r>
      <w:r w:rsidRPr="00197D76">
        <w:rPr>
          <w:rFonts w:ascii="Arial" w:hAnsi="Arial" w:cs="Arial"/>
          <w:i/>
          <w:sz w:val="20"/>
          <w:szCs w:val="20"/>
        </w:rPr>
        <w:t>std. residuals</w:t>
      </w:r>
      <w:r>
        <w:rPr>
          <w:rFonts w:ascii="Arial" w:hAnsi="Arial" w:cs="Arial"/>
          <w:sz w:val="20"/>
          <w:szCs w:val="20"/>
        </w:rPr>
        <w:t xml:space="preserve"> ≥ +/- 2.0; </w:t>
      </w:r>
      <w:r w:rsidRPr="00197D76">
        <w:rPr>
          <w:rFonts w:ascii="Arial" w:hAnsi="Arial" w:cs="Arial"/>
          <w:sz w:val="20"/>
          <w:szCs w:val="20"/>
          <w:vertAlign w:val="superscript"/>
        </w:rPr>
        <w:t>+</w:t>
      </w:r>
      <w:r w:rsidRPr="00197D76">
        <w:rPr>
          <w:rFonts w:ascii="Arial" w:hAnsi="Arial" w:cs="Arial"/>
          <w:sz w:val="20"/>
          <w:szCs w:val="20"/>
        </w:rPr>
        <w:t>N/A: Chi-square tests not appropriate as the number of expected counts with a value less than five exceeded 25%</w:t>
      </w:r>
      <w:r>
        <w:rPr>
          <w:rFonts w:ascii="Arial" w:hAnsi="Arial" w:cs="Arial"/>
          <w:sz w:val="20"/>
          <w:szCs w:val="20"/>
        </w:rPr>
        <w:t>.</w:t>
      </w:r>
    </w:p>
    <w:p w14:paraId="333548F4" w14:textId="77777777" w:rsidR="008C4BD0" w:rsidRDefault="008C4BD0" w:rsidP="008C4BD0">
      <w:pPr>
        <w:sectPr w:rsidR="008C4BD0" w:rsidSect="008C4BD0">
          <w:pgSz w:w="16838" w:h="11906" w:orient="landscape"/>
          <w:pgMar w:top="1440" w:right="1440" w:bottom="1440" w:left="1440" w:header="709" w:footer="709" w:gutter="0"/>
          <w:cols w:space="708"/>
          <w:titlePg/>
          <w:docGrid w:linePitch="360"/>
        </w:sectPr>
      </w:pPr>
    </w:p>
    <w:p w14:paraId="5A231C54" w14:textId="2C6ED6DB" w:rsidR="008C4BD0" w:rsidRPr="00245C8D" w:rsidRDefault="008C4BD0" w:rsidP="008C4BD0"/>
    <w:p w14:paraId="3C46D9DC" w14:textId="77777777" w:rsidR="008C4BD0" w:rsidRPr="00205C74" w:rsidRDefault="008C4BD0" w:rsidP="008C4BD0">
      <w:pPr>
        <w:spacing w:line="480" w:lineRule="auto"/>
        <w:rPr>
          <w:rFonts w:ascii="Arial" w:hAnsi="Arial" w:cs="Arial"/>
          <w:b/>
          <w:sz w:val="24"/>
          <w:szCs w:val="24"/>
        </w:rPr>
      </w:pPr>
      <w:r>
        <w:rPr>
          <w:rFonts w:ascii="Arial" w:hAnsi="Arial" w:cs="Arial"/>
          <w:sz w:val="24"/>
          <w:szCs w:val="24"/>
        </w:rPr>
        <w:t xml:space="preserve">Table </w:t>
      </w:r>
      <w:r w:rsidRPr="00205C74">
        <w:rPr>
          <w:rFonts w:ascii="Arial" w:hAnsi="Arial" w:cs="Arial"/>
          <w:sz w:val="24"/>
          <w:szCs w:val="24"/>
        </w:rPr>
        <w:t>2</w:t>
      </w:r>
    </w:p>
    <w:p w14:paraId="05209F7F" w14:textId="77777777" w:rsidR="008C4BD0" w:rsidRPr="002801FD" w:rsidRDefault="008C4BD0" w:rsidP="008C4BD0">
      <w:pPr>
        <w:spacing w:line="480" w:lineRule="auto"/>
        <w:rPr>
          <w:rFonts w:ascii="Arial" w:hAnsi="Arial" w:cs="Arial"/>
          <w:i/>
          <w:sz w:val="24"/>
          <w:szCs w:val="24"/>
        </w:rPr>
      </w:pPr>
      <w:r w:rsidRPr="002801FD">
        <w:rPr>
          <w:rFonts w:ascii="Arial" w:hAnsi="Arial" w:cs="Arial"/>
          <w:i/>
          <w:sz w:val="24"/>
          <w:szCs w:val="24"/>
        </w:rPr>
        <w:t>Baseline Raw Data Descriptive Information for Total Sample and Stratified by Manipulation Condition</w:t>
      </w:r>
    </w:p>
    <w:tbl>
      <w:tblPr>
        <w:tblStyle w:val="TableGrid"/>
        <w:tblW w:w="10490" w:type="dxa"/>
        <w:tblInd w:w="-10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598"/>
        <w:gridCol w:w="1804"/>
        <w:gridCol w:w="1701"/>
        <w:gridCol w:w="1985"/>
      </w:tblGrid>
      <w:tr w:rsidR="008C4BD0" w:rsidRPr="000E67C3" w14:paraId="72034E1A" w14:textId="77777777" w:rsidTr="00170BCE">
        <w:trPr>
          <w:trHeight w:val="107"/>
        </w:trPr>
        <w:tc>
          <w:tcPr>
            <w:tcW w:w="1701" w:type="dxa"/>
            <w:tcBorders>
              <w:top w:val="single" w:sz="4" w:space="0" w:color="auto"/>
              <w:bottom w:val="nil"/>
            </w:tcBorders>
          </w:tcPr>
          <w:p w14:paraId="4F93850E" w14:textId="77777777" w:rsidR="008C4BD0" w:rsidRPr="000E67C3" w:rsidRDefault="008C4BD0" w:rsidP="00170BCE">
            <w:pPr>
              <w:spacing w:line="480" w:lineRule="auto"/>
              <w:rPr>
                <w:rFonts w:ascii="Arial" w:hAnsi="Arial" w:cs="Arial"/>
                <w:b/>
                <w:sz w:val="2"/>
                <w:szCs w:val="2"/>
              </w:rPr>
            </w:pPr>
          </w:p>
        </w:tc>
        <w:tc>
          <w:tcPr>
            <w:tcW w:w="6804" w:type="dxa"/>
            <w:gridSpan w:val="4"/>
            <w:tcBorders>
              <w:top w:val="single" w:sz="4" w:space="0" w:color="auto"/>
              <w:bottom w:val="nil"/>
            </w:tcBorders>
          </w:tcPr>
          <w:p w14:paraId="69645395" w14:textId="77777777" w:rsidR="008C4BD0" w:rsidRPr="000E67C3" w:rsidRDefault="008C4BD0" w:rsidP="00170BCE">
            <w:pPr>
              <w:spacing w:line="480" w:lineRule="auto"/>
              <w:jc w:val="center"/>
              <w:rPr>
                <w:rFonts w:ascii="Arial" w:hAnsi="Arial" w:cs="Arial"/>
                <w:b/>
                <w:sz w:val="2"/>
                <w:szCs w:val="2"/>
              </w:rPr>
            </w:pPr>
          </w:p>
        </w:tc>
        <w:tc>
          <w:tcPr>
            <w:tcW w:w="1985" w:type="dxa"/>
            <w:tcBorders>
              <w:top w:val="single" w:sz="4" w:space="0" w:color="auto"/>
              <w:bottom w:val="nil"/>
            </w:tcBorders>
          </w:tcPr>
          <w:p w14:paraId="48E771BD" w14:textId="77777777" w:rsidR="008C4BD0" w:rsidRPr="000E67C3" w:rsidRDefault="008C4BD0" w:rsidP="00170BCE">
            <w:pPr>
              <w:spacing w:line="480" w:lineRule="auto"/>
              <w:rPr>
                <w:rFonts w:ascii="Arial" w:hAnsi="Arial" w:cs="Arial"/>
                <w:b/>
                <w:sz w:val="2"/>
                <w:szCs w:val="2"/>
              </w:rPr>
            </w:pPr>
          </w:p>
        </w:tc>
      </w:tr>
      <w:tr w:rsidR="008C4BD0" w:rsidRPr="00E3497C" w14:paraId="26B85FFB" w14:textId="77777777" w:rsidTr="00170BCE">
        <w:trPr>
          <w:trHeight w:val="675"/>
        </w:trPr>
        <w:tc>
          <w:tcPr>
            <w:tcW w:w="1701" w:type="dxa"/>
            <w:tcBorders>
              <w:top w:val="nil"/>
              <w:bottom w:val="nil"/>
            </w:tcBorders>
          </w:tcPr>
          <w:p w14:paraId="03D8319C" w14:textId="77777777" w:rsidR="008C4BD0" w:rsidRPr="00E3497C" w:rsidRDefault="008C4BD0" w:rsidP="00170BCE">
            <w:pPr>
              <w:spacing w:line="480" w:lineRule="auto"/>
              <w:rPr>
                <w:rFonts w:ascii="Arial" w:hAnsi="Arial" w:cs="Arial"/>
                <w:b/>
                <w:sz w:val="20"/>
                <w:szCs w:val="20"/>
              </w:rPr>
            </w:pPr>
          </w:p>
        </w:tc>
        <w:tc>
          <w:tcPr>
            <w:tcW w:w="6804" w:type="dxa"/>
            <w:gridSpan w:val="4"/>
            <w:tcBorders>
              <w:top w:val="nil"/>
              <w:bottom w:val="single" w:sz="4" w:space="0" w:color="auto"/>
            </w:tcBorders>
          </w:tcPr>
          <w:p w14:paraId="17F3F262" w14:textId="77777777" w:rsidR="008C4BD0" w:rsidRPr="00E3497C" w:rsidRDefault="008C4BD0" w:rsidP="00170BCE">
            <w:pPr>
              <w:spacing w:line="480" w:lineRule="auto"/>
              <w:jc w:val="center"/>
              <w:rPr>
                <w:rFonts w:ascii="Arial" w:hAnsi="Arial" w:cs="Arial"/>
                <w:b/>
                <w:sz w:val="20"/>
                <w:szCs w:val="20"/>
              </w:rPr>
            </w:pPr>
            <w:r w:rsidRPr="00E3497C">
              <w:rPr>
                <w:rFonts w:ascii="Arial" w:hAnsi="Arial" w:cs="Arial"/>
                <w:b/>
                <w:sz w:val="20"/>
                <w:szCs w:val="20"/>
              </w:rPr>
              <w:t>Manipulation condition:</w:t>
            </w:r>
          </w:p>
          <w:p w14:paraId="04A662BC" w14:textId="77777777" w:rsidR="008C4BD0" w:rsidRPr="00E3497C" w:rsidRDefault="008C4BD0" w:rsidP="00170BCE">
            <w:pPr>
              <w:spacing w:line="480" w:lineRule="auto"/>
              <w:jc w:val="center"/>
              <w:rPr>
                <w:rFonts w:ascii="Arial" w:hAnsi="Arial" w:cs="Arial"/>
                <w:b/>
                <w:i/>
                <w:sz w:val="20"/>
                <w:szCs w:val="20"/>
              </w:rPr>
            </w:pPr>
            <w:r w:rsidRPr="00E3497C">
              <w:rPr>
                <w:rFonts w:ascii="Arial" w:hAnsi="Arial" w:cs="Arial"/>
                <w:b/>
                <w:i/>
                <w:sz w:val="20"/>
                <w:szCs w:val="20"/>
              </w:rPr>
              <w:t>Thought Speed X Thought Variability</w:t>
            </w:r>
          </w:p>
        </w:tc>
        <w:tc>
          <w:tcPr>
            <w:tcW w:w="1985" w:type="dxa"/>
            <w:tcBorders>
              <w:top w:val="nil"/>
              <w:bottom w:val="nil"/>
            </w:tcBorders>
          </w:tcPr>
          <w:p w14:paraId="7E26848F" w14:textId="77777777" w:rsidR="008C4BD0" w:rsidRPr="00E3497C" w:rsidRDefault="008C4BD0" w:rsidP="00170BCE">
            <w:pPr>
              <w:spacing w:line="480" w:lineRule="auto"/>
              <w:rPr>
                <w:rFonts w:ascii="Arial" w:hAnsi="Arial" w:cs="Arial"/>
                <w:b/>
                <w:sz w:val="20"/>
                <w:szCs w:val="20"/>
              </w:rPr>
            </w:pPr>
          </w:p>
        </w:tc>
      </w:tr>
      <w:tr w:rsidR="008C4BD0" w:rsidRPr="00E3497C" w14:paraId="4328A791" w14:textId="77777777" w:rsidTr="00170BCE">
        <w:trPr>
          <w:trHeight w:val="826"/>
        </w:trPr>
        <w:tc>
          <w:tcPr>
            <w:tcW w:w="1701" w:type="dxa"/>
            <w:tcBorders>
              <w:top w:val="nil"/>
              <w:bottom w:val="single" w:sz="4" w:space="0" w:color="auto"/>
            </w:tcBorders>
          </w:tcPr>
          <w:p w14:paraId="0A46E7BE" w14:textId="77777777" w:rsidR="008C4BD0" w:rsidRDefault="008C4BD0" w:rsidP="00170BCE">
            <w:pPr>
              <w:spacing w:line="480" w:lineRule="auto"/>
              <w:rPr>
                <w:rFonts w:ascii="Arial" w:hAnsi="Arial" w:cs="Arial"/>
                <w:b/>
                <w:sz w:val="20"/>
                <w:szCs w:val="20"/>
              </w:rPr>
            </w:pPr>
          </w:p>
          <w:p w14:paraId="5D352968" w14:textId="77777777" w:rsidR="008C4BD0" w:rsidRPr="00E3497C" w:rsidRDefault="008C4BD0" w:rsidP="00170BCE">
            <w:pPr>
              <w:spacing w:line="480" w:lineRule="auto"/>
              <w:rPr>
                <w:rFonts w:ascii="Arial" w:hAnsi="Arial" w:cs="Arial"/>
                <w:b/>
                <w:sz w:val="20"/>
                <w:szCs w:val="20"/>
              </w:rPr>
            </w:pPr>
            <w:r w:rsidRPr="00E3497C">
              <w:rPr>
                <w:rFonts w:ascii="Arial" w:hAnsi="Arial" w:cs="Arial"/>
                <w:b/>
                <w:sz w:val="20"/>
                <w:szCs w:val="20"/>
              </w:rPr>
              <w:t>Mean variable score (SD)</w:t>
            </w:r>
          </w:p>
        </w:tc>
        <w:tc>
          <w:tcPr>
            <w:tcW w:w="1701" w:type="dxa"/>
            <w:tcBorders>
              <w:top w:val="single" w:sz="4" w:space="0" w:color="auto"/>
              <w:bottom w:val="single" w:sz="4" w:space="0" w:color="auto"/>
            </w:tcBorders>
          </w:tcPr>
          <w:p w14:paraId="5B825C43" w14:textId="77777777" w:rsidR="008C4BD0" w:rsidRPr="00E3497C" w:rsidRDefault="008C4BD0" w:rsidP="00170BCE">
            <w:pPr>
              <w:spacing w:line="480" w:lineRule="auto"/>
              <w:jc w:val="center"/>
              <w:rPr>
                <w:rFonts w:ascii="Arial" w:hAnsi="Arial" w:cs="Arial"/>
                <w:b/>
                <w:sz w:val="20"/>
                <w:szCs w:val="20"/>
              </w:rPr>
            </w:pPr>
          </w:p>
          <w:p w14:paraId="331A5C3E" w14:textId="77777777" w:rsidR="008C4BD0" w:rsidRDefault="008C4BD0" w:rsidP="00170BCE">
            <w:pPr>
              <w:spacing w:line="480" w:lineRule="auto"/>
              <w:jc w:val="center"/>
              <w:rPr>
                <w:rFonts w:ascii="Arial" w:hAnsi="Arial" w:cs="Arial"/>
                <w:b/>
                <w:sz w:val="20"/>
                <w:szCs w:val="20"/>
              </w:rPr>
            </w:pPr>
            <w:r w:rsidRPr="00E3497C">
              <w:rPr>
                <w:rFonts w:ascii="Arial" w:hAnsi="Arial" w:cs="Arial"/>
                <w:b/>
                <w:sz w:val="20"/>
                <w:szCs w:val="20"/>
              </w:rPr>
              <w:t>Slow, repetitive</w:t>
            </w:r>
          </w:p>
          <w:p w14:paraId="15519190" w14:textId="77777777" w:rsidR="008C4BD0" w:rsidRPr="00E3497C" w:rsidRDefault="008C4BD0" w:rsidP="00170BCE">
            <w:pPr>
              <w:spacing w:line="480" w:lineRule="auto"/>
              <w:jc w:val="center"/>
              <w:rPr>
                <w:rFonts w:ascii="Arial" w:hAnsi="Arial" w:cs="Arial"/>
                <w:b/>
                <w:sz w:val="20"/>
                <w:szCs w:val="20"/>
              </w:rPr>
            </w:pPr>
            <w:r>
              <w:rPr>
                <w:rFonts w:ascii="Arial" w:hAnsi="Arial" w:cs="Arial"/>
                <w:b/>
                <w:sz w:val="20"/>
                <w:szCs w:val="20"/>
              </w:rPr>
              <w:t>(</w:t>
            </w:r>
            <w:r w:rsidRPr="00D7327C">
              <w:rPr>
                <w:rFonts w:ascii="Arial" w:hAnsi="Arial" w:cs="Arial"/>
                <w:b/>
                <w:i/>
                <w:sz w:val="20"/>
                <w:szCs w:val="20"/>
              </w:rPr>
              <w:t>n</w:t>
            </w:r>
            <w:r>
              <w:rPr>
                <w:rFonts w:ascii="Arial" w:hAnsi="Arial" w:cs="Arial"/>
                <w:b/>
                <w:sz w:val="20"/>
                <w:szCs w:val="20"/>
              </w:rPr>
              <w:t xml:space="preserve"> = 63)</w:t>
            </w:r>
          </w:p>
        </w:tc>
        <w:tc>
          <w:tcPr>
            <w:tcW w:w="1598" w:type="dxa"/>
            <w:tcBorders>
              <w:top w:val="single" w:sz="4" w:space="0" w:color="auto"/>
              <w:bottom w:val="single" w:sz="4" w:space="0" w:color="auto"/>
            </w:tcBorders>
          </w:tcPr>
          <w:p w14:paraId="754A0F63" w14:textId="77777777" w:rsidR="008C4BD0" w:rsidRPr="00E3497C" w:rsidRDefault="008C4BD0" w:rsidP="00170BCE">
            <w:pPr>
              <w:spacing w:line="480" w:lineRule="auto"/>
              <w:jc w:val="center"/>
              <w:rPr>
                <w:rFonts w:ascii="Arial" w:hAnsi="Arial" w:cs="Arial"/>
                <w:b/>
                <w:sz w:val="20"/>
                <w:szCs w:val="20"/>
              </w:rPr>
            </w:pPr>
          </w:p>
          <w:p w14:paraId="353D2D25" w14:textId="77777777" w:rsidR="008C4BD0" w:rsidRDefault="008C4BD0" w:rsidP="00170BCE">
            <w:pPr>
              <w:spacing w:line="480" w:lineRule="auto"/>
              <w:jc w:val="center"/>
              <w:rPr>
                <w:rFonts w:ascii="Arial" w:hAnsi="Arial" w:cs="Arial"/>
                <w:b/>
                <w:sz w:val="20"/>
                <w:szCs w:val="20"/>
              </w:rPr>
            </w:pPr>
            <w:r w:rsidRPr="00E3497C">
              <w:rPr>
                <w:rFonts w:ascii="Arial" w:hAnsi="Arial" w:cs="Arial"/>
                <w:b/>
                <w:sz w:val="20"/>
                <w:szCs w:val="20"/>
              </w:rPr>
              <w:t>Slow, varied</w:t>
            </w:r>
          </w:p>
          <w:p w14:paraId="06F9B8BD" w14:textId="77777777" w:rsidR="008C4BD0" w:rsidRPr="00E3497C" w:rsidRDefault="008C4BD0" w:rsidP="00170BCE">
            <w:pPr>
              <w:spacing w:line="480" w:lineRule="auto"/>
              <w:jc w:val="center"/>
              <w:rPr>
                <w:rFonts w:ascii="Arial" w:hAnsi="Arial" w:cs="Arial"/>
                <w:b/>
                <w:sz w:val="20"/>
                <w:szCs w:val="20"/>
              </w:rPr>
            </w:pPr>
            <w:r>
              <w:rPr>
                <w:rFonts w:ascii="Arial" w:hAnsi="Arial" w:cs="Arial"/>
                <w:b/>
                <w:sz w:val="20"/>
                <w:szCs w:val="20"/>
              </w:rPr>
              <w:t>(</w:t>
            </w:r>
            <w:r w:rsidRPr="00D7327C">
              <w:rPr>
                <w:rFonts w:ascii="Arial" w:hAnsi="Arial" w:cs="Arial"/>
                <w:b/>
                <w:i/>
                <w:sz w:val="20"/>
                <w:szCs w:val="20"/>
              </w:rPr>
              <w:t>n</w:t>
            </w:r>
            <w:r>
              <w:rPr>
                <w:rFonts w:ascii="Arial" w:hAnsi="Arial" w:cs="Arial"/>
                <w:b/>
                <w:sz w:val="20"/>
                <w:szCs w:val="20"/>
              </w:rPr>
              <w:t xml:space="preserve"> = 66)</w:t>
            </w:r>
          </w:p>
        </w:tc>
        <w:tc>
          <w:tcPr>
            <w:tcW w:w="1804" w:type="dxa"/>
            <w:tcBorders>
              <w:top w:val="single" w:sz="4" w:space="0" w:color="auto"/>
              <w:bottom w:val="single" w:sz="4" w:space="0" w:color="auto"/>
            </w:tcBorders>
          </w:tcPr>
          <w:p w14:paraId="3530EB66" w14:textId="77777777" w:rsidR="008C4BD0" w:rsidRPr="00E3497C" w:rsidRDefault="008C4BD0" w:rsidP="00170BCE">
            <w:pPr>
              <w:spacing w:line="480" w:lineRule="auto"/>
              <w:jc w:val="center"/>
              <w:rPr>
                <w:rFonts w:ascii="Arial" w:hAnsi="Arial" w:cs="Arial"/>
                <w:b/>
                <w:sz w:val="20"/>
                <w:szCs w:val="20"/>
              </w:rPr>
            </w:pPr>
          </w:p>
          <w:p w14:paraId="30C37F7F" w14:textId="77777777" w:rsidR="008C4BD0" w:rsidRDefault="008C4BD0" w:rsidP="00170BCE">
            <w:pPr>
              <w:spacing w:line="480" w:lineRule="auto"/>
              <w:jc w:val="center"/>
              <w:rPr>
                <w:rFonts w:ascii="Arial" w:hAnsi="Arial" w:cs="Arial"/>
                <w:b/>
                <w:sz w:val="20"/>
                <w:szCs w:val="20"/>
              </w:rPr>
            </w:pPr>
            <w:r w:rsidRPr="00E3497C">
              <w:rPr>
                <w:rFonts w:ascii="Arial" w:hAnsi="Arial" w:cs="Arial"/>
                <w:b/>
                <w:sz w:val="20"/>
                <w:szCs w:val="20"/>
              </w:rPr>
              <w:t>Fast, repetitive</w:t>
            </w:r>
          </w:p>
          <w:p w14:paraId="56FF0400" w14:textId="77777777" w:rsidR="008C4BD0" w:rsidRPr="00D7327C" w:rsidRDefault="008C4BD0" w:rsidP="00170BCE">
            <w:pPr>
              <w:spacing w:line="480" w:lineRule="auto"/>
              <w:jc w:val="center"/>
              <w:rPr>
                <w:rFonts w:ascii="Arial" w:hAnsi="Arial" w:cs="Arial"/>
                <w:b/>
                <w:sz w:val="20"/>
                <w:szCs w:val="20"/>
              </w:rPr>
            </w:pPr>
            <w:r>
              <w:rPr>
                <w:rFonts w:ascii="Arial" w:hAnsi="Arial" w:cs="Arial"/>
                <w:b/>
                <w:sz w:val="20"/>
                <w:szCs w:val="20"/>
              </w:rPr>
              <w:t>(</w:t>
            </w:r>
            <w:r>
              <w:rPr>
                <w:rFonts w:ascii="Arial" w:hAnsi="Arial" w:cs="Arial"/>
                <w:b/>
                <w:i/>
                <w:sz w:val="20"/>
                <w:szCs w:val="20"/>
              </w:rPr>
              <w:t>n</w:t>
            </w:r>
            <w:r>
              <w:rPr>
                <w:rFonts w:ascii="Arial" w:hAnsi="Arial" w:cs="Arial"/>
                <w:b/>
                <w:sz w:val="20"/>
                <w:szCs w:val="20"/>
              </w:rPr>
              <w:t xml:space="preserve"> = 64)</w:t>
            </w:r>
          </w:p>
        </w:tc>
        <w:tc>
          <w:tcPr>
            <w:tcW w:w="1701" w:type="dxa"/>
            <w:tcBorders>
              <w:top w:val="single" w:sz="4" w:space="0" w:color="auto"/>
              <w:bottom w:val="single" w:sz="4" w:space="0" w:color="auto"/>
            </w:tcBorders>
          </w:tcPr>
          <w:p w14:paraId="10495E2D" w14:textId="77777777" w:rsidR="008C4BD0" w:rsidRPr="00E3497C" w:rsidRDefault="008C4BD0" w:rsidP="00170BCE">
            <w:pPr>
              <w:spacing w:line="480" w:lineRule="auto"/>
              <w:jc w:val="center"/>
              <w:rPr>
                <w:rFonts w:ascii="Arial" w:hAnsi="Arial" w:cs="Arial"/>
                <w:b/>
                <w:sz w:val="20"/>
                <w:szCs w:val="20"/>
              </w:rPr>
            </w:pPr>
          </w:p>
          <w:p w14:paraId="69AEA695" w14:textId="77777777" w:rsidR="008C4BD0" w:rsidRDefault="008C4BD0" w:rsidP="00170BCE">
            <w:pPr>
              <w:spacing w:line="480" w:lineRule="auto"/>
              <w:jc w:val="center"/>
              <w:rPr>
                <w:rFonts w:ascii="Arial" w:hAnsi="Arial" w:cs="Arial"/>
                <w:b/>
                <w:sz w:val="20"/>
                <w:szCs w:val="20"/>
              </w:rPr>
            </w:pPr>
            <w:r w:rsidRPr="00E3497C">
              <w:rPr>
                <w:rFonts w:ascii="Arial" w:hAnsi="Arial" w:cs="Arial"/>
                <w:b/>
                <w:sz w:val="20"/>
                <w:szCs w:val="20"/>
              </w:rPr>
              <w:t>Fast, varied</w:t>
            </w:r>
          </w:p>
          <w:p w14:paraId="6C3991D8" w14:textId="77777777" w:rsidR="008C4BD0" w:rsidRPr="00D7327C" w:rsidRDefault="008C4BD0" w:rsidP="00170BCE">
            <w:pPr>
              <w:spacing w:line="480" w:lineRule="auto"/>
              <w:jc w:val="center"/>
              <w:rPr>
                <w:rFonts w:ascii="Arial" w:hAnsi="Arial" w:cs="Arial"/>
                <w:b/>
                <w:sz w:val="20"/>
                <w:szCs w:val="20"/>
              </w:rPr>
            </w:pPr>
            <w:r>
              <w:rPr>
                <w:rFonts w:ascii="Arial" w:hAnsi="Arial" w:cs="Arial"/>
                <w:b/>
                <w:sz w:val="20"/>
                <w:szCs w:val="20"/>
              </w:rPr>
              <w:t>(</w:t>
            </w:r>
            <w:r>
              <w:rPr>
                <w:rFonts w:ascii="Arial" w:hAnsi="Arial" w:cs="Arial"/>
                <w:b/>
                <w:i/>
                <w:sz w:val="20"/>
                <w:szCs w:val="20"/>
              </w:rPr>
              <w:t xml:space="preserve">n </w:t>
            </w:r>
            <w:r>
              <w:rPr>
                <w:rFonts w:ascii="Arial" w:hAnsi="Arial" w:cs="Arial"/>
                <w:b/>
                <w:sz w:val="20"/>
                <w:szCs w:val="20"/>
              </w:rPr>
              <w:t>= 70)</w:t>
            </w:r>
          </w:p>
        </w:tc>
        <w:tc>
          <w:tcPr>
            <w:tcW w:w="1985" w:type="dxa"/>
            <w:tcBorders>
              <w:top w:val="nil"/>
              <w:bottom w:val="single" w:sz="4" w:space="0" w:color="auto"/>
            </w:tcBorders>
          </w:tcPr>
          <w:p w14:paraId="779D0500" w14:textId="77777777" w:rsidR="008C4BD0" w:rsidRPr="00E3497C" w:rsidRDefault="008C4BD0" w:rsidP="00170BCE">
            <w:pPr>
              <w:spacing w:line="480" w:lineRule="auto"/>
              <w:rPr>
                <w:rFonts w:ascii="Arial" w:hAnsi="Arial" w:cs="Arial"/>
                <w:b/>
                <w:i/>
                <w:sz w:val="20"/>
                <w:szCs w:val="20"/>
              </w:rPr>
            </w:pPr>
          </w:p>
          <w:p w14:paraId="5DD5C2D1" w14:textId="77777777" w:rsidR="008C4BD0" w:rsidRDefault="008C4BD0" w:rsidP="00170BCE">
            <w:pPr>
              <w:spacing w:line="480" w:lineRule="auto"/>
              <w:rPr>
                <w:rFonts w:ascii="Arial" w:hAnsi="Arial" w:cs="Arial"/>
                <w:b/>
                <w:i/>
                <w:sz w:val="20"/>
                <w:szCs w:val="20"/>
              </w:rPr>
            </w:pPr>
            <w:r w:rsidRPr="00E3497C">
              <w:rPr>
                <w:rFonts w:ascii="Arial" w:hAnsi="Arial" w:cs="Arial"/>
                <w:b/>
                <w:i/>
                <w:sz w:val="20"/>
                <w:szCs w:val="20"/>
              </w:rPr>
              <w:t>TOTAL SAMPLE</w:t>
            </w:r>
          </w:p>
          <w:p w14:paraId="6C9FA277" w14:textId="77777777" w:rsidR="008C4BD0" w:rsidRPr="003D23BC" w:rsidRDefault="008C4BD0" w:rsidP="00170BCE">
            <w:pPr>
              <w:spacing w:line="480" w:lineRule="auto"/>
              <w:jc w:val="center"/>
              <w:rPr>
                <w:rFonts w:ascii="Arial" w:hAnsi="Arial" w:cs="Arial"/>
                <w:b/>
                <w:sz w:val="20"/>
                <w:szCs w:val="20"/>
              </w:rPr>
            </w:pPr>
            <w:r>
              <w:rPr>
                <w:rFonts w:ascii="Arial" w:hAnsi="Arial" w:cs="Arial"/>
                <w:b/>
                <w:sz w:val="20"/>
                <w:szCs w:val="20"/>
              </w:rPr>
              <w:t>(N = 263)</w:t>
            </w:r>
          </w:p>
        </w:tc>
      </w:tr>
      <w:tr w:rsidR="008C4BD0" w:rsidRPr="00E3497C" w14:paraId="18F1B61A" w14:textId="77777777" w:rsidTr="00170BCE">
        <w:trPr>
          <w:trHeight w:val="85"/>
        </w:trPr>
        <w:tc>
          <w:tcPr>
            <w:tcW w:w="1701" w:type="dxa"/>
            <w:tcBorders>
              <w:top w:val="single" w:sz="4" w:space="0" w:color="auto"/>
              <w:bottom w:val="nil"/>
            </w:tcBorders>
          </w:tcPr>
          <w:p w14:paraId="09B134BB" w14:textId="77777777" w:rsidR="008C4BD0" w:rsidRPr="000E67C3" w:rsidRDefault="008C4BD0" w:rsidP="00170BCE">
            <w:pPr>
              <w:spacing w:line="480" w:lineRule="auto"/>
              <w:rPr>
                <w:rFonts w:ascii="Arial" w:hAnsi="Arial" w:cs="Arial"/>
                <w:i/>
                <w:sz w:val="2"/>
                <w:szCs w:val="2"/>
              </w:rPr>
            </w:pPr>
          </w:p>
        </w:tc>
        <w:tc>
          <w:tcPr>
            <w:tcW w:w="1701" w:type="dxa"/>
            <w:tcBorders>
              <w:top w:val="single" w:sz="4" w:space="0" w:color="auto"/>
              <w:bottom w:val="nil"/>
            </w:tcBorders>
          </w:tcPr>
          <w:p w14:paraId="6E408F3F" w14:textId="77777777" w:rsidR="008C4BD0" w:rsidRPr="000E67C3" w:rsidRDefault="008C4BD0" w:rsidP="00170BCE">
            <w:pPr>
              <w:spacing w:line="480" w:lineRule="auto"/>
              <w:rPr>
                <w:rFonts w:ascii="Arial" w:hAnsi="Arial" w:cs="Arial"/>
                <w:sz w:val="2"/>
                <w:szCs w:val="2"/>
              </w:rPr>
            </w:pPr>
          </w:p>
        </w:tc>
        <w:tc>
          <w:tcPr>
            <w:tcW w:w="1598" w:type="dxa"/>
            <w:tcBorders>
              <w:top w:val="single" w:sz="4" w:space="0" w:color="auto"/>
              <w:bottom w:val="nil"/>
            </w:tcBorders>
          </w:tcPr>
          <w:p w14:paraId="3DC44F42" w14:textId="77777777" w:rsidR="008C4BD0" w:rsidRPr="000E67C3" w:rsidRDefault="008C4BD0" w:rsidP="00170BCE">
            <w:pPr>
              <w:spacing w:line="480" w:lineRule="auto"/>
              <w:rPr>
                <w:rFonts w:ascii="Arial" w:hAnsi="Arial" w:cs="Arial"/>
                <w:sz w:val="2"/>
                <w:szCs w:val="2"/>
              </w:rPr>
            </w:pPr>
          </w:p>
        </w:tc>
        <w:tc>
          <w:tcPr>
            <w:tcW w:w="1804" w:type="dxa"/>
            <w:tcBorders>
              <w:top w:val="single" w:sz="4" w:space="0" w:color="auto"/>
              <w:bottom w:val="nil"/>
            </w:tcBorders>
          </w:tcPr>
          <w:p w14:paraId="2F217C0E" w14:textId="77777777" w:rsidR="008C4BD0" w:rsidRPr="000E67C3" w:rsidRDefault="008C4BD0" w:rsidP="00170BCE">
            <w:pPr>
              <w:spacing w:line="480" w:lineRule="auto"/>
              <w:rPr>
                <w:rFonts w:ascii="Arial" w:hAnsi="Arial" w:cs="Arial"/>
                <w:sz w:val="2"/>
                <w:szCs w:val="2"/>
              </w:rPr>
            </w:pPr>
          </w:p>
        </w:tc>
        <w:tc>
          <w:tcPr>
            <w:tcW w:w="1701" w:type="dxa"/>
            <w:tcBorders>
              <w:top w:val="single" w:sz="4" w:space="0" w:color="auto"/>
              <w:bottom w:val="nil"/>
            </w:tcBorders>
          </w:tcPr>
          <w:p w14:paraId="32A10033" w14:textId="77777777" w:rsidR="008C4BD0" w:rsidRPr="000E67C3" w:rsidRDefault="008C4BD0" w:rsidP="00170BCE">
            <w:pPr>
              <w:spacing w:line="480" w:lineRule="auto"/>
              <w:rPr>
                <w:rFonts w:ascii="Arial" w:hAnsi="Arial" w:cs="Arial"/>
                <w:sz w:val="2"/>
                <w:szCs w:val="2"/>
              </w:rPr>
            </w:pPr>
          </w:p>
        </w:tc>
        <w:tc>
          <w:tcPr>
            <w:tcW w:w="1985" w:type="dxa"/>
            <w:tcBorders>
              <w:top w:val="single" w:sz="4" w:space="0" w:color="auto"/>
              <w:bottom w:val="nil"/>
            </w:tcBorders>
          </w:tcPr>
          <w:p w14:paraId="65917992" w14:textId="77777777" w:rsidR="008C4BD0" w:rsidRPr="000E67C3" w:rsidRDefault="008C4BD0" w:rsidP="00170BCE">
            <w:pPr>
              <w:spacing w:line="480" w:lineRule="auto"/>
              <w:rPr>
                <w:rFonts w:ascii="Arial" w:hAnsi="Arial" w:cs="Arial"/>
                <w:sz w:val="2"/>
                <w:szCs w:val="2"/>
              </w:rPr>
            </w:pPr>
          </w:p>
        </w:tc>
      </w:tr>
      <w:tr w:rsidR="008C4BD0" w:rsidRPr="00E3497C" w14:paraId="4A9F1A7B" w14:textId="77777777" w:rsidTr="00170BCE">
        <w:tc>
          <w:tcPr>
            <w:tcW w:w="1701" w:type="dxa"/>
          </w:tcPr>
          <w:p w14:paraId="0BE3B1AE" w14:textId="77777777" w:rsidR="008C4BD0" w:rsidRPr="00E3497C" w:rsidRDefault="008C4BD0" w:rsidP="00170BCE">
            <w:pPr>
              <w:spacing w:line="480" w:lineRule="auto"/>
              <w:rPr>
                <w:rFonts w:ascii="Arial" w:hAnsi="Arial" w:cs="Arial"/>
                <w:i/>
                <w:sz w:val="20"/>
                <w:szCs w:val="20"/>
              </w:rPr>
            </w:pPr>
            <w:r w:rsidRPr="00E3497C">
              <w:rPr>
                <w:rFonts w:ascii="Arial" w:hAnsi="Arial" w:cs="Arial"/>
                <w:i/>
                <w:sz w:val="20"/>
                <w:szCs w:val="20"/>
              </w:rPr>
              <w:t>STAI-sf</w:t>
            </w:r>
          </w:p>
        </w:tc>
        <w:tc>
          <w:tcPr>
            <w:tcW w:w="1701" w:type="dxa"/>
          </w:tcPr>
          <w:p w14:paraId="39241676"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12.21 (3.92)</w:t>
            </w:r>
          </w:p>
        </w:tc>
        <w:tc>
          <w:tcPr>
            <w:tcW w:w="1598" w:type="dxa"/>
          </w:tcPr>
          <w:p w14:paraId="387E73D3"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11.36 (4.02)</w:t>
            </w:r>
          </w:p>
        </w:tc>
        <w:tc>
          <w:tcPr>
            <w:tcW w:w="1804" w:type="dxa"/>
          </w:tcPr>
          <w:p w14:paraId="662E4004"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11.63 (4.10)</w:t>
            </w:r>
          </w:p>
        </w:tc>
        <w:tc>
          <w:tcPr>
            <w:tcW w:w="1701" w:type="dxa"/>
          </w:tcPr>
          <w:p w14:paraId="175AB58B"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12.80 (4.05)</w:t>
            </w:r>
          </w:p>
        </w:tc>
        <w:tc>
          <w:tcPr>
            <w:tcW w:w="1985" w:type="dxa"/>
          </w:tcPr>
          <w:p w14:paraId="0DF3520B"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12.01 (4.04)</w:t>
            </w:r>
          </w:p>
        </w:tc>
      </w:tr>
      <w:tr w:rsidR="008C4BD0" w:rsidRPr="00E3497C" w14:paraId="7160A851" w14:textId="77777777" w:rsidTr="00170BCE">
        <w:tc>
          <w:tcPr>
            <w:tcW w:w="1701" w:type="dxa"/>
          </w:tcPr>
          <w:p w14:paraId="54C7BA26" w14:textId="77777777" w:rsidR="008C4BD0" w:rsidRPr="00E3497C" w:rsidRDefault="008C4BD0" w:rsidP="00170BCE">
            <w:pPr>
              <w:spacing w:line="480" w:lineRule="auto"/>
              <w:rPr>
                <w:rFonts w:ascii="Arial" w:hAnsi="Arial" w:cs="Arial"/>
                <w:i/>
                <w:sz w:val="20"/>
                <w:szCs w:val="20"/>
              </w:rPr>
            </w:pPr>
            <w:r w:rsidRPr="00E3497C">
              <w:rPr>
                <w:rFonts w:ascii="Arial" w:hAnsi="Arial" w:cs="Arial"/>
                <w:i/>
                <w:sz w:val="20"/>
                <w:szCs w:val="20"/>
              </w:rPr>
              <w:t>ISS: activation</w:t>
            </w:r>
          </w:p>
        </w:tc>
        <w:tc>
          <w:tcPr>
            <w:tcW w:w="1701" w:type="dxa"/>
          </w:tcPr>
          <w:p w14:paraId="0D3D1900"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127.84 (103.23)</w:t>
            </w:r>
          </w:p>
        </w:tc>
        <w:tc>
          <w:tcPr>
            <w:tcW w:w="1598" w:type="dxa"/>
          </w:tcPr>
          <w:p w14:paraId="7BF4DCA1"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122.02 (86.35)</w:t>
            </w:r>
          </w:p>
        </w:tc>
        <w:tc>
          <w:tcPr>
            <w:tcW w:w="1804" w:type="dxa"/>
          </w:tcPr>
          <w:p w14:paraId="7BC0FF33"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142.06 (104.44)</w:t>
            </w:r>
          </w:p>
        </w:tc>
        <w:tc>
          <w:tcPr>
            <w:tcW w:w="1701" w:type="dxa"/>
          </w:tcPr>
          <w:p w14:paraId="360B4B54"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116.16 (88.04)</w:t>
            </w:r>
          </w:p>
        </w:tc>
        <w:tc>
          <w:tcPr>
            <w:tcW w:w="1985" w:type="dxa"/>
          </w:tcPr>
          <w:p w14:paraId="6A559C78"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126.73 (95.55)</w:t>
            </w:r>
          </w:p>
        </w:tc>
      </w:tr>
      <w:tr w:rsidR="008C4BD0" w:rsidRPr="00E3497C" w14:paraId="6279E282" w14:textId="77777777" w:rsidTr="00170BCE">
        <w:tc>
          <w:tcPr>
            <w:tcW w:w="1701" w:type="dxa"/>
          </w:tcPr>
          <w:p w14:paraId="24262DE1" w14:textId="77777777" w:rsidR="008C4BD0" w:rsidRPr="00E3497C" w:rsidRDefault="008C4BD0" w:rsidP="00170BCE">
            <w:pPr>
              <w:spacing w:line="480" w:lineRule="auto"/>
              <w:rPr>
                <w:rFonts w:ascii="Arial" w:hAnsi="Arial" w:cs="Arial"/>
                <w:i/>
                <w:sz w:val="20"/>
                <w:szCs w:val="20"/>
              </w:rPr>
            </w:pPr>
            <w:r w:rsidRPr="00E3497C">
              <w:rPr>
                <w:rFonts w:ascii="Arial" w:hAnsi="Arial" w:cs="Arial"/>
                <w:i/>
                <w:sz w:val="20"/>
                <w:szCs w:val="20"/>
              </w:rPr>
              <w:t>ISS: wellbeing</w:t>
            </w:r>
          </w:p>
        </w:tc>
        <w:tc>
          <w:tcPr>
            <w:tcW w:w="1701" w:type="dxa"/>
          </w:tcPr>
          <w:p w14:paraId="67BACD5A"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146.19 (67.46)</w:t>
            </w:r>
          </w:p>
        </w:tc>
        <w:tc>
          <w:tcPr>
            <w:tcW w:w="1598" w:type="dxa"/>
          </w:tcPr>
          <w:p w14:paraId="0464F3E1"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157.26 (60.80)</w:t>
            </w:r>
          </w:p>
        </w:tc>
        <w:tc>
          <w:tcPr>
            <w:tcW w:w="1804" w:type="dxa"/>
          </w:tcPr>
          <w:p w14:paraId="2FECADB8"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167.59 (64.72)</w:t>
            </w:r>
          </w:p>
        </w:tc>
        <w:tc>
          <w:tcPr>
            <w:tcW w:w="1701" w:type="dxa"/>
          </w:tcPr>
          <w:p w14:paraId="25D1416A"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148.11 (57.18)</w:t>
            </w:r>
          </w:p>
        </w:tc>
        <w:tc>
          <w:tcPr>
            <w:tcW w:w="1985" w:type="dxa"/>
          </w:tcPr>
          <w:p w14:paraId="67C7439E"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154.69 (62.72)</w:t>
            </w:r>
          </w:p>
        </w:tc>
      </w:tr>
      <w:tr w:rsidR="008C4BD0" w:rsidRPr="00E3497C" w14:paraId="30C36AC4" w14:textId="77777777" w:rsidTr="00170BCE">
        <w:tc>
          <w:tcPr>
            <w:tcW w:w="1701" w:type="dxa"/>
          </w:tcPr>
          <w:p w14:paraId="78F37475" w14:textId="77777777" w:rsidR="008C4BD0" w:rsidRPr="00E3497C" w:rsidRDefault="008C4BD0" w:rsidP="00170BCE">
            <w:pPr>
              <w:spacing w:line="480" w:lineRule="auto"/>
              <w:rPr>
                <w:rFonts w:ascii="Arial" w:hAnsi="Arial" w:cs="Arial"/>
                <w:i/>
                <w:sz w:val="20"/>
                <w:szCs w:val="20"/>
              </w:rPr>
            </w:pPr>
            <w:r w:rsidRPr="00E3497C">
              <w:rPr>
                <w:rFonts w:ascii="Arial" w:hAnsi="Arial" w:cs="Arial"/>
                <w:i/>
                <w:sz w:val="20"/>
                <w:szCs w:val="20"/>
              </w:rPr>
              <w:t>PANAS PA</w:t>
            </w:r>
          </w:p>
        </w:tc>
        <w:tc>
          <w:tcPr>
            <w:tcW w:w="1701" w:type="dxa"/>
          </w:tcPr>
          <w:p w14:paraId="2EC7A78A"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24.32 (8.50)</w:t>
            </w:r>
          </w:p>
        </w:tc>
        <w:tc>
          <w:tcPr>
            <w:tcW w:w="1598" w:type="dxa"/>
          </w:tcPr>
          <w:p w14:paraId="3C731680"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26.67 (8.74)</w:t>
            </w:r>
          </w:p>
        </w:tc>
        <w:tc>
          <w:tcPr>
            <w:tcW w:w="1804" w:type="dxa"/>
          </w:tcPr>
          <w:p w14:paraId="2632FD46"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25.72 (8.12)</w:t>
            </w:r>
          </w:p>
        </w:tc>
        <w:tc>
          <w:tcPr>
            <w:tcW w:w="1701" w:type="dxa"/>
          </w:tcPr>
          <w:p w14:paraId="0D2B38EE"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24.26 (7.27)</w:t>
            </w:r>
          </w:p>
        </w:tc>
        <w:tc>
          <w:tcPr>
            <w:tcW w:w="1985" w:type="dxa"/>
          </w:tcPr>
          <w:p w14:paraId="4E33B569"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25.23 (8.18)</w:t>
            </w:r>
          </w:p>
        </w:tc>
      </w:tr>
      <w:tr w:rsidR="008C4BD0" w:rsidRPr="00E3497C" w14:paraId="63F867C6" w14:textId="77777777" w:rsidTr="00170BCE">
        <w:tc>
          <w:tcPr>
            <w:tcW w:w="1701" w:type="dxa"/>
          </w:tcPr>
          <w:p w14:paraId="53E3B113" w14:textId="77777777" w:rsidR="008C4BD0" w:rsidRPr="00E3497C" w:rsidRDefault="008C4BD0" w:rsidP="00170BCE">
            <w:pPr>
              <w:spacing w:line="480" w:lineRule="auto"/>
              <w:rPr>
                <w:rFonts w:ascii="Arial" w:hAnsi="Arial" w:cs="Arial"/>
                <w:i/>
                <w:sz w:val="20"/>
                <w:szCs w:val="20"/>
              </w:rPr>
            </w:pPr>
            <w:r w:rsidRPr="00E3497C">
              <w:rPr>
                <w:rFonts w:ascii="Arial" w:hAnsi="Arial" w:cs="Arial"/>
                <w:i/>
                <w:sz w:val="20"/>
                <w:szCs w:val="20"/>
              </w:rPr>
              <w:t>PANAS NA</w:t>
            </w:r>
          </w:p>
        </w:tc>
        <w:tc>
          <w:tcPr>
            <w:tcW w:w="1701" w:type="dxa"/>
          </w:tcPr>
          <w:p w14:paraId="610D17DE"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15.10 (4.66)</w:t>
            </w:r>
          </w:p>
        </w:tc>
        <w:tc>
          <w:tcPr>
            <w:tcW w:w="1598" w:type="dxa"/>
          </w:tcPr>
          <w:p w14:paraId="4E59840D"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15.61 (5.24)</w:t>
            </w:r>
          </w:p>
        </w:tc>
        <w:tc>
          <w:tcPr>
            <w:tcW w:w="1804" w:type="dxa"/>
          </w:tcPr>
          <w:p w14:paraId="5B2BCFD9"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15.53 (5.29)</w:t>
            </w:r>
          </w:p>
        </w:tc>
        <w:tc>
          <w:tcPr>
            <w:tcW w:w="1701" w:type="dxa"/>
          </w:tcPr>
          <w:p w14:paraId="3AD18B9A"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15.87 (5.26)</w:t>
            </w:r>
          </w:p>
        </w:tc>
        <w:tc>
          <w:tcPr>
            <w:tcW w:w="1985" w:type="dxa"/>
          </w:tcPr>
          <w:p w14:paraId="13E56FA2"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15.54 (5.10)</w:t>
            </w:r>
          </w:p>
        </w:tc>
      </w:tr>
      <w:tr w:rsidR="008C4BD0" w:rsidRPr="00E3497C" w14:paraId="4BCBC319" w14:textId="77777777" w:rsidTr="00170BCE">
        <w:tc>
          <w:tcPr>
            <w:tcW w:w="1701" w:type="dxa"/>
          </w:tcPr>
          <w:p w14:paraId="4BB21389" w14:textId="77777777" w:rsidR="008C4BD0" w:rsidRPr="00E3497C" w:rsidRDefault="008C4BD0" w:rsidP="00170BCE">
            <w:pPr>
              <w:spacing w:line="480" w:lineRule="auto"/>
              <w:rPr>
                <w:rFonts w:ascii="Arial" w:hAnsi="Arial" w:cs="Arial"/>
                <w:i/>
                <w:sz w:val="20"/>
                <w:szCs w:val="20"/>
              </w:rPr>
            </w:pPr>
            <w:r w:rsidRPr="00E3497C">
              <w:rPr>
                <w:rFonts w:ascii="Arial" w:hAnsi="Arial" w:cs="Arial"/>
                <w:i/>
                <w:sz w:val="20"/>
                <w:szCs w:val="20"/>
              </w:rPr>
              <w:t>Single-item PA</w:t>
            </w:r>
          </w:p>
        </w:tc>
        <w:tc>
          <w:tcPr>
            <w:tcW w:w="1701" w:type="dxa"/>
          </w:tcPr>
          <w:p w14:paraId="09A44B3C"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61.27 (21.57)</w:t>
            </w:r>
          </w:p>
        </w:tc>
        <w:tc>
          <w:tcPr>
            <w:tcW w:w="1598" w:type="dxa"/>
          </w:tcPr>
          <w:p w14:paraId="7EE6F5D0"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67.23 (23.53)</w:t>
            </w:r>
          </w:p>
        </w:tc>
        <w:tc>
          <w:tcPr>
            <w:tcW w:w="1804" w:type="dxa"/>
          </w:tcPr>
          <w:p w14:paraId="7D713587"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65.84 (22.38)</w:t>
            </w:r>
          </w:p>
        </w:tc>
        <w:tc>
          <w:tcPr>
            <w:tcW w:w="1701" w:type="dxa"/>
          </w:tcPr>
          <w:p w14:paraId="7B1F7DBE"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59.29 (22.87)</w:t>
            </w:r>
          </w:p>
        </w:tc>
        <w:tc>
          <w:tcPr>
            <w:tcW w:w="1985" w:type="dxa"/>
          </w:tcPr>
          <w:p w14:paraId="0227CC0D"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63.35 (22.73)</w:t>
            </w:r>
          </w:p>
        </w:tc>
      </w:tr>
      <w:tr w:rsidR="008C4BD0" w:rsidRPr="00E3497C" w14:paraId="0E732FF3" w14:textId="77777777" w:rsidTr="00170BCE">
        <w:tc>
          <w:tcPr>
            <w:tcW w:w="1701" w:type="dxa"/>
          </w:tcPr>
          <w:p w14:paraId="63086EA6" w14:textId="77777777" w:rsidR="008C4BD0" w:rsidRPr="00E3497C" w:rsidRDefault="008C4BD0" w:rsidP="00170BCE">
            <w:pPr>
              <w:spacing w:line="480" w:lineRule="auto"/>
              <w:rPr>
                <w:rFonts w:ascii="Arial" w:hAnsi="Arial" w:cs="Arial"/>
                <w:i/>
                <w:sz w:val="20"/>
                <w:szCs w:val="20"/>
              </w:rPr>
            </w:pPr>
            <w:r w:rsidRPr="00E3497C">
              <w:rPr>
                <w:rFonts w:ascii="Arial" w:hAnsi="Arial" w:cs="Arial"/>
                <w:i/>
                <w:sz w:val="20"/>
                <w:szCs w:val="20"/>
              </w:rPr>
              <w:t>Single-item NA</w:t>
            </w:r>
          </w:p>
        </w:tc>
        <w:tc>
          <w:tcPr>
            <w:tcW w:w="1701" w:type="dxa"/>
          </w:tcPr>
          <w:p w14:paraId="5589BB9B"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29.76 (23.75)</w:t>
            </w:r>
          </w:p>
        </w:tc>
        <w:tc>
          <w:tcPr>
            <w:tcW w:w="1598" w:type="dxa"/>
          </w:tcPr>
          <w:p w14:paraId="1FEF1954"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25.26 (22.67)*</w:t>
            </w:r>
          </w:p>
        </w:tc>
        <w:tc>
          <w:tcPr>
            <w:tcW w:w="1804" w:type="dxa"/>
          </w:tcPr>
          <w:p w14:paraId="32AB7432"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30.94 (22.44)</w:t>
            </w:r>
          </w:p>
        </w:tc>
        <w:tc>
          <w:tcPr>
            <w:tcW w:w="1701" w:type="dxa"/>
          </w:tcPr>
          <w:p w14:paraId="76958358"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37.36 (26.09)*</w:t>
            </w:r>
          </w:p>
        </w:tc>
        <w:tc>
          <w:tcPr>
            <w:tcW w:w="1985" w:type="dxa"/>
          </w:tcPr>
          <w:p w14:paraId="60DCB75C"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30.94 (24.10)</w:t>
            </w:r>
          </w:p>
        </w:tc>
      </w:tr>
      <w:tr w:rsidR="008C4BD0" w:rsidRPr="00E3497C" w14:paraId="254C9720" w14:textId="77777777" w:rsidTr="00170BCE">
        <w:tc>
          <w:tcPr>
            <w:tcW w:w="1701" w:type="dxa"/>
          </w:tcPr>
          <w:p w14:paraId="7403237D" w14:textId="77777777" w:rsidR="008C4BD0" w:rsidRPr="00E3497C" w:rsidRDefault="008C4BD0" w:rsidP="00170BCE">
            <w:pPr>
              <w:spacing w:line="480" w:lineRule="auto"/>
              <w:rPr>
                <w:rFonts w:ascii="Arial" w:hAnsi="Arial" w:cs="Arial"/>
                <w:i/>
                <w:sz w:val="20"/>
                <w:szCs w:val="20"/>
              </w:rPr>
            </w:pPr>
            <w:r w:rsidRPr="00E3497C">
              <w:rPr>
                <w:rFonts w:ascii="Arial" w:hAnsi="Arial" w:cs="Arial"/>
                <w:i/>
                <w:sz w:val="20"/>
                <w:szCs w:val="20"/>
              </w:rPr>
              <w:t>AST Threat</w:t>
            </w:r>
          </w:p>
        </w:tc>
        <w:tc>
          <w:tcPr>
            <w:tcW w:w="1701" w:type="dxa"/>
          </w:tcPr>
          <w:p w14:paraId="377564AD"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20.76 (5.41)</w:t>
            </w:r>
          </w:p>
        </w:tc>
        <w:tc>
          <w:tcPr>
            <w:tcW w:w="1598" w:type="dxa"/>
          </w:tcPr>
          <w:p w14:paraId="2DA41AD7"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21.59 (5.92)</w:t>
            </w:r>
          </w:p>
        </w:tc>
        <w:tc>
          <w:tcPr>
            <w:tcW w:w="1804" w:type="dxa"/>
          </w:tcPr>
          <w:p w14:paraId="0BA6635B"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21.22 (5.85)</w:t>
            </w:r>
          </w:p>
        </w:tc>
        <w:tc>
          <w:tcPr>
            <w:tcW w:w="1701" w:type="dxa"/>
          </w:tcPr>
          <w:p w14:paraId="093E44D9"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21.51 (6.47)</w:t>
            </w:r>
          </w:p>
        </w:tc>
        <w:tc>
          <w:tcPr>
            <w:tcW w:w="1985" w:type="dxa"/>
          </w:tcPr>
          <w:p w14:paraId="34E3E172" w14:textId="77777777" w:rsidR="008C4BD0" w:rsidRPr="00E3497C" w:rsidRDefault="008C4BD0" w:rsidP="00170BCE">
            <w:pPr>
              <w:spacing w:line="480" w:lineRule="auto"/>
              <w:rPr>
                <w:rFonts w:ascii="Arial" w:hAnsi="Arial" w:cs="Arial"/>
                <w:sz w:val="20"/>
                <w:szCs w:val="20"/>
              </w:rPr>
            </w:pPr>
            <w:r w:rsidRPr="00E3497C">
              <w:rPr>
                <w:rFonts w:ascii="Arial" w:hAnsi="Arial" w:cs="Arial"/>
                <w:sz w:val="20"/>
                <w:szCs w:val="20"/>
              </w:rPr>
              <w:t>21.28 (5.91)</w:t>
            </w:r>
          </w:p>
        </w:tc>
      </w:tr>
    </w:tbl>
    <w:p w14:paraId="064E6FC2" w14:textId="77777777" w:rsidR="008C4BD0" w:rsidRPr="00B104C6" w:rsidRDefault="008C4BD0" w:rsidP="008C4BD0">
      <w:pPr>
        <w:spacing w:line="360" w:lineRule="auto"/>
        <w:rPr>
          <w:rFonts w:ascii="Arial" w:hAnsi="Arial" w:cs="Arial"/>
          <w:sz w:val="20"/>
          <w:szCs w:val="20"/>
        </w:rPr>
      </w:pPr>
      <w:r w:rsidRPr="00B104C6">
        <w:rPr>
          <w:rFonts w:ascii="Arial" w:hAnsi="Arial" w:cs="Arial"/>
          <w:sz w:val="20"/>
          <w:szCs w:val="20"/>
        </w:rPr>
        <w:lastRenderedPageBreak/>
        <w:t xml:space="preserve">* Tukey’s post-hoc analysis revealed that variable slow and variable fast manipulation conditions significantly differed at baseline on single-item NA, </w:t>
      </w:r>
      <w:r w:rsidRPr="00B104C6">
        <w:rPr>
          <w:rFonts w:ascii="Arial" w:hAnsi="Arial" w:cs="Arial"/>
          <w:i/>
          <w:sz w:val="20"/>
          <w:szCs w:val="20"/>
        </w:rPr>
        <w:t xml:space="preserve">M </w:t>
      </w:r>
      <w:r w:rsidRPr="00B104C6">
        <w:rPr>
          <w:rFonts w:ascii="Arial" w:hAnsi="Arial" w:cs="Arial"/>
          <w:sz w:val="20"/>
          <w:szCs w:val="20"/>
        </w:rPr>
        <w:t xml:space="preserve">= 12.10 95% CIs [1.53, 22.67], </w:t>
      </w:r>
      <w:r w:rsidRPr="00B104C6">
        <w:rPr>
          <w:rFonts w:ascii="Arial" w:hAnsi="Arial" w:cs="Arial"/>
          <w:i/>
          <w:sz w:val="20"/>
          <w:szCs w:val="20"/>
        </w:rPr>
        <w:t>SE</w:t>
      </w:r>
      <w:r w:rsidRPr="00B104C6">
        <w:rPr>
          <w:rFonts w:ascii="Arial" w:hAnsi="Arial" w:cs="Arial"/>
          <w:sz w:val="20"/>
          <w:szCs w:val="20"/>
        </w:rPr>
        <w:t xml:space="preserve"> = 4.09, </w:t>
      </w:r>
      <w:r w:rsidRPr="00B104C6">
        <w:rPr>
          <w:rFonts w:ascii="Arial" w:hAnsi="Arial" w:cs="Arial"/>
          <w:i/>
          <w:sz w:val="20"/>
          <w:szCs w:val="20"/>
        </w:rPr>
        <w:t xml:space="preserve">p </w:t>
      </w:r>
      <w:r w:rsidRPr="00B104C6">
        <w:rPr>
          <w:rFonts w:ascii="Arial" w:hAnsi="Arial" w:cs="Arial"/>
          <w:sz w:val="20"/>
          <w:szCs w:val="20"/>
        </w:rPr>
        <w:t>= .018.</w:t>
      </w:r>
    </w:p>
    <w:p w14:paraId="0A2223BF" w14:textId="77777777" w:rsidR="008C4BD0" w:rsidRDefault="008C4BD0" w:rsidP="008C4BD0"/>
    <w:p w14:paraId="7183BB4A" w14:textId="512DFF09" w:rsidR="008C4BD0" w:rsidRDefault="008C4BD0" w:rsidP="001B3106">
      <w:pPr>
        <w:rPr>
          <w:rFonts w:ascii="Arial" w:hAnsi="Arial" w:cs="Arial"/>
          <w:sz w:val="24"/>
          <w:szCs w:val="24"/>
        </w:rPr>
      </w:pPr>
      <w:r>
        <w:rPr>
          <w:rFonts w:ascii="Arial" w:hAnsi="Arial" w:cs="Arial"/>
          <w:sz w:val="24"/>
          <w:szCs w:val="24"/>
        </w:rPr>
        <w:br/>
      </w:r>
    </w:p>
    <w:p w14:paraId="6C9DE16C" w14:textId="77777777" w:rsidR="008C4BD0" w:rsidRDefault="008C4BD0">
      <w:pPr>
        <w:rPr>
          <w:rFonts w:ascii="Arial" w:hAnsi="Arial" w:cs="Arial"/>
          <w:sz w:val="24"/>
          <w:szCs w:val="24"/>
        </w:rPr>
      </w:pPr>
      <w:r>
        <w:rPr>
          <w:rFonts w:ascii="Arial" w:hAnsi="Arial" w:cs="Arial"/>
          <w:sz w:val="24"/>
          <w:szCs w:val="24"/>
        </w:rPr>
        <w:br w:type="page"/>
      </w:r>
    </w:p>
    <w:p w14:paraId="77314AD2" w14:textId="77777777" w:rsidR="008C4BD0" w:rsidRDefault="008C4BD0" w:rsidP="008C4BD0">
      <w:pPr>
        <w:spacing w:line="480" w:lineRule="auto"/>
        <w:rPr>
          <w:rFonts w:ascii="Arial" w:hAnsi="Arial" w:cs="Arial"/>
          <w:sz w:val="24"/>
          <w:szCs w:val="24"/>
        </w:rPr>
        <w:sectPr w:rsidR="008C4BD0" w:rsidSect="001B2C97">
          <w:pgSz w:w="11906" w:h="16838"/>
          <w:pgMar w:top="1440" w:right="1440" w:bottom="1440" w:left="1440" w:header="708" w:footer="708" w:gutter="0"/>
          <w:cols w:space="708"/>
          <w:titlePg/>
          <w:docGrid w:linePitch="360"/>
        </w:sectPr>
      </w:pPr>
    </w:p>
    <w:p w14:paraId="76064BDD" w14:textId="3F63EABE" w:rsidR="008C4BD0" w:rsidRPr="002801FD" w:rsidRDefault="008C4BD0" w:rsidP="008C4BD0">
      <w:pPr>
        <w:spacing w:line="480" w:lineRule="auto"/>
        <w:rPr>
          <w:rFonts w:ascii="Arial" w:hAnsi="Arial" w:cs="Arial"/>
          <w:sz w:val="24"/>
          <w:szCs w:val="24"/>
        </w:rPr>
      </w:pPr>
      <w:r>
        <w:rPr>
          <w:rFonts w:ascii="Arial" w:hAnsi="Arial" w:cs="Arial"/>
          <w:sz w:val="24"/>
          <w:szCs w:val="24"/>
        </w:rPr>
        <w:lastRenderedPageBreak/>
        <w:t>Table 3</w:t>
      </w:r>
    </w:p>
    <w:p w14:paraId="6A994210" w14:textId="77777777" w:rsidR="008C4BD0" w:rsidRPr="002801FD" w:rsidRDefault="008C4BD0" w:rsidP="008C4BD0">
      <w:pPr>
        <w:spacing w:line="480" w:lineRule="auto"/>
        <w:rPr>
          <w:rFonts w:ascii="Arial" w:hAnsi="Arial" w:cs="Arial"/>
          <w:sz w:val="24"/>
          <w:szCs w:val="24"/>
        </w:rPr>
      </w:pPr>
      <w:r w:rsidRPr="002801FD">
        <w:rPr>
          <w:rFonts w:ascii="Arial" w:hAnsi="Arial" w:cs="Arial"/>
          <w:i/>
          <w:sz w:val="24"/>
          <w:szCs w:val="24"/>
        </w:rPr>
        <w:t>Summary of Estimated Means with 95% Confidence Intervals from ANCOVA Relating to Symptoms of Anxiety, Mania, and Affective State</w:t>
      </w:r>
    </w:p>
    <w:tbl>
      <w:tblPr>
        <w:tblStyle w:val="TableGrid"/>
        <w:tblW w:w="1272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1"/>
        <w:gridCol w:w="1782"/>
        <w:gridCol w:w="391"/>
        <w:gridCol w:w="1391"/>
        <w:gridCol w:w="188"/>
        <w:gridCol w:w="283"/>
        <w:gridCol w:w="284"/>
        <w:gridCol w:w="71"/>
        <w:gridCol w:w="1772"/>
        <w:gridCol w:w="12"/>
        <w:gridCol w:w="1782"/>
        <w:gridCol w:w="48"/>
        <w:gridCol w:w="668"/>
        <w:gridCol w:w="41"/>
      </w:tblGrid>
      <w:tr w:rsidR="008C4BD0" w:rsidRPr="00D9297D" w14:paraId="2F6F43D4" w14:textId="77777777" w:rsidTr="00170BCE">
        <w:trPr>
          <w:gridAfter w:val="1"/>
          <w:wAfter w:w="41" w:type="dxa"/>
        </w:trPr>
        <w:tc>
          <w:tcPr>
            <w:tcW w:w="4011" w:type="dxa"/>
            <w:tcBorders>
              <w:top w:val="single" w:sz="4" w:space="0" w:color="auto"/>
              <w:bottom w:val="nil"/>
            </w:tcBorders>
          </w:tcPr>
          <w:p w14:paraId="1488457E" w14:textId="77777777" w:rsidR="008C4BD0" w:rsidRPr="00D9297D" w:rsidRDefault="008C4BD0" w:rsidP="00170BCE">
            <w:pPr>
              <w:rPr>
                <w:rFonts w:ascii="Arial" w:hAnsi="Arial" w:cs="Arial"/>
                <w:b/>
                <w:sz w:val="2"/>
                <w:szCs w:val="2"/>
              </w:rPr>
            </w:pPr>
          </w:p>
        </w:tc>
        <w:tc>
          <w:tcPr>
            <w:tcW w:w="3564" w:type="dxa"/>
            <w:gridSpan w:val="3"/>
            <w:tcBorders>
              <w:top w:val="single" w:sz="4" w:space="0" w:color="auto"/>
              <w:bottom w:val="nil"/>
            </w:tcBorders>
          </w:tcPr>
          <w:p w14:paraId="4ADEB8E8" w14:textId="77777777" w:rsidR="008C4BD0" w:rsidRPr="00D9297D" w:rsidRDefault="008C4BD0" w:rsidP="00170BCE">
            <w:pPr>
              <w:jc w:val="center"/>
              <w:rPr>
                <w:rFonts w:ascii="Arial" w:hAnsi="Arial" w:cs="Arial"/>
                <w:b/>
                <w:sz w:val="2"/>
                <w:szCs w:val="2"/>
              </w:rPr>
            </w:pPr>
          </w:p>
        </w:tc>
        <w:tc>
          <w:tcPr>
            <w:tcW w:w="826" w:type="dxa"/>
            <w:gridSpan w:val="4"/>
            <w:tcBorders>
              <w:top w:val="single" w:sz="4" w:space="0" w:color="auto"/>
              <w:bottom w:val="nil"/>
            </w:tcBorders>
          </w:tcPr>
          <w:p w14:paraId="5D6876B8" w14:textId="77777777" w:rsidR="008C4BD0" w:rsidRPr="00D9297D" w:rsidRDefault="008C4BD0" w:rsidP="00170BCE">
            <w:pPr>
              <w:rPr>
                <w:rFonts w:ascii="Arial" w:hAnsi="Arial" w:cs="Arial"/>
                <w:b/>
                <w:i/>
                <w:sz w:val="2"/>
                <w:szCs w:val="2"/>
              </w:rPr>
            </w:pPr>
          </w:p>
        </w:tc>
        <w:tc>
          <w:tcPr>
            <w:tcW w:w="3566" w:type="dxa"/>
            <w:gridSpan w:val="3"/>
            <w:tcBorders>
              <w:top w:val="single" w:sz="4" w:space="0" w:color="auto"/>
              <w:bottom w:val="nil"/>
            </w:tcBorders>
          </w:tcPr>
          <w:p w14:paraId="0B9F53E7" w14:textId="77777777" w:rsidR="008C4BD0" w:rsidRPr="00D9297D" w:rsidRDefault="008C4BD0" w:rsidP="00170BCE">
            <w:pPr>
              <w:jc w:val="center"/>
              <w:rPr>
                <w:rFonts w:ascii="Arial" w:hAnsi="Arial" w:cs="Arial"/>
                <w:b/>
                <w:sz w:val="2"/>
                <w:szCs w:val="2"/>
              </w:rPr>
            </w:pPr>
          </w:p>
        </w:tc>
        <w:tc>
          <w:tcPr>
            <w:tcW w:w="716" w:type="dxa"/>
            <w:gridSpan w:val="2"/>
            <w:tcBorders>
              <w:top w:val="single" w:sz="4" w:space="0" w:color="auto"/>
              <w:bottom w:val="nil"/>
            </w:tcBorders>
          </w:tcPr>
          <w:p w14:paraId="7A627D56" w14:textId="77777777" w:rsidR="008C4BD0" w:rsidRPr="00D9297D" w:rsidRDefault="008C4BD0" w:rsidP="00170BCE">
            <w:pPr>
              <w:rPr>
                <w:rFonts w:ascii="Arial" w:hAnsi="Arial" w:cs="Arial"/>
                <w:b/>
                <w:i/>
                <w:sz w:val="2"/>
                <w:szCs w:val="2"/>
              </w:rPr>
            </w:pPr>
          </w:p>
        </w:tc>
      </w:tr>
      <w:tr w:rsidR="008C4BD0" w:rsidRPr="00E3497C" w14:paraId="6EFC3781" w14:textId="77777777" w:rsidTr="00170BCE">
        <w:trPr>
          <w:gridAfter w:val="1"/>
          <w:wAfter w:w="41" w:type="dxa"/>
        </w:trPr>
        <w:tc>
          <w:tcPr>
            <w:tcW w:w="4011" w:type="dxa"/>
            <w:tcBorders>
              <w:top w:val="nil"/>
            </w:tcBorders>
          </w:tcPr>
          <w:p w14:paraId="5A89F1F5" w14:textId="77777777" w:rsidR="008C4BD0" w:rsidRPr="00E3497C" w:rsidRDefault="008C4BD0" w:rsidP="00170BCE">
            <w:pPr>
              <w:rPr>
                <w:rFonts w:ascii="Arial" w:hAnsi="Arial" w:cs="Arial"/>
                <w:b/>
                <w:sz w:val="20"/>
                <w:szCs w:val="20"/>
              </w:rPr>
            </w:pPr>
            <w:r w:rsidRPr="00E3497C">
              <w:rPr>
                <w:rFonts w:ascii="Arial" w:hAnsi="Arial" w:cs="Arial"/>
                <w:b/>
                <w:sz w:val="20"/>
                <w:szCs w:val="20"/>
              </w:rPr>
              <w:t>Dependent variable (post-manipulation)</w:t>
            </w:r>
          </w:p>
        </w:tc>
        <w:tc>
          <w:tcPr>
            <w:tcW w:w="3564" w:type="dxa"/>
            <w:gridSpan w:val="3"/>
            <w:tcBorders>
              <w:top w:val="nil"/>
              <w:bottom w:val="single" w:sz="4" w:space="0" w:color="auto"/>
            </w:tcBorders>
          </w:tcPr>
          <w:p w14:paraId="79142AF4" w14:textId="77777777" w:rsidR="008C4BD0" w:rsidRPr="00E3497C" w:rsidRDefault="008C4BD0" w:rsidP="00170BCE">
            <w:pPr>
              <w:jc w:val="center"/>
              <w:rPr>
                <w:rFonts w:ascii="Arial" w:hAnsi="Arial" w:cs="Arial"/>
                <w:b/>
                <w:sz w:val="20"/>
                <w:szCs w:val="20"/>
              </w:rPr>
            </w:pPr>
            <w:r w:rsidRPr="00E3497C">
              <w:rPr>
                <w:rFonts w:ascii="Arial" w:hAnsi="Arial" w:cs="Arial"/>
                <w:b/>
                <w:sz w:val="20"/>
                <w:szCs w:val="20"/>
              </w:rPr>
              <w:t>Thought speed</w:t>
            </w:r>
          </w:p>
        </w:tc>
        <w:tc>
          <w:tcPr>
            <w:tcW w:w="826" w:type="dxa"/>
            <w:gridSpan w:val="4"/>
            <w:tcBorders>
              <w:top w:val="nil"/>
            </w:tcBorders>
          </w:tcPr>
          <w:p w14:paraId="15C0C283" w14:textId="77777777" w:rsidR="008C4BD0" w:rsidRPr="00E3497C" w:rsidRDefault="008C4BD0" w:rsidP="00170BCE">
            <w:pPr>
              <w:rPr>
                <w:rFonts w:ascii="Arial" w:hAnsi="Arial" w:cs="Arial"/>
                <w:b/>
                <w:i/>
                <w:sz w:val="20"/>
                <w:szCs w:val="20"/>
              </w:rPr>
            </w:pPr>
          </w:p>
        </w:tc>
        <w:tc>
          <w:tcPr>
            <w:tcW w:w="3566" w:type="dxa"/>
            <w:gridSpan w:val="3"/>
            <w:tcBorders>
              <w:top w:val="nil"/>
              <w:bottom w:val="single" w:sz="4" w:space="0" w:color="auto"/>
            </w:tcBorders>
          </w:tcPr>
          <w:p w14:paraId="1EF2D669" w14:textId="77777777" w:rsidR="008C4BD0" w:rsidRPr="00E3497C" w:rsidRDefault="008C4BD0" w:rsidP="00170BCE">
            <w:pPr>
              <w:jc w:val="center"/>
              <w:rPr>
                <w:rFonts w:ascii="Arial" w:hAnsi="Arial" w:cs="Arial"/>
                <w:b/>
                <w:sz w:val="20"/>
                <w:szCs w:val="20"/>
              </w:rPr>
            </w:pPr>
            <w:r w:rsidRPr="00E3497C">
              <w:rPr>
                <w:rFonts w:ascii="Arial" w:hAnsi="Arial" w:cs="Arial"/>
                <w:b/>
                <w:sz w:val="20"/>
                <w:szCs w:val="20"/>
              </w:rPr>
              <w:t>Thought variability</w:t>
            </w:r>
          </w:p>
        </w:tc>
        <w:tc>
          <w:tcPr>
            <w:tcW w:w="716" w:type="dxa"/>
            <w:gridSpan w:val="2"/>
            <w:tcBorders>
              <w:top w:val="nil"/>
            </w:tcBorders>
          </w:tcPr>
          <w:p w14:paraId="6518442C" w14:textId="77777777" w:rsidR="008C4BD0" w:rsidRPr="00E3497C" w:rsidRDefault="008C4BD0" w:rsidP="00170BCE">
            <w:pPr>
              <w:rPr>
                <w:rFonts w:ascii="Arial" w:hAnsi="Arial" w:cs="Arial"/>
                <w:b/>
                <w:i/>
                <w:sz w:val="20"/>
                <w:szCs w:val="20"/>
              </w:rPr>
            </w:pPr>
          </w:p>
        </w:tc>
      </w:tr>
      <w:tr w:rsidR="008C4BD0" w:rsidRPr="00D9297D" w14:paraId="19B0EEB9" w14:textId="77777777" w:rsidTr="00170BCE">
        <w:trPr>
          <w:gridAfter w:val="1"/>
          <w:wAfter w:w="41" w:type="dxa"/>
        </w:trPr>
        <w:tc>
          <w:tcPr>
            <w:tcW w:w="4011" w:type="dxa"/>
            <w:tcBorders>
              <w:bottom w:val="nil"/>
            </w:tcBorders>
          </w:tcPr>
          <w:p w14:paraId="5CEA42CD" w14:textId="77777777" w:rsidR="008C4BD0" w:rsidRPr="00D9297D" w:rsidRDefault="008C4BD0" w:rsidP="00170BCE">
            <w:pPr>
              <w:rPr>
                <w:rFonts w:ascii="Arial" w:hAnsi="Arial" w:cs="Arial"/>
                <w:b/>
                <w:i/>
                <w:sz w:val="2"/>
                <w:szCs w:val="2"/>
              </w:rPr>
            </w:pPr>
          </w:p>
        </w:tc>
        <w:tc>
          <w:tcPr>
            <w:tcW w:w="1782" w:type="dxa"/>
            <w:tcBorders>
              <w:top w:val="single" w:sz="4" w:space="0" w:color="auto"/>
              <w:bottom w:val="nil"/>
              <w:right w:val="single" w:sz="4" w:space="0" w:color="auto"/>
            </w:tcBorders>
          </w:tcPr>
          <w:p w14:paraId="2211A4E4" w14:textId="77777777" w:rsidR="008C4BD0" w:rsidRPr="00D9297D" w:rsidRDefault="008C4BD0" w:rsidP="00170BCE">
            <w:pPr>
              <w:jc w:val="center"/>
              <w:rPr>
                <w:rFonts w:ascii="Arial" w:hAnsi="Arial" w:cs="Arial"/>
                <w:b/>
                <w:sz w:val="2"/>
                <w:szCs w:val="2"/>
              </w:rPr>
            </w:pPr>
          </w:p>
        </w:tc>
        <w:tc>
          <w:tcPr>
            <w:tcW w:w="1782" w:type="dxa"/>
            <w:gridSpan w:val="2"/>
            <w:tcBorders>
              <w:top w:val="single" w:sz="4" w:space="0" w:color="auto"/>
              <w:left w:val="single" w:sz="4" w:space="0" w:color="auto"/>
              <w:bottom w:val="nil"/>
            </w:tcBorders>
          </w:tcPr>
          <w:p w14:paraId="19EF8051" w14:textId="77777777" w:rsidR="008C4BD0" w:rsidRPr="00D9297D" w:rsidRDefault="008C4BD0" w:rsidP="00170BCE">
            <w:pPr>
              <w:jc w:val="center"/>
              <w:rPr>
                <w:rFonts w:ascii="Arial" w:hAnsi="Arial" w:cs="Arial"/>
                <w:b/>
                <w:sz w:val="2"/>
                <w:szCs w:val="2"/>
              </w:rPr>
            </w:pPr>
          </w:p>
        </w:tc>
        <w:tc>
          <w:tcPr>
            <w:tcW w:w="826" w:type="dxa"/>
            <w:gridSpan w:val="4"/>
            <w:tcBorders>
              <w:bottom w:val="nil"/>
            </w:tcBorders>
          </w:tcPr>
          <w:p w14:paraId="141A73D4" w14:textId="77777777" w:rsidR="008C4BD0" w:rsidRPr="00D9297D" w:rsidRDefault="008C4BD0" w:rsidP="00170BCE">
            <w:pPr>
              <w:jc w:val="center"/>
              <w:rPr>
                <w:rFonts w:ascii="Arial" w:hAnsi="Arial" w:cs="Arial"/>
                <w:b/>
                <w:i/>
                <w:sz w:val="2"/>
                <w:szCs w:val="2"/>
              </w:rPr>
            </w:pPr>
          </w:p>
        </w:tc>
        <w:tc>
          <w:tcPr>
            <w:tcW w:w="1784" w:type="dxa"/>
            <w:gridSpan w:val="2"/>
            <w:tcBorders>
              <w:top w:val="single" w:sz="4" w:space="0" w:color="auto"/>
              <w:bottom w:val="nil"/>
              <w:right w:val="single" w:sz="4" w:space="0" w:color="auto"/>
            </w:tcBorders>
          </w:tcPr>
          <w:p w14:paraId="55DA3BAB" w14:textId="77777777" w:rsidR="008C4BD0" w:rsidRPr="00D9297D" w:rsidRDefault="008C4BD0" w:rsidP="00170BCE">
            <w:pPr>
              <w:jc w:val="center"/>
              <w:rPr>
                <w:rFonts w:ascii="Arial" w:hAnsi="Arial" w:cs="Arial"/>
                <w:b/>
                <w:sz w:val="2"/>
                <w:szCs w:val="2"/>
              </w:rPr>
            </w:pPr>
          </w:p>
        </w:tc>
        <w:tc>
          <w:tcPr>
            <w:tcW w:w="1782" w:type="dxa"/>
            <w:tcBorders>
              <w:top w:val="single" w:sz="4" w:space="0" w:color="auto"/>
              <w:left w:val="single" w:sz="4" w:space="0" w:color="auto"/>
              <w:bottom w:val="nil"/>
            </w:tcBorders>
          </w:tcPr>
          <w:p w14:paraId="302FFD0B" w14:textId="77777777" w:rsidR="008C4BD0" w:rsidRPr="00D9297D" w:rsidRDefault="008C4BD0" w:rsidP="00170BCE">
            <w:pPr>
              <w:jc w:val="center"/>
              <w:rPr>
                <w:rFonts w:ascii="Arial" w:hAnsi="Arial" w:cs="Arial"/>
                <w:b/>
                <w:sz w:val="2"/>
                <w:szCs w:val="2"/>
              </w:rPr>
            </w:pPr>
          </w:p>
        </w:tc>
        <w:tc>
          <w:tcPr>
            <w:tcW w:w="716" w:type="dxa"/>
            <w:gridSpan w:val="2"/>
            <w:tcBorders>
              <w:bottom w:val="nil"/>
            </w:tcBorders>
          </w:tcPr>
          <w:p w14:paraId="3C0B5461" w14:textId="77777777" w:rsidR="008C4BD0" w:rsidRPr="00D9297D" w:rsidRDefault="008C4BD0" w:rsidP="00170BCE">
            <w:pPr>
              <w:jc w:val="center"/>
              <w:rPr>
                <w:rFonts w:ascii="Arial" w:hAnsi="Arial" w:cs="Arial"/>
                <w:b/>
                <w:i/>
                <w:sz w:val="2"/>
                <w:szCs w:val="2"/>
              </w:rPr>
            </w:pPr>
          </w:p>
        </w:tc>
      </w:tr>
      <w:tr w:rsidR="008C4BD0" w:rsidRPr="00E3497C" w14:paraId="503C8788" w14:textId="77777777" w:rsidTr="00170BCE">
        <w:trPr>
          <w:gridAfter w:val="1"/>
          <w:wAfter w:w="41" w:type="dxa"/>
        </w:trPr>
        <w:tc>
          <w:tcPr>
            <w:tcW w:w="4011" w:type="dxa"/>
            <w:tcBorders>
              <w:top w:val="nil"/>
              <w:bottom w:val="single" w:sz="4" w:space="0" w:color="auto"/>
            </w:tcBorders>
          </w:tcPr>
          <w:p w14:paraId="33C2EEBF" w14:textId="77777777" w:rsidR="008C4BD0" w:rsidRPr="00E3497C" w:rsidRDefault="008C4BD0" w:rsidP="00170BCE">
            <w:pPr>
              <w:rPr>
                <w:rFonts w:ascii="Arial" w:hAnsi="Arial" w:cs="Arial"/>
                <w:b/>
                <w:i/>
                <w:sz w:val="20"/>
                <w:szCs w:val="20"/>
              </w:rPr>
            </w:pPr>
            <w:r w:rsidRPr="00E3497C">
              <w:rPr>
                <w:rFonts w:ascii="Arial" w:hAnsi="Arial" w:cs="Arial"/>
                <w:b/>
                <w:i/>
                <w:sz w:val="20"/>
                <w:szCs w:val="20"/>
              </w:rPr>
              <w:t xml:space="preserve">Estimated Mean </w:t>
            </w:r>
            <w:r w:rsidRPr="00E3497C">
              <w:rPr>
                <w:rFonts w:ascii="Arial" w:eastAsiaTheme="minorEastAsia" w:hAnsi="Arial" w:cs="Arial"/>
                <w:b/>
                <w:i/>
                <w:sz w:val="20"/>
                <w:szCs w:val="20"/>
              </w:rPr>
              <w:t>[95% CI]</w:t>
            </w:r>
          </w:p>
        </w:tc>
        <w:tc>
          <w:tcPr>
            <w:tcW w:w="1782" w:type="dxa"/>
            <w:tcBorders>
              <w:top w:val="nil"/>
              <w:bottom w:val="single" w:sz="4" w:space="0" w:color="auto"/>
              <w:right w:val="single" w:sz="4" w:space="0" w:color="auto"/>
            </w:tcBorders>
          </w:tcPr>
          <w:p w14:paraId="584DF06C" w14:textId="77777777" w:rsidR="008C4BD0" w:rsidRPr="00E3497C" w:rsidRDefault="008C4BD0" w:rsidP="00170BCE">
            <w:pPr>
              <w:jc w:val="center"/>
              <w:rPr>
                <w:rFonts w:ascii="Arial" w:hAnsi="Arial" w:cs="Arial"/>
                <w:b/>
                <w:sz w:val="20"/>
                <w:szCs w:val="20"/>
              </w:rPr>
            </w:pPr>
            <w:r w:rsidRPr="00E3497C">
              <w:rPr>
                <w:rFonts w:ascii="Arial" w:hAnsi="Arial" w:cs="Arial"/>
                <w:b/>
                <w:sz w:val="20"/>
                <w:szCs w:val="20"/>
              </w:rPr>
              <w:t>Slow</w:t>
            </w:r>
          </w:p>
        </w:tc>
        <w:tc>
          <w:tcPr>
            <w:tcW w:w="1782" w:type="dxa"/>
            <w:gridSpan w:val="2"/>
            <w:tcBorders>
              <w:top w:val="nil"/>
              <w:left w:val="single" w:sz="4" w:space="0" w:color="auto"/>
              <w:bottom w:val="single" w:sz="4" w:space="0" w:color="auto"/>
            </w:tcBorders>
          </w:tcPr>
          <w:p w14:paraId="410D53AC" w14:textId="77777777" w:rsidR="008C4BD0" w:rsidRPr="00E3497C" w:rsidRDefault="008C4BD0" w:rsidP="00170BCE">
            <w:pPr>
              <w:jc w:val="center"/>
              <w:rPr>
                <w:rFonts w:ascii="Arial" w:hAnsi="Arial" w:cs="Arial"/>
                <w:b/>
                <w:sz w:val="20"/>
                <w:szCs w:val="20"/>
              </w:rPr>
            </w:pPr>
            <w:r w:rsidRPr="00E3497C">
              <w:rPr>
                <w:rFonts w:ascii="Arial" w:hAnsi="Arial" w:cs="Arial"/>
                <w:b/>
                <w:sz w:val="20"/>
                <w:szCs w:val="20"/>
              </w:rPr>
              <w:t>Fast</w:t>
            </w:r>
          </w:p>
        </w:tc>
        <w:tc>
          <w:tcPr>
            <w:tcW w:w="826" w:type="dxa"/>
            <w:gridSpan w:val="4"/>
            <w:tcBorders>
              <w:top w:val="nil"/>
              <w:bottom w:val="single" w:sz="4" w:space="0" w:color="auto"/>
            </w:tcBorders>
          </w:tcPr>
          <w:p w14:paraId="374FD1AA" w14:textId="77777777" w:rsidR="008C4BD0" w:rsidRPr="00E3497C" w:rsidRDefault="008C4BD0" w:rsidP="00170BCE">
            <w:pPr>
              <w:jc w:val="center"/>
              <w:rPr>
                <w:rFonts w:ascii="Arial" w:hAnsi="Arial" w:cs="Arial"/>
                <w:b/>
                <w:i/>
                <w:sz w:val="20"/>
                <w:szCs w:val="20"/>
              </w:rPr>
            </w:pPr>
            <w:r w:rsidRPr="00E3497C">
              <w:rPr>
                <w:rFonts w:ascii="Arial" w:hAnsi="Arial" w:cs="Arial"/>
                <w:b/>
                <w:i/>
                <w:sz w:val="20"/>
                <w:szCs w:val="20"/>
              </w:rPr>
              <w:t>Sig.</w:t>
            </w:r>
          </w:p>
        </w:tc>
        <w:tc>
          <w:tcPr>
            <w:tcW w:w="1784" w:type="dxa"/>
            <w:gridSpan w:val="2"/>
            <w:tcBorders>
              <w:top w:val="nil"/>
              <w:bottom w:val="single" w:sz="4" w:space="0" w:color="auto"/>
              <w:right w:val="single" w:sz="4" w:space="0" w:color="auto"/>
            </w:tcBorders>
          </w:tcPr>
          <w:p w14:paraId="0C2B3AFB" w14:textId="77777777" w:rsidR="008C4BD0" w:rsidRPr="00E3497C" w:rsidRDefault="008C4BD0" w:rsidP="00170BCE">
            <w:pPr>
              <w:jc w:val="center"/>
              <w:rPr>
                <w:rFonts w:ascii="Arial" w:hAnsi="Arial" w:cs="Arial"/>
                <w:b/>
                <w:sz w:val="20"/>
                <w:szCs w:val="20"/>
              </w:rPr>
            </w:pPr>
            <w:r w:rsidRPr="00E3497C">
              <w:rPr>
                <w:rFonts w:ascii="Arial" w:hAnsi="Arial" w:cs="Arial"/>
                <w:b/>
                <w:sz w:val="20"/>
                <w:szCs w:val="20"/>
              </w:rPr>
              <w:t>Repetitive</w:t>
            </w:r>
          </w:p>
        </w:tc>
        <w:tc>
          <w:tcPr>
            <w:tcW w:w="1782" w:type="dxa"/>
            <w:tcBorders>
              <w:top w:val="nil"/>
              <w:left w:val="single" w:sz="4" w:space="0" w:color="auto"/>
              <w:bottom w:val="single" w:sz="4" w:space="0" w:color="auto"/>
            </w:tcBorders>
          </w:tcPr>
          <w:p w14:paraId="718268F3" w14:textId="77777777" w:rsidR="008C4BD0" w:rsidRPr="00E3497C" w:rsidRDefault="008C4BD0" w:rsidP="00170BCE">
            <w:pPr>
              <w:jc w:val="center"/>
              <w:rPr>
                <w:rFonts w:ascii="Arial" w:hAnsi="Arial" w:cs="Arial"/>
                <w:b/>
                <w:sz w:val="20"/>
                <w:szCs w:val="20"/>
              </w:rPr>
            </w:pPr>
            <w:r w:rsidRPr="00E3497C">
              <w:rPr>
                <w:rFonts w:ascii="Arial" w:hAnsi="Arial" w:cs="Arial"/>
                <w:b/>
                <w:sz w:val="20"/>
                <w:szCs w:val="20"/>
              </w:rPr>
              <w:t>Varied</w:t>
            </w:r>
          </w:p>
        </w:tc>
        <w:tc>
          <w:tcPr>
            <w:tcW w:w="716" w:type="dxa"/>
            <w:gridSpan w:val="2"/>
            <w:tcBorders>
              <w:top w:val="nil"/>
              <w:bottom w:val="single" w:sz="4" w:space="0" w:color="auto"/>
            </w:tcBorders>
          </w:tcPr>
          <w:p w14:paraId="33013434" w14:textId="77777777" w:rsidR="008C4BD0" w:rsidRPr="00E3497C" w:rsidRDefault="008C4BD0" w:rsidP="00170BCE">
            <w:pPr>
              <w:jc w:val="center"/>
              <w:rPr>
                <w:rFonts w:ascii="Arial" w:hAnsi="Arial" w:cs="Arial"/>
                <w:b/>
                <w:i/>
                <w:sz w:val="20"/>
                <w:szCs w:val="20"/>
              </w:rPr>
            </w:pPr>
            <w:r w:rsidRPr="00E3497C">
              <w:rPr>
                <w:rFonts w:ascii="Arial" w:hAnsi="Arial" w:cs="Arial"/>
                <w:b/>
                <w:i/>
                <w:sz w:val="20"/>
                <w:szCs w:val="20"/>
              </w:rPr>
              <w:t>Sig.</w:t>
            </w:r>
          </w:p>
        </w:tc>
      </w:tr>
      <w:tr w:rsidR="008C4BD0" w:rsidRPr="00D9297D" w14:paraId="23013D36" w14:textId="77777777" w:rsidTr="00170BCE">
        <w:trPr>
          <w:gridAfter w:val="1"/>
          <w:wAfter w:w="41" w:type="dxa"/>
        </w:trPr>
        <w:tc>
          <w:tcPr>
            <w:tcW w:w="4011" w:type="dxa"/>
            <w:tcBorders>
              <w:top w:val="single" w:sz="4" w:space="0" w:color="auto"/>
              <w:bottom w:val="nil"/>
            </w:tcBorders>
          </w:tcPr>
          <w:p w14:paraId="3D2841AD" w14:textId="77777777" w:rsidR="008C4BD0" w:rsidRPr="00D9297D" w:rsidRDefault="008C4BD0" w:rsidP="00170BCE">
            <w:pPr>
              <w:rPr>
                <w:rFonts w:ascii="Arial" w:hAnsi="Arial" w:cs="Arial"/>
                <w:sz w:val="2"/>
                <w:szCs w:val="2"/>
              </w:rPr>
            </w:pPr>
          </w:p>
        </w:tc>
        <w:tc>
          <w:tcPr>
            <w:tcW w:w="1782" w:type="dxa"/>
            <w:tcBorders>
              <w:top w:val="single" w:sz="4" w:space="0" w:color="auto"/>
              <w:bottom w:val="nil"/>
              <w:right w:val="single" w:sz="4" w:space="0" w:color="auto"/>
            </w:tcBorders>
          </w:tcPr>
          <w:p w14:paraId="4C6C5872" w14:textId="77777777" w:rsidR="008C4BD0" w:rsidRPr="00D9297D" w:rsidRDefault="008C4BD0" w:rsidP="00170BCE">
            <w:pPr>
              <w:jc w:val="center"/>
              <w:rPr>
                <w:rFonts w:ascii="Arial" w:hAnsi="Arial" w:cs="Arial"/>
                <w:sz w:val="2"/>
                <w:szCs w:val="2"/>
              </w:rPr>
            </w:pPr>
          </w:p>
        </w:tc>
        <w:tc>
          <w:tcPr>
            <w:tcW w:w="1782" w:type="dxa"/>
            <w:gridSpan w:val="2"/>
            <w:tcBorders>
              <w:top w:val="single" w:sz="4" w:space="0" w:color="auto"/>
              <w:left w:val="single" w:sz="4" w:space="0" w:color="auto"/>
              <w:bottom w:val="nil"/>
            </w:tcBorders>
          </w:tcPr>
          <w:p w14:paraId="7389FC01" w14:textId="77777777" w:rsidR="008C4BD0" w:rsidRPr="00D9297D" w:rsidRDefault="008C4BD0" w:rsidP="00170BCE">
            <w:pPr>
              <w:jc w:val="center"/>
              <w:rPr>
                <w:rFonts w:ascii="Arial" w:hAnsi="Arial" w:cs="Arial"/>
                <w:sz w:val="2"/>
                <w:szCs w:val="2"/>
              </w:rPr>
            </w:pPr>
          </w:p>
        </w:tc>
        <w:tc>
          <w:tcPr>
            <w:tcW w:w="826" w:type="dxa"/>
            <w:gridSpan w:val="4"/>
            <w:tcBorders>
              <w:top w:val="single" w:sz="4" w:space="0" w:color="auto"/>
              <w:bottom w:val="nil"/>
            </w:tcBorders>
          </w:tcPr>
          <w:p w14:paraId="0F95B677" w14:textId="77777777" w:rsidR="008C4BD0" w:rsidRPr="00D9297D" w:rsidRDefault="008C4BD0" w:rsidP="00170BCE">
            <w:pPr>
              <w:jc w:val="center"/>
              <w:rPr>
                <w:rFonts w:ascii="Arial" w:hAnsi="Arial" w:cs="Arial"/>
                <w:sz w:val="2"/>
                <w:szCs w:val="2"/>
              </w:rPr>
            </w:pPr>
          </w:p>
        </w:tc>
        <w:tc>
          <w:tcPr>
            <w:tcW w:w="1784" w:type="dxa"/>
            <w:gridSpan w:val="2"/>
            <w:tcBorders>
              <w:top w:val="single" w:sz="4" w:space="0" w:color="auto"/>
              <w:bottom w:val="nil"/>
              <w:right w:val="single" w:sz="4" w:space="0" w:color="auto"/>
            </w:tcBorders>
          </w:tcPr>
          <w:p w14:paraId="7D85AFB2" w14:textId="77777777" w:rsidR="008C4BD0" w:rsidRPr="00D9297D" w:rsidRDefault="008C4BD0" w:rsidP="00170BCE">
            <w:pPr>
              <w:jc w:val="center"/>
              <w:rPr>
                <w:rFonts w:ascii="Arial" w:hAnsi="Arial" w:cs="Arial"/>
                <w:sz w:val="2"/>
                <w:szCs w:val="2"/>
              </w:rPr>
            </w:pPr>
          </w:p>
        </w:tc>
        <w:tc>
          <w:tcPr>
            <w:tcW w:w="1782" w:type="dxa"/>
            <w:tcBorders>
              <w:top w:val="single" w:sz="4" w:space="0" w:color="auto"/>
              <w:left w:val="single" w:sz="4" w:space="0" w:color="auto"/>
              <w:bottom w:val="nil"/>
            </w:tcBorders>
          </w:tcPr>
          <w:p w14:paraId="0CB22FE9" w14:textId="77777777" w:rsidR="008C4BD0" w:rsidRPr="00D9297D" w:rsidRDefault="008C4BD0" w:rsidP="00170BCE">
            <w:pPr>
              <w:jc w:val="center"/>
              <w:rPr>
                <w:rFonts w:ascii="Arial" w:hAnsi="Arial" w:cs="Arial"/>
                <w:sz w:val="2"/>
                <w:szCs w:val="2"/>
              </w:rPr>
            </w:pPr>
          </w:p>
        </w:tc>
        <w:tc>
          <w:tcPr>
            <w:tcW w:w="716" w:type="dxa"/>
            <w:gridSpan w:val="2"/>
            <w:tcBorders>
              <w:top w:val="single" w:sz="4" w:space="0" w:color="auto"/>
              <w:bottom w:val="nil"/>
            </w:tcBorders>
          </w:tcPr>
          <w:p w14:paraId="2AE4B505" w14:textId="77777777" w:rsidR="008C4BD0" w:rsidRPr="00D9297D" w:rsidRDefault="008C4BD0" w:rsidP="00170BCE">
            <w:pPr>
              <w:jc w:val="center"/>
              <w:rPr>
                <w:rFonts w:ascii="Arial" w:hAnsi="Arial" w:cs="Arial"/>
                <w:i/>
                <w:sz w:val="2"/>
                <w:szCs w:val="2"/>
              </w:rPr>
            </w:pPr>
          </w:p>
        </w:tc>
      </w:tr>
      <w:tr w:rsidR="008C4BD0" w:rsidRPr="00E3497C" w14:paraId="18854B23" w14:textId="77777777" w:rsidTr="00170BCE">
        <w:trPr>
          <w:gridAfter w:val="1"/>
          <w:wAfter w:w="41" w:type="dxa"/>
        </w:trPr>
        <w:tc>
          <w:tcPr>
            <w:tcW w:w="4011" w:type="dxa"/>
            <w:tcBorders>
              <w:top w:val="nil"/>
            </w:tcBorders>
          </w:tcPr>
          <w:p w14:paraId="01960388" w14:textId="77777777" w:rsidR="008C4BD0" w:rsidRPr="00E3497C" w:rsidRDefault="008C4BD0" w:rsidP="00170BCE">
            <w:pPr>
              <w:rPr>
                <w:rFonts w:ascii="Arial" w:hAnsi="Arial" w:cs="Arial"/>
                <w:sz w:val="20"/>
                <w:szCs w:val="20"/>
                <w:vertAlign w:val="superscript"/>
              </w:rPr>
            </w:pPr>
            <w:r>
              <w:rPr>
                <w:rFonts w:ascii="Arial" w:hAnsi="Arial" w:cs="Arial"/>
                <w:sz w:val="20"/>
                <w:szCs w:val="20"/>
              </w:rPr>
              <w:t>STAI-sf</w:t>
            </w:r>
            <w:r w:rsidRPr="00E3497C">
              <w:rPr>
                <w:rFonts w:ascii="Arial" w:hAnsi="Arial" w:cs="Arial"/>
                <w:sz w:val="20"/>
                <w:szCs w:val="20"/>
                <w:vertAlign w:val="superscript"/>
              </w:rPr>
              <w:t>n</w:t>
            </w:r>
          </w:p>
          <w:p w14:paraId="731233BF" w14:textId="77777777" w:rsidR="008C4BD0" w:rsidRPr="00E3497C" w:rsidRDefault="008C4BD0" w:rsidP="00170BCE">
            <w:pPr>
              <w:rPr>
                <w:rFonts w:ascii="Arial" w:hAnsi="Arial" w:cs="Arial"/>
                <w:sz w:val="20"/>
                <w:szCs w:val="20"/>
              </w:rPr>
            </w:pPr>
          </w:p>
        </w:tc>
        <w:tc>
          <w:tcPr>
            <w:tcW w:w="1782" w:type="dxa"/>
            <w:tcBorders>
              <w:top w:val="nil"/>
              <w:right w:val="single" w:sz="4" w:space="0" w:color="auto"/>
            </w:tcBorders>
          </w:tcPr>
          <w:p w14:paraId="1C582133"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3.50</w:t>
            </w:r>
          </w:p>
          <w:p w14:paraId="7BFE5573"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[3.44, 3.57]</w:t>
            </w:r>
          </w:p>
        </w:tc>
        <w:tc>
          <w:tcPr>
            <w:tcW w:w="1782" w:type="dxa"/>
            <w:gridSpan w:val="2"/>
            <w:tcBorders>
              <w:top w:val="nil"/>
              <w:left w:val="single" w:sz="4" w:space="0" w:color="auto"/>
            </w:tcBorders>
          </w:tcPr>
          <w:p w14:paraId="67211842"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3.55</w:t>
            </w:r>
          </w:p>
          <w:p w14:paraId="7BAC8300"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[3.49, 3.62]</w:t>
            </w:r>
          </w:p>
        </w:tc>
        <w:tc>
          <w:tcPr>
            <w:tcW w:w="826" w:type="dxa"/>
            <w:gridSpan w:val="4"/>
            <w:tcBorders>
              <w:top w:val="nil"/>
            </w:tcBorders>
          </w:tcPr>
          <w:p w14:paraId="242A8DD7" w14:textId="77777777" w:rsidR="008C4BD0" w:rsidRPr="00E3497C" w:rsidRDefault="008C4BD0" w:rsidP="00170BCE">
            <w:pPr>
              <w:jc w:val="center"/>
              <w:rPr>
                <w:rFonts w:ascii="Arial" w:hAnsi="Arial" w:cs="Arial"/>
                <w:sz w:val="20"/>
                <w:szCs w:val="20"/>
              </w:rPr>
            </w:pPr>
          </w:p>
          <w:p w14:paraId="0F9027E2"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.314</w:t>
            </w:r>
          </w:p>
        </w:tc>
        <w:tc>
          <w:tcPr>
            <w:tcW w:w="1784" w:type="dxa"/>
            <w:gridSpan w:val="2"/>
            <w:tcBorders>
              <w:top w:val="nil"/>
              <w:right w:val="single" w:sz="4" w:space="0" w:color="auto"/>
            </w:tcBorders>
          </w:tcPr>
          <w:p w14:paraId="2856B41D"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3.52</w:t>
            </w:r>
          </w:p>
          <w:p w14:paraId="21487A0E"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[3.45, 3.59]</w:t>
            </w:r>
          </w:p>
        </w:tc>
        <w:tc>
          <w:tcPr>
            <w:tcW w:w="1782" w:type="dxa"/>
            <w:tcBorders>
              <w:top w:val="nil"/>
              <w:left w:val="single" w:sz="4" w:space="0" w:color="auto"/>
            </w:tcBorders>
          </w:tcPr>
          <w:p w14:paraId="747F236E"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3.54</w:t>
            </w:r>
          </w:p>
          <w:p w14:paraId="4C7F2394"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[3.47, 3.61]</w:t>
            </w:r>
          </w:p>
        </w:tc>
        <w:tc>
          <w:tcPr>
            <w:tcW w:w="716" w:type="dxa"/>
            <w:gridSpan w:val="2"/>
            <w:tcBorders>
              <w:top w:val="nil"/>
            </w:tcBorders>
          </w:tcPr>
          <w:p w14:paraId="4484BEE8" w14:textId="77777777" w:rsidR="008C4BD0" w:rsidRPr="00E3497C" w:rsidRDefault="008C4BD0" w:rsidP="00170BCE">
            <w:pPr>
              <w:jc w:val="center"/>
              <w:rPr>
                <w:rFonts w:ascii="Arial" w:hAnsi="Arial" w:cs="Arial"/>
                <w:i/>
                <w:sz w:val="20"/>
                <w:szCs w:val="20"/>
              </w:rPr>
            </w:pPr>
          </w:p>
          <w:p w14:paraId="339C9177"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.636</w:t>
            </w:r>
          </w:p>
        </w:tc>
      </w:tr>
      <w:tr w:rsidR="008C4BD0" w:rsidRPr="00E3497C" w14:paraId="4D9505C3" w14:textId="77777777" w:rsidTr="00170BCE">
        <w:trPr>
          <w:gridAfter w:val="1"/>
          <w:wAfter w:w="41" w:type="dxa"/>
        </w:trPr>
        <w:tc>
          <w:tcPr>
            <w:tcW w:w="4011" w:type="dxa"/>
          </w:tcPr>
          <w:p w14:paraId="4CA04D70" w14:textId="77777777" w:rsidR="008C4BD0" w:rsidRPr="00E3497C" w:rsidRDefault="008C4BD0" w:rsidP="00170BCE">
            <w:pPr>
              <w:rPr>
                <w:rFonts w:ascii="Arial" w:hAnsi="Arial" w:cs="Arial"/>
                <w:sz w:val="20"/>
                <w:szCs w:val="20"/>
                <w:vertAlign w:val="superscript"/>
              </w:rPr>
            </w:pPr>
            <w:r>
              <w:rPr>
                <w:rFonts w:ascii="Arial" w:hAnsi="Arial" w:cs="Arial"/>
                <w:sz w:val="20"/>
                <w:szCs w:val="20"/>
              </w:rPr>
              <w:t>ISS: activation</w:t>
            </w:r>
            <w:r w:rsidRPr="00E3497C">
              <w:rPr>
                <w:rFonts w:ascii="Arial" w:hAnsi="Arial" w:cs="Arial"/>
                <w:sz w:val="20"/>
                <w:szCs w:val="20"/>
                <w:vertAlign w:val="superscript"/>
              </w:rPr>
              <w:t>n</w:t>
            </w:r>
          </w:p>
          <w:p w14:paraId="3CC7A5B8" w14:textId="77777777" w:rsidR="008C4BD0" w:rsidRPr="00E3497C" w:rsidRDefault="008C4BD0" w:rsidP="00170BCE">
            <w:pPr>
              <w:rPr>
                <w:rFonts w:ascii="Arial" w:hAnsi="Arial" w:cs="Arial"/>
                <w:sz w:val="20"/>
                <w:szCs w:val="20"/>
              </w:rPr>
            </w:pPr>
          </w:p>
        </w:tc>
        <w:tc>
          <w:tcPr>
            <w:tcW w:w="1782" w:type="dxa"/>
            <w:tcBorders>
              <w:right w:val="single" w:sz="4" w:space="0" w:color="auto"/>
            </w:tcBorders>
          </w:tcPr>
          <w:p w14:paraId="522D4A20"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9.97</w:t>
            </w:r>
          </w:p>
          <w:p w14:paraId="2E819600"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[9.29, 10.64]</w:t>
            </w:r>
          </w:p>
        </w:tc>
        <w:tc>
          <w:tcPr>
            <w:tcW w:w="1782" w:type="dxa"/>
            <w:gridSpan w:val="2"/>
            <w:tcBorders>
              <w:left w:val="single" w:sz="4" w:space="0" w:color="auto"/>
            </w:tcBorders>
          </w:tcPr>
          <w:p w14:paraId="3C6458D0"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12.61</w:t>
            </w:r>
          </w:p>
          <w:p w14:paraId="70B00318"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[11.95, 13.28]</w:t>
            </w:r>
          </w:p>
        </w:tc>
        <w:tc>
          <w:tcPr>
            <w:tcW w:w="826" w:type="dxa"/>
            <w:gridSpan w:val="4"/>
          </w:tcPr>
          <w:p w14:paraId="2B73A043" w14:textId="77777777" w:rsidR="008C4BD0" w:rsidRPr="00E3497C" w:rsidRDefault="008C4BD0" w:rsidP="00170BCE">
            <w:pPr>
              <w:jc w:val="center"/>
              <w:rPr>
                <w:rFonts w:ascii="Arial" w:hAnsi="Arial" w:cs="Arial"/>
                <w:sz w:val="20"/>
                <w:szCs w:val="20"/>
              </w:rPr>
            </w:pPr>
          </w:p>
          <w:p w14:paraId="0DD7FD97"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&lt;.001</w:t>
            </w:r>
          </w:p>
        </w:tc>
        <w:tc>
          <w:tcPr>
            <w:tcW w:w="1784" w:type="dxa"/>
            <w:gridSpan w:val="2"/>
            <w:tcBorders>
              <w:right w:val="single" w:sz="4" w:space="0" w:color="auto"/>
            </w:tcBorders>
          </w:tcPr>
          <w:p w14:paraId="322835C4"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10.63</w:t>
            </w:r>
          </w:p>
          <w:p w14:paraId="4BA3649D"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[9.95, 11.32]</w:t>
            </w:r>
          </w:p>
        </w:tc>
        <w:tc>
          <w:tcPr>
            <w:tcW w:w="1782" w:type="dxa"/>
            <w:tcBorders>
              <w:left w:val="single" w:sz="4" w:space="0" w:color="auto"/>
            </w:tcBorders>
          </w:tcPr>
          <w:p w14:paraId="5657AEA7"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11.95</w:t>
            </w:r>
          </w:p>
          <w:p w14:paraId="7CD431C7"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[11.29, 12.61]</w:t>
            </w:r>
          </w:p>
        </w:tc>
        <w:tc>
          <w:tcPr>
            <w:tcW w:w="716" w:type="dxa"/>
            <w:gridSpan w:val="2"/>
          </w:tcPr>
          <w:p w14:paraId="73869BD2" w14:textId="77777777" w:rsidR="008C4BD0" w:rsidRPr="00E3497C" w:rsidRDefault="008C4BD0" w:rsidP="00170BCE">
            <w:pPr>
              <w:jc w:val="center"/>
              <w:rPr>
                <w:rFonts w:ascii="Arial" w:hAnsi="Arial" w:cs="Arial"/>
                <w:sz w:val="20"/>
                <w:szCs w:val="20"/>
              </w:rPr>
            </w:pPr>
          </w:p>
          <w:p w14:paraId="0E14C34C"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.007</w:t>
            </w:r>
          </w:p>
        </w:tc>
      </w:tr>
      <w:tr w:rsidR="008C4BD0" w:rsidRPr="00E3497C" w14:paraId="1C7BC249" w14:textId="77777777" w:rsidTr="00170BCE">
        <w:trPr>
          <w:gridAfter w:val="1"/>
          <w:wAfter w:w="41" w:type="dxa"/>
        </w:trPr>
        <w:tc>
          <w:tcPr>
            <w:tcW w:w="4011" w:type="dxa"/>
          </w:tcPr>
          <w:p w14:paraId="690AEACB" w14:textId="77777777" w:rsidR="008C4BD0" w:rsidRPr="00E3497C" w:rsidRDefault="008C4BD0" w:rsidP="00170BCE">
            <w:pPr>
              <w:rPr>
                <w:rFonts w:ascii="Arial" w:hAnsi="Arial" w:cs="Arial"/>
                <w:sz w:val="20"/>
                <w:szCs w:val="20"/>
              </w:rPr>
            </w:pPr>
            <w:r w:rsidRPr="00E3497C">
              <w:rPr>
                <w:rFonts w:ascii="Arial" w:hAnsi="Arial" w:cs="Arial"/>
                <w:sz w:val="20"/>
                <w:szCs w:val="20"/>
              </w:rPr>
              <w:t>Positive affect</w:t>
            </w:r>
          </w:p>
        </w:tc>
        <w:tc>
          <w:tcPr>
            <w:tcW w:w="1782" w:type="dxa"/>
            <w:tcBorders>
              <w:right w:val="single" w:sz="4" w:space="0" w:color="auto"/>
            </w:tcBorders>
          </w:tcPr>
          <w:p w14:paraId="62DE6F98"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56.54</w:t>
            </w:r>
          </w:p>
          <w:p w14:paraId="0A6C121C"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[53.63, 59.46]</w:t>
            </w:r>
          </w:p>
        </w:tc>
        <w:tc>
          <w:tcPr>
            <w:tcW w:w="1782" w:type="dxa"/>
            <w:gridSpan w:val="2"/>
            <w:tcBorders>
              <w:left w:val="single" w:sz="4" w:space="0" w:color="auto"/>
            </w:tcBorders>
          </w:tcPr>
          <w:p w14:paraId="6EFF6142"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61.43</w:t>
            </w:r>
          </w:p>
          <w:p w14:paraId="56431DCE"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[58.57, 64.29]</w:t>
            </w:r>
          </w:p>
        </w:tc>
        <w:tc>
          <w:tcPr>
            <w:tcW w:w="826" w:type="dxa"/>
            <w:gridSpan w:val="4"/>
          </w:tcPr>
          <w:p w14:paraId="67DB595A" w14:textId="77777777" w:rsidR="008C4BD0" w:rsidRPr="00E3497C" w:rsidRDefault="008C4BD0" w:rsidP="00170BCE">
            <w:pPr>
              <w:jc w:val="center"/>
              <w:rPr>
                <w:rFonts w:ascii="Arial" w:hAnsi="Arial" w:cs="Arial"/>
                <w:sz w:val="20"/>
                <w:szCs w:val="20"/>
              </w:rPr>
            </w:pPr>
          </w:p>
          <w:p w14:paraId="64FFB2A7"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.019</w:t>
            </w:r>
          </w:p>
        </w:tc>
        <w:tc>
          <w:tcPr>
            <w:tcW w:w="1784" w:type="dxa"/>
            <w:gridSpan w:val="2"/>
            <w:tcBorders>
              <w:right w:val="single" w:sz="4" w:space="0" w:color="auto"/>
            </w:tcBorders>
          </w:tcPr>
          <w:p w14:paraId="40758C28"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59.80</w:t>
            </w:r>
          </w:p>
          <w:p w14:paraId="788EAC0D"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[26.87, 62.74]</w:t>
            </w:r>
          </w:p>
        </w:tc>
        <w:tc>
          <w:tcPr>
            <w:tcW w:w="1782" w:type="dxa"/>
            <w:tcBorders>
              <w:left w:val="single" w:sz="4" w:space="0" w:color="auto"/>
            </w:tcBorders>
          </w:tcPr>
          <w:p w14:paraId="146B608B"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58.17</w:t>
            </w:r>
          </w:p>
          <w:p w14:paraId="766364AC"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[55.33, 61.01]</w:t>
            </w:r>
          </w:p>
        </w:tc>
        <w:tc>
          <w:tcPr>
            <w:tcW w:w="716" w:type="dxa"/>
            <w:gridSpan w:val="2"/>
          </w:tcPr>
          <w:p w14:paraId="5E1A12D1" w14:textId="77777777" w:rsidR="008C4BD0" w:rsidRPr="00E3497C" w:rsidRDefault="008C4BD0" w:rsidP="00170BCE">
            <w:pPr>
              <w:jc w:val="center"/>
              <w:rPr>
                <w:rFonts w:ascii="Arial" w:hAnsi="Arial" w:cs="Arial"/>
                <w:sz w:val="20"/>
                <w:szCs w:val="20"/>
              </w:rPr>
            </w:pPr>
          </w:p>
          <w:p w14:paraId="2950D157"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.432</w:t>
            </w:r>
          </w:p>
        </w:tc>
      </w:tr>
      <w:tr w:rsidR="008C4BD0" w:rsidRPr="00E3497C" w14:paraId="3DA16C99" w14:textId="77777777" w:rsidTr="00170BCE">
        <w:trPr>
          <w:gridAfter w:val="1"/>
          <w:wAfter w:w="41" w:type="dxa"/>
        </w:trPr>
        <w:tc>
          <w:tcPr>
            <w:tcW w:w="4011" w:type="dxa"/>
          </w:tcPr>
          <w:p w14:paraId="52D92F87" w14:textId="77777777" w:rsidR="008C4BD0" w:rsidRPr="00E3497C" w:rsidRDefault="008C4BD0" w:rsidP="00170BCE">
            <w:pPr>
              <w:rPr>
                <w:rFonts w:ascii="Arial" w:hAnsi="Arial" w:cs="Arial"/>
                <w:sz w:val="20"/>
                <w:szCs w:val="20"/>
              </w:rPr>
            </w:pPr>
            <w:r w:rsidRPr="00E3497C">
              <w:rPr>
                <w:rFonts w:ascii="Arial" w:hAnsi="Arial" w:cs="Arial"/>
                <w:sz w:val="20"/>
                <w:szCs w:val="20"/>
              </w:rPr>
              <w:t>Negative affect</w:t>
            </w:r>
          </w:p>
        </w:tc>
        <w:tc>
          <w:tcPr>
            <w:tcW w:w="1782" w:type="dxa"/>
            <w:tcBorders>
              <w:right w:val="single" w:sz="4" w:space="0" w:color="auto"/>
            </w:tcBorders>
          </w:tcPr>
          <w:p w14:paraId="7101330B"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33.69</w:t>
            </w:r>
          </w:p>
          <w:p w14:paraId="56102781"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[30.57, 36.82]</w:t>
            </w:r>
          </w:p>
        </w:tc>
        <w:tc>
          <w:tcPr>
            <w:tcW w:w="1782" w:type="dxa"/>
            <w:gridSpan w:val="2"/>
            <w:tcBorders>
              <w:left w:val="single" w:sz="4" w:space="0" w:color="auto"/>
            </w:tcBorders>
          </w:tcPr>
          <w:p w14:paraId="44C8591A"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29.05</w:t>
            </w:r>
          </w:p>
          <w:p w14:paraId="550F2119"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[25.99, 32.12]</w:t>
            </w:r>
          </w:p>
        </w:tc>
        <w:tc>
          <w:tcPr>
            <w:tcW w:w="826" w:type="dxa"/>
            <w:gridSpan w:val="4"/>
          </w:tcPr>
          <w:p w14:paraId="40759014" w14:textId="77777777" w:rsidR="008C4BD0" w:rsidRPr="00E3497C" w:rsidRDefault="008C4BD0" w:rsidP="00170BCE">
            <w:pPr>
              <w:jc w:val="center"/>
              <w:rPr>
                <w:rFonts w:ascii="Arial" w:hAnsi="Arial" w:cs="Arial"/>
                <w:sz w:val="20"/>
                <w:szCs w:val="20"/>
              </w:rPr>
            </w:pPr>
          </w:p>
          <w:p w14:paraId="79251A7E"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.038</w:t>
            </w:r>
          </w:p>
        </w:tc>
        <w:tc>
          <w:tcPr>
            <w:tcW w:w="1784" w:type="dxa"/>
            <w:gridSpan w:val="2"/>
            <w:tcBorders>
              <w:right w:val="single" w:sz="4" w:space="0" w:color="auto"/>
            </w:tcBorders>
          </w:tcPr>
          <w:p w14:paraId="1F763BB4"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31.05</w:t>
            </w:r>
          </w:p>
          <w:p w14:paraId="15DD1979"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[27.92, 34.17]</w:t>
            </w:r>
          </w:p>
        </w:tc>
        <w:tc>
          <w:tcPr>
            <w:tcW w:w="1782" w:type="dxa"/>
            <w:tcBorders>
              <w:left w:val="single" w:sz="4" w:space="0" w:color="auto"/>
            </w:tcBorders>
          </w:tcPr>
          <w:p w14:paraId="5E26E975"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31.70</w:t>
            </w:r>
          </w:p>
          <w:p w14:paraId="15D717AE"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[28.68, 34.73]</w:t>
            </w:r>
          </w:p>
        </w:tc>
        <w:tc>
          <w:tcPr>
            <w:tcW w:w="716" w:type="dxa"/>
            <w:gridSpan w:val="2"/>
          </w:tcPr>
          <w:p w14:paraId="77B43072" w14:textId="77777777" w:rsidR="008C4BD0" w:rsidRPr="00E3497C" w:rsidRDefault="008C4BD0" w:rsidP="00170BCE">
            <w:pPr>
              <w:jc w:val="center"/>
              <w:rPr>
                <w:rFonts w:ascii="Arial" w:hAnsi="Arial" w:cs="Arial"/>
                <w:sz w:val="20"/>
                <w:szCs w:val="20"/>
              </w:rPr>
            </w:pPr>
          </w:p>
          <w:p w14:paraId="56B37522"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.766</w:t>
            </w:r>
          </w:p>
        </w:tc>
      </w:tr>
      <w:tr w:rsidR="008C4BD0" w:rsidRPr="00E3497C" w14:paraId="1D16EA09" w14:textId="77777777" w:rsidTr="00170BCE">
        <w:trPr>
          <w:gridAfter w:val="1"/>
          <w:wAfter w:w="41" w:type="dxa"/>
        </w:trPr>
        <w:tc>
          <w:tcPr>
            <w:tcW w:w="4011" w:type="dxa"/>
            <w:tcBorders>
              <w:bottom w:val="nil"/>
            </w:tcBorders>
          </w:tcPr>
          <w:p w14:paraId="74CFFBDA" w14:textId="77777777" w:rsidR="008C4BD0" w:rsidRPr="00E3497C" w:rsidRDefault="008C4BD0" w:rsidP="00170BCE">
            <w:pPr>
              <w:rPr>
                <w:rFonts w:ascii="Arial" w:hAnsi="Arial" w:cs="Arial"/>
                <w:sz w:val="20"/>
                <w:szCs w:val="20"/>
              </w:rPr>
            </w:pPr>
            <w:r w:rsidRPr="00E3497C">
              <w:rPr>
                <w:rFonts w:ascii="Arial" w:hAnsi="Arial" w:cs="Arial"/>
                <w:sz w:val="20"/>
                <w:szCs w:val="20"/>
              </w:rPr>
              <w:t>Threat interpretation (AST score)</w:t>
            </w:r>
          </w:p>
        </w:tc>
        <w:tc>
          <w:tcPr>
            <w:tcW w:w="1782" w:type="dxa"/>
            <w:tcBorders>
              <w:top w:val="nil"/>
              <w:bottom w:val="single" w:sz="4" w:space="0" w:color="auto"/>
              <w:right w:val="single" w:sz="4" w:space="0" w:color="auto"/>
            </w:tcBorders>
          </w:tcPr>
          <w:p w14:paraId="69FDC4F7"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21.45</w:t>
            </w:r>
          </w:p>
          <w:p w14:paraId="477A31CA"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[20.69, 22.21]</w:t>
            </w:r>
          </w:p>
        </w:tc>
        <w:tc>
          <w:tcPr>
            <w:tcW w:w="1782" w:type="dxa"/>
            <w:gridSpan w:val="2"/>
            <w:tcBorders>
              <w:left w:val="single" w:sz="4" w:space="0" w:color="auto"/>
              <w:bottom w:val="single" w:sz="4" w:space="0" w:color="auto"/>
            </w:tcBorders>
          </w:tcPr>
          <w:p w14:paraId="35D4E81A"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20.81</w:t>
            </w:r>
          </w:p>
          <w:p w14:paraId="43D8FF7E"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[20.06, 21.55]</w:t>
            </w:r>
          </w:p>
        </w:tc>
        <w:tc>
          <w:tcPr>
            <w:tcW w:w="826" w:type="dxa"/>
            <w:gridSpan w:val="4"/>
            <w:tcBorders>
              <w:bottom w:val="single" w:sz="4" w:space="0" w:color="auto"/>
            </w:tcBorders>
          </w:tcPr>
          <w:p w14:paraId="76CE5AA3" w14:textId="77777777" w:rsidR="008C4BD0" w:rsidRPr="00E3497C" w:rsidRDefault="008C4BD0" w:rsidP="00170BCE">
            <w:pPr>
              <w:jc w:val="center"/>
              <w:rPr>
                <w:rFonts w:ascii="Arial" w:hAnsi="Arial" w:cs="Arial"/>
                <w:sz w:val="20"/>
                <w:szCs w:val="20"/>
              </w:rPr>
            </w:pPr>
          </w:p>
          <w:p w14:paraId="6578258F"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.234</w:t>
            </w:r>
          </w:p>
        </w:tc>
        <w:tc>
          <w:tcPr>
            <w:tcW w:w="1784" w:type="dxa"/>
            <w:gridSpan w:val="2"/>
            <w:tcBorders>
              <w:top w:val="nil"/>
              <w:bottom w:val="single" w:sz="4" w:space="0" w:color="auto"/>
              <w:right w:val="single" w:sz="4" w:space="0" w:color="auto"/>
            </w:tcBorders>
          </w:tcPr>
          <w:p w14:paraId="4D45D303"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21.45</w:t>
            </w:r>
          </w:p>
          <w:p w14:paraId="0ABD01CB"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[20.68, 22.21]</w:t>
            </w:r>
          </w:p>
        </w:tc>
        <w:tc>
          <w:tcPr>
            <w:tcW w:w="1782" w:type="dxa"/>
            <w:tcBorders>
              <w:left w:val="single" w:sz="4" w:space="0" w:color="auto"/>
              <w:bottom w:val="single" w:sz="4" w:space="0" w:color="auto"/>
            </w:tcBorders>
          </w:tcPr>
          <w:p w14:paraId="0FFA8B36"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20.81</w:t>
            </w:r>
          </w:p>
          <w:p w14:paraId="19BB4E84"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[20.07, 21.55]</w:t>
            </w:r>
          </w:p>
        </w:tc>
        <w:tc>
          <w:tcPr>
            <w:tcW w:w="716" w:type="dxa"/>
            <w:gridSpan w:val="2"/>
            <w:tcBorders>
              <w:bottom w:val="single" w:sz="4" w:space="0" w:color="auto"/>
            </w:tcBorders>
          </w:tcPr>
          <w:p w14:paraId="41BFE4C3" w14:textId="77777777" w:rsidR="008C4BD0" w:rsidRPr="00E3497C" w:rsidRDefault="008C4BD0" w:rsidP="00170BCE">
            <w:pPr>
              <w:jc w:val="center"/>
              <w:rPr>
                <w:rFonts w:ascii="Arial" w:hAnsi="Arial" w:cs="Arial"/>
                <w:sz w:val="20"/>
                <w:szCs w:val="20"/>
              </w:rPr>
            </w:pPr>
          </w:p>
          <w:p w14:paraId="79B7D943"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.241</w:t>
            </w:r>
          </w:p>
        </w:tc>
      </w:tr>
      <w:tr w:rsidR="008C4BD0" w:rsidRPr="00D9297D" w14:paraId="7613D40A" w14:textId="77777777" w:rsidTr="00170BCE">
        <w:tblPrEx>
          <w:tblBorders>
            <w:left w:val="single" w:sz="4" w:space="0" w:color="auto"/>
            <w:right w:val="single" w:sz="4" w:space="0" w:color="auto"/>
            <w:insideH w:val="single" w:sz="4" w:space="0" w:color="auto"/>
            <w:insideV w:val="single" w:sz="4" w:space="0" w:color="auto"/>
          </w:tblBorders>
        </w:tblPrEx>
        <w:tc>
          <w:tcPr>
            <w:tcW w:w="4011" w:type="dxa"/>
            <w:tcBorders>
              <w:top w:val="nil"/>
              <w:left w:val="nil"/>
              <w:bottom w:val="nil"/>
              <w:right w:val="nil"/>
            </w:tcBorders>
          </w:tcPr>
          <w:p w14:paraId="131D1724" w14:textId="77777777" w:rsidR="008C4BD0" w:rsidRPr="00D9297D" w:rsidRDefault="008C4BD0" w:rsidP="00170BCE">
            <w:pPr>
              <w:rPr>
                <w:rFonts w:ascii="Arial" w:hAnsi="Arial" w:cs="Arial"/>
                <w:b/>
                <w:sz w:val="2"/>
                <w:szCs w:val="2"/>
              </w:rPr>
            </w:pPr>
          </w:p>
        </w:tc>
        <w:tc>
          <w:tcPr>
            <w:tcW w:w="2173" w:type="dxa"/>
            <w:gridSpan w:val="2"/>
            <w:tcBorders>
              <w:top w:val="single" w:sz="4" w:space="0" w:color="auto"/>
              <w:left w:val="nil"/>
              <w:bottom w:val="nil"/>
              <w:right w:val="nil"/>
            </w:tcBorders>
          </w:tcPr>
          <w:p w14:paraId="5E0D7893" w14:textId="77777777" w:rsidR="008C4BD0" w:rsidRPr="00D9297D" w:rsidRDefault="008C4BD0" w:rsidP="00170BCE">
            <w:pPr>
              <w:jc w:val="center"/>
              <w:rPr>
                <w:rFonts w:ascii="Arial" w:hAnsi="Arial" w:cs="Arial"/>
                <w:b/>
                <w:sz w:val="2"/>
                <w:szCs w:val="2"/>
              </w:rPr>
            </w:pPr>
          </w:p>
        </w:tc>
        <w:tc>
          <w:tcPr>
            <w:tcW w:w="6540" w:type="dxa"/>
            <w:gridSpan w:val="11"/>
            <w:tcBorders>
              <w:top w:val="single" w:sz="4" w:space="0" w:color="auto"/>
              <w:left w:val="nil"/>
              <w:bottom w:val="nil"/>
              <w:right w:val="nil"/>
            </w:tcBorders>
          </w:tcPr>
          <w:p w14:paraId="45D77798" w14:textId="77777777" w:rsidR="008C4BD0" w:rsidRPr="00D9297D" w:rsidRDefault="008C4BD0" w:rsidP="00170BCE">
            <w:pPr>
              <w:rPr>
                <w:rFonts w:ascii="Arial" w:hAnsi="Arial" w:cs="Arial"/>
                <w:b/>
                <w:sz w:val="2"/>
                <w:szCs w:val="2"/>
              </w:rPr>
            </w:pPr>
          </w:p>
        </w:tc>
      </w:tr>
      <w:tr w:rsidR="008C4BD0" w:rsidRPr="00E3497C" w14:paraId="1E84453A" w14:textId="77777777" w:rsidTr="00170BCE">
        <w:tblPrEx>
          <w:tblBorders>
            <w:left w:val="single" w:sz="4" w:space="0" w:color="auto"/>
            <w:right w:val="single" w:sz="4" w:space="0" w:color="auto"/>
            <w:insideH w:val="single" w:sz="4" w:space="0" w:color="auto"/>
            <w:insideV w:val="single" w:sz="4" w:space="0" w:color="auto"/>
          </w:tblBorders>
        </w:tblPrEx>
        <w:tc>
          <w:tcPr>
            <w:tcW w:w="4011" w:type="dxa"/>
            <w:tcBorders>
              <w:top w:val="nil"/>
              <w:left w:val="nil"/>
              <w:bottom w:val="nil"/>
              <w:right w:val="nil"/>
            </w:tcBorders>
          </w:tcPr>
          <w:p w14:paraId="71BA6AF5" w14:textId="77777777" w:rsidR="008C4BD0" w:rsidRPr="00E3497C" w:rsidRDefault="008C4BD0" w:rsidP="00170BCE">
            <w:pPr>
              <w:rPr>
                <w:rFonts w:ascii="Arial" w:hAnsi="Arial" w:cs="Arial"/>
                <w:b/>
                <w:sz w:val="20"/>
                <w:szCs w:val="20"/>
              </w:rPr>
            </w:pPr>
          </w:p>
        </w:tc>
        <w:tc>
          <w:tcPr>
            <w:tcW w:w="2173" w:type="dxa"/>
            <w:gridSpan w:val="2"/>
            <w:tcBorders>
              <w:top w:val="nil"/>
              <w:left w:val="nil"/>
              <w:bottom w:val="single" w:sz="4" w:space="0" w:color="auto"/>
              <w:right w:val="nil"/>
            </w:tcBorders>
          </w:tcPr>
          <w:p w14:paraId="17A6256E" w14:textId="77777777" w:rsidR="008C4BD0" w:rsidRPr="00E3497C" w:rsidRDefault="008C4BD0" w:rsidP="00170BCE">
            <w:pPr>
              <w:jc w:val="center"/>
              <w:rPr>
                <w:rFonts w:ascii="Arial" w:hAnsi="Arial" w:cs="Arial"/>
                <w:b/>
                <w:sz w:val="20"/>
                <w:szCs w:val="20"/>
              </w:rPr>
            </w:pPr>
            <w:r w:rsidRPr="00E3497C">
              <w:rPr>
                <w:rFonts w:ascii="Arial" w:hAnsi="Arial" w:cs="Arial"/>
                <w:b/>
                <w:sz w:val="20"/>
                <w:szCs w:val="20"/>
              </w:rPr>
              <w:t xml:space="preserve">     </w:t>
            </w:r>
          </w:p>
        </w:tc>
        <w:tc>
          <w:tcPr>
            <w:tcW w:w="6540" w:type="dxa"/>
            <w:gridSpan w:val="11"/>
            <w:tcBorders>
              <w:top w:val="nil"/>
              <w:left w:val="nil"/>
              <w:bottom w:val="single" w:sz="4" w:space="0" w:color="auto"/>
              <w:right w:val="nil"/>
            </w:tcBorders>
          </w:tcPr>
          <w:p w14:paraId="5BF69A24" w14:textId="77777777" w:rsidR="008C4BD0" w:rsidRPr="00E3497C" w:rsidRDefault="008C4BD0" w:rsidP="00170BCE">
            <w:pPr>
              <w:rPr>
                <w:rFonts w:ascii="Arial" w:hAnsi="Arial" w:cs="Arial"/>
                <w:b/>
                <w:i/>
                <w:sz w:val="20"/>
                <w:szCs w:val="20"/>
              </w:rPr>
            </w:pPr>
            <w:r w:rsidRPr="00E3497C">
              <w:rPr>
                <w:rFonts w:ascii="Arial" w:hAnsi="Arial" w:cs="Arial"/>
                <w:b/>
                <w:sz w:val="20"/>
                <w:szCs w:val="20"/>
              </w:rPr>
              <w:t xml:space="preserve">                       Interaction</w:t>
            </w:r>
          </w:p>
        </w:tc>
      </w:tr>
      <w:tr w:rsidR="008C4BD0" w:rsidRPr="00D9297D" w14:paraId="24BC3443" w14:textId="77777777" w:rsidTr="00170BCE">
        <w:tblPrEx>
          <w:tblBorders>
            <w:left w:val="single" w:sz="4" w:space="0" w:color="auto"/>
            <w:right w:val="single" w:sz="4" w:space="0" w:color="auto"/>
            <w:insideH w:val="single" w:sz="4" w:space="0" w:color="auto"/>
            <w:insideV w:val="single" w:sz="4" w:space="0" w:color="auto"/>
          </w:tblBorders>
        </w:tblPrEx>
        <w:tc>
          <w:tcPr>
            <w:tcW w:w="4011" w:type="dxa"/>
            <w:tcBorders>
              <w:top w:val="nil"/>
              <w:left w:val="nil"/>
              <w:bottom w:val="nil"/>
              <w:right w:val="nil"/>
            </w:tcBorders>
          </w:tcPr>
          <w:p w14:paraId="536075FF" w14:textId="77777777" w:rsidR="008C4BD0" w:rsidRPr="00D9297D" w:rsidRDefault="008C4BD0" w:rsidP="00170BCE">
            <w:pPr>
              <w:rPr>
                <w:rFonts w:ascii="Arial" w:hAnsi="Arial" w:cs="Arial"/>
                <w:b/>
                <w:i/>
                <w:sz w:val="2"/>
                <w:szCs w:val="2"/>
              </w:rPr>
            </w:pPr>
          </w:p>
        </w:tc>
        <w:tc>
          <w:tcPr>
            <w:tcW w:w="1782" w:type="dxa"/>
            <w:tcBorders>
              <w:top w:val="single" w:sz="4" w:space="0" w:color="auto"/>
              <w:left w:val="nil"/>
              <w:bottom w:val="nil"/>
              <w:right w:val="single" w:sz="4" w:space="0" w:color="auto"/>
            </w:tcBorders>
          </w:tcPr>
          <w:p w14:paraId="369B8CC2" w14:textId="77777777" w:rsidR="008C4BD0" w:rsidRPr="00D9297D" w:rsidRDefault="008C4BD0" w:rsidP="00170BCE">
            <w:pPr>
              <w:jc w:val="center"/>
              <w:rPr>
                <w:rFonts w:ascii="Arial" w:hAnsi="Arial" w:cs="Arial"/>
                <w:b/>
                <w:sz w:val="2"/>
                <w:szCs w:val="2"/>
              </w:rPr>
            </w:pPr>
          </w:p>
        </w:tc>
        <w:tc>
          <w:tcPr>
            <w:tcW w:w="1970" w:type="dxa"/>
            <w:gridSpan w:val="3"/>
            <w:tcBorders>
              <w:top w:val="single" w:sz="4" w:space="0" w:color="auto"/>
              <w:left w:val="single" w:sz="4" w:space="0" w:color="auto"/>
              <w:bottom w:val="nil"/>
              <w:right w:val="nil"/>
            </w:tcBorders>
          </w:tcPr>
          <w:p w14:paraId="0873AF25" w14:textId="77777777" w:rsidR="008C4BD0" w:rsidRPr="00D9297D" w:rsidRDefault="008C4BD0" w:rsidP="00170BCE">
            <w:pPr>
              <w:jc w:val="center"/>
              <w:rPr>
                <w:rFonts w:ascii="Arial" w:hAnsi="Arial" w:cs="Arial"/>
                <w:b/>
                <w:sz w:val="2"/>
                <w:szCs w:val="2"/>
              </w:rPr>
            </w:pPr>
          </w:p>
        </w:tc>
        <w:tc>
          <w:tcPr>
            <w:tcW w:w="283" w:type="dxa"/>
            <w:tcBorders>
              <w:top w:val="single" w:sz="4" w:space="0" w:color="auto"/>
              <w:left w:val="nil"/>
              <w:bottom w:val="nil"/>
              <w:right w:val="single" w:sz="4" w:space="0" w:color="auto"/>
            </w:tcBorders>
          </w:tcPr>
          <w:p w14:paraId="5912C88D" w14:textId="77777777" w:rsidR="008C4BD0" w:rsidRPr="00D9297D" w:rsidRDefault="008C4BD0" w:rsidP="00170BCE">
            <w:pPr>
              <w:jc w:val="center"/>
              <w:rPr>
                <w:rFonts w:ascii="Arial" w:hAnsi="Arial" w:cs="Arial"/>
                <w:b/>
                <w:sz w:val="2"/>
                <w:szCs w:val="2"/>
              </w:rPr>
            </w:pPr>
          </w:p>
        </w:tc>
        <w:tc>
          <w:tcPr>
            <w:tcW w:w="284" w:type="dxa"/>
            <w:tcBorders>
              <w:top w:val="single" w:sz="4" w:space="0" w:color="auto"/>
              <w:left w:val="single" w:sz="4" w:space="0" w:color="auto"/>
              <w:bottom w:val="nil"/>
              <w:right w:val="nil"/>
            </w:tcBorders>
          </w:tcPr>
          <w:p w14:paraId="40A4A635" w14:textId="77777777" w:rsidR="008C4BD0" w:rsidRPr="00D9297D" w:rsidRDefault="008C4BD0" w:rsidP="00170BCE">
            <w:pPr>
              <w:jc w:val="center"/>
              <w:rPr>
                <w:rFonts w:ascii="Arial" w:hAnsi="Arial" w:cs="Arial"/>
                <w:b/>
                <w:sz w:val="2"/>
                <w:szCs w:val="2"/>
              </w:rPr>
            </w:pPr>
          </w:p>
        </w:tc>
        <w:tc>
          <w:tcPr>
            <w:tcW w:w="1843" w:type="dxa"/>
            <w:gridSpan w:val="2"/>
            <w:tcBorders>
              <w:top w:val="single" w:sz="4" w:space="0" w:color="auto"/>
              <w:left w:val="nil"/>
              <w:bottom w:val="nil"/>
              <w:right w:val="single" w:sz="4" w:space="0" w:color="auto"/>
            </w:tcBorders>
          </w:tcPr>
          <w:p w14:paraId="0789290E" w14:textId="77777777" w:rsidR="008C4BD0" w:rsidRPr="00D9297D" w:rsidRDefault="008C4BD0" w:rsidP="00170BCE">
            <w:pPr>
              <w:jc w:val="center"/>
              <w:rPr>
                <w:rFonts w:ascii="Arial" w:hAnsi="Arial" w:cs="Arial"/>
                <w:b/>
                <w:sz w:val="2"/>
                <w:szCs w:val="2"/>
              </w:rPr>
            </w:pPr>
          </w:p>
        </w:tc>
        <w:tc>
          <w:tcPr>
            <w:tcW w:w="1842" w:type="dxa"/>
            <w:gridSpan w:val="3"/>
            <w:tcBorders>
              <w:top w:val="single" w:sz="4" w:space="0" w:color="auto"/>
              <w:left w:val="single" w:sz="4" w:space="0" w:color="auto"/>
              <w:bottom w:val="nil"/>
              <w:right w:val="nil"/>
            </w:tcBorders>
          </w:tcPr>
          <w:p w14:paraId="33F8C3D8" w14:textId="77777777" w:rsidR="008C4BD0" w:rsidRPr="00D9297D" w:rsidRDefault="008C4BD0" w:rsidP="00170BCE">
            <w:pPr>
              <w:jc w:val="center"/>
              <w:rPr>
                <w:rFonts w:ascii="Arial" w:hAnsi="Arial" w:cs="Arial"/>
                <w:b/>
                <w:sz w:val="2"/>
                <w:szCs w:val="2"/>
              </w:rPr>
            </w:pPr>
          </w:p>
        </w:tc>
        <w:tc>
          <w:tcPr>
            <w:tcW w:w="709" w:type="dxa"/>
            <w:gridSpan w:val="2"/>
            <w:tcBorders>
              <w:top w:val="single" w:sz="4" w:space="0" w:color="auto"/>
              <w:left w:val="nil"/>
              <w:bottom w:val="nil"/>
              <w:right w:val="nil"/>
            </w:tcBorders>
          </w:tcPr>
          <w:p w14:paraId="697E136D" w14:textId="77777777" w:rsidR="008C4BD0" w:rsidRPr="00D9297D" w:rsidRDefault="008C4BD0" w:rsidP="00170BCE">
            <w:pPr>
              <w:jc w:val="center"/>
              <w:rPr>
                <w:rFonts w:ascii="Arial" w:hAnsi="Arial" w:cs="Arial"/>
                <w:b/>
                <w:i/>
                <w:sz w:val="2"/>
                <w:szCs w:val="2"/>
              </w:rPr>
            </w:pPr>
          </w:p>
        </w:tc>
      </w:tr>
      <w:tr w:rsidR="008C4BD0" w:rsidRPr="00E3497C" w14:paraId="45CFAE94" w14:textId="77777777" w:rsidTr="00170BCE">
        <w:tblPrEx>
          <w:tblBorders>
            <w:left w:val="single" w:sz="4" w:space="0" w:color="auto"/>
            <w:right w:val="single" w:sz="4" w:space="0" w:color="auto"/>
            <w:insideH w:val="single" w:sz="4" w:space="0" w:color="auto"/>
            <w:insideV w:val="single" w:sz="4" w:space="0" w:color="auto"/>
          </w:tblBorders>
        </w:tblPrEx>
        <w:tc>
          <w:tcPr>
            <w:tcW w:w="4011" w:type="dxa"/>
            <w:tcBorders>
              <w:top w:val="nil"/>
              <w:left w:val="nil"/>
              <w:bottom w:val="single" w:sz="4" w:space="0" w:color="auto"/>
              <w:right w:val="nil"/>
            </w:tcBorders>
          </w:tcPr>
          <w:p w14:paraId="632DA4E3" w14:textId="77777777" w:rsidR="008C4BD0" w:rsidRPr="00E3497C" w:rsidRDefault="008C4BD0" w:rsidP="00170BCE">
            <w:pPr>
              <w:rPr>
                <w:rFonts w:ascii="Arial" w:hAnsi="Arial" w:cs="Arial"/>
                <w:b/>
                <w:sz w:val="20"/>
                <w:szCs w:val="20"/>
              </w:rPr>
            </w:pPr>
            <w:r w:rsidRPr="00E3497C">
              <w:rPr>
                <w:rFonts w:ascii="Arial" w:hAnsi="Arial" w:cs="Arial"/>
                <w:b/>
                <w:i/>
                <w:sz w:val="20"/>
                <w:szCs w:val="20"/>
              </w:rPr>
              <w:t xml:space="preserve">Estimated Mean </w:t>
            </w:r>
            <w:r w:rsidRPr="00E3497C">
              <w:rPr>
                <w:rFonts w:ascii="Arial" w:eastAsiaTheme="minorEastAsia" w:hAnsi="Arial" w:cs="Arial"/>
                <w:b/>
                <w:i/>
                <w:sz w:val="20"/>
                <w:szCs w:val="20"/>
              </w:rPr>
              <w:t>[95% CI]</w:t>
            </w:r>
          </w:p>
        </w:tc>
        <w:tc>
          <w:tcPr>
            <w:tcW w:w="1782" w:type="dxa"/>
            <w:tcBorders>
              <w:top w:val="nil"/>
              <w:left w:val="nil"/>
              <w:bottom w:val="single" w:sz="4" w:space="0" w:color="auto"/>
              <w:right w:val="single" w:sz="4" w:space="0" w:color="auto"/>
            </w:tcBorders>
          </w:tcPr>
          <w:p w14:paraId="691B7B4B" w14:textId="77777777" w:rsidR="008C4BD0" w:rsidRPr="00E3497C" w:rsidRDefault="008C4BD0" w:rsidP="00170BCE">
            <w:pPr>
              <w:jc w:val="center"/>
              <w:rPr>
                <w:rFonts w:ascii="Arial" w:hAnsi="Arial" w:cs="Arial"/>
                <w:b/>
                <w:sz w:val="20"/>
                <w:szCs w:val="20"/>
              </w:rPr>
            </w:pPr>
            <w:r w:rsidRPr="00E3497C">
              <w:rPr>
                <w:rFonts w:ascii="Arial" w:hAnsi="Arial" w:cs="Arial"/>
                <w:b/>
                <w:sz w:val="20"/>
                <w:szCs w:val="20"/>
              </w:rPr>
              <w:t>Slow, repetitive</w:t>
            </w:r>
          </w:p>
        </w:tc>
        <w:tc>
          <w:tcPr>
            <w:tcW w:w="1970" w:type="dxa"/>
            <w:gridSpan w:val="3"/>
            <w:tcBorders>
              <w:top w:val="nil"/>
              <w:left w:val="single" w:sz="4" w:space="0" w:color="auto"/>
              <w:bottom w:val="single" w:sz="4" w:space="0" w:color="auto"/>
              <w:right w:val="nil"/>
            </w:tcBorders>
          </w:tcPr>
          <w:p w14:paraId="5E55DC7D" w14:textId="77777777" w:rsidR="008C4BD0" w:rsidRPr="00E3497C" w:rsidRDefault="008C4BD0" w:rsidP="00170BCE">
            <w:pPr>
              <w:jc w:val="center"/>
              <w:rPr>
                <w:rFonts w:ascii="Arial" w:hAnsi="Arial" w:cs="Arial"/>
                <w:b/>
                <w:sz w:val="20"/>
                <w:szCs w:val="20"/>
              </w:rPr>
            </w:pPr>
            <w:r w:rsidRPr="00E3497C">
              <w:rPr>
                <w:rFonts w:ascii="Arial" w:hAnsi="Arial" w:cs="Arial"/>
                <w:b/>
                <w:sz w:val="20"/>
                <w:szCs w:val="20"/>
              </w:rPr>
              <w:t>Slow, varied</w:t>
            </w:r>
          </w:p>
        </w:tc>
        <w:tc>
          <w:tcPr>
            <w:tcW w:w="283" w:type="dxa"/>
            <w:tcBorders>
              <w:top w:val="nil"/>
              <w:left w:val="nil"/>
              <w:bottom w:val="single" w:sz="4" w:space="0" w:color="auto"/>
              <w:right w:val="single" w:sz="4" w:space="0" w:color="auto"/>
            </w:tcBorders>
          </w:tcPr>
          <w:p w14:paraId="1EF884FF" w14:textId="77777777" w:rsidR="008C4BD0" w:rsidRPr="00E3497C" w:rsidRDefault="008C4BD0" w:rsidP="00170BCE">
            <w:pPr>
              <w:jc w:val="center"/>
              <w:rPr>
                <w:rFonts w:ascii="Arial" w:hAnsi="Arial" w:cs="Arial"/>
                <w:b/>
                <w:sz w:val="20"/>
                <w:szCs w:val="20"/>
              </w:rPr>
            </w:pPr>
          </w:p>
        </w:tc>
        <w:tc>
          <w:tcPr>
            <w:tcW w:w="284" w:type="dxa"/>
            <w:tcBorders>
              <w:top w:val="nil"/>
              <w:left w:val="single" w:sz="4" w:space="0" w:color="auto"/>
              <w:bottom w:val="single" w:sz="4" w:space="0" w:color="auto"/>
              <w:right w:val="nil"/>
            </w:tcBorders>
          </w:tcPr>
          <w:p w14:paraId="3F12FF75" w14:textId="77777777" w:rsidR="008C4BD0" w:rsidRPr="00E3497C" w:rsidRDefault="008C4BD0" w:rsidP="00170BCE">
            <w:pPr>
              <w:jc w:val="center"/>
              <w:rPr>
                <w:rFonts w:ascii="Arial" w:hAnsi="Arial" w:cs="Arial"/>
                <w:b/>
                <w:sz w:val="20"/>
                <w:szCs w:val="20"/>
              </w:rPr>
            </w:pPr>
          </w:p>
        </w:tc>
        <w:tc>
          <w:tcPr>
            <w:tcW w:w="1843" w:type="dxa"/>
            <w:gridSpan w:val="2"/>
            <w:tcBorders>
              <w:top w:val="nil"/>
              <w:left w:val="nil"/>
              <w:bottom w:val="single" w:sz="4" w:space="0" w:color="auto"/>
              <w:right w:val="single" w:sz="4" w:space="0" w:color="auto"/>
            </w:tcBorders>
          </w:tcPr>
          <w:p w14:paraId="56DEF6A8" w14:textId="77777777" w:rsidR="008C4BD0" w:rsidRPr="00E3497C" w:rsidRDefault="008C4BD0" w:rsidP="00170BCE">
            <w:pPr>
              <w:jc w:val="center"/>
              <w:rPr>
                <w:rFonts w:ascii="Arial" w:hAnsi="Arial" w:cs="Arial"/>
                <w:b/>
                <w:sz w:val="20"/>
                <w:szCs w:val="20"/>
              </w:rPr>
            </w:pPr>
            <w:r w:rsidRPr="00E3497C">
              <w:rPr>
                <w:rFonts w:ascii="Arial" w:hAnsi="Arial" w:cs="Arial"/>
                <w:b/>
                <w:sz w:val="20"/>
                <w:szCs w:val="20"/>
              </w:rPr>
              <w:t>Fast, repetitive</w:t>
            </w:r>
          </w:p>
        </w:tc>
        <w:tc>
          <w:tcPr>
            <w:tcW w:w="1842" w:type="dxa"/>
            <w:gridSpan w:val="3"/>
            <w:tcBorders>
              <w:top w:val="nil"/>
              <w:left w:val="single" w:sz="4" w:space="0" w:color="auto"/>
              <w:bottom w:val="single" w:sz="4" w:space="0" w:color="auto"/>
              <w:right w:val="nil"/>
            </w:tcBorders>
          </w:tcPr>
          <w:p w14:paraId="42A96BFD" w14:textId="77777777" w:rsidR="008C4BD0" w:rsidRPr="00E3497C" w:rsidRDefault="008C4BD0" w:rsidP="00170BCE">
            <w:pPr>
              <w:jc w:val="center"/>
              <w:rPr>
                <w:rFonts w:ascii="Arial" w:hAnsi="Arial" w:cs="Arial"/>
                <w:b/>
                <w:sz w:val="20"/>
                <w:szCs w:val="20"/>
              </w:rPr>
            </w:pPr>
            <w:r w:rsidRPr="00E3497C">
              <w:rPr>
                <w:rFonts w:ascii="Arial" w:hAnsi="Arial" w:cs="Arial"/>
                <w:b/>
                <w:sz w:val="20"/>
                <w:szCs w:val="20"/>
              </w:rPr>
              <w:t>Fast, varied</w:t>
            </w:r>
          </w:p>
        </w:tc>
        <w:tc>
          <w:tcPr>
            <w:tcW w:w="709" w:type="dxa"/>
            <w:gridSpan w:val="2"/>
            <w:tcBorders>
              <w:top w:val="nil"/>
              <w:left w:val="nil"/>
              <w:bottom w:val="single" w:sz="4" w:space="0" w:color="auto"/>
              <w:right w:val="nil"/>
            </w:tcBorders>
          </w:tcPr>
          <w:p w14:paraId="78A0A465" w14:textId="77777777" w:rsidR="008C4BD0" w:rsidRPr="00E3497C" w:rsidRDefault="008C4BD0" w:rsidP="00170BCE">
            <w:pPr>
              <w:jc w:val="center"/>
              <w:rPr>
                <w:rFonts w:ascii="Arial" w:hAnsi="Arial" w:cs="Arial"/>
                <w:b/>
                <w:i/>
                <w:sz w:val="20"/>
                <w:szCs w:val="20"/>
              </w:rPr>
            </w:pPr>
            <w:r w:rsidRPr="00E3497C">
              <w:rPr>
                <w:rFonts w:ascii="Arial" w:hAnsi="Arial" w:cs="Arial"/>
                <w:b/>
                <w:i/>
                <w:sz w:val="20"/>
                <w:szCs w:val="20"/>
              </w:rPr>
              <w:t>Sig.</w:t>
            </w:r>
          </w:p>
        </w:tc>
      </w:tr>
      <w:tr w:rsidR="008C4BD0" w:rsidRPr="00E3497C" w14:paraId="116BF1BA" w14:textId="77777777" w:rsidTr="00170BCE">
        <w:tblPrEx>
          <w:tblBorders>
            <w:left w:val="single" w:sz="4" w:space="0" w:color="auto"/>
            <w:right w:val="single" w:sz="4" w:space="0" w:color="auto"/>
            <w:insideH w:val="single" w:sz="4" w:space="0" w:color="auto"/>
            <w:insideV w:val="single" w:sz="4" w:space="0" w:color="auto"/>
          </w:tblBorders>
        </w:tblPrEx>
        <w:tc>
          <w:tcPr>
            <w:tcW w:w="4011" w:type="dxa"/>
            <w:tcBorders>
              <w:top w:val="single" w:sz="4" w:space="0" w:color="auto"/>
              <w:left w:val="nil"/>
              <w:bottom w:val="nil"/>
              <w:right w:val="nil"/>
            </w:tcBorders>
          </w:tcPr>
          <w:p w14:paraId="4B692F38" w14:textId="77777777" w:rsidR="008C4BD0" w:rsidRPr="00D9297D" w:rsidRDefault="008C4BD0" w:rsidP="00170BCE">
            <w:pPr>
              <w:rPr>
                <w:rFonts w:ascii="Arial" w:hAnsi="Arial" w:cs="Arial"/>
                <w:sz w:val="2"/>
                <w:szCs w:val="2"/>
              </w:rPr>
            </w:pPr>
          </w:p>
        </w:tc>
        <w:tc>
          <w:tcPr>
            <w:tcW w:w="1782" w:type="dxa"/>
            <w:tcBorders>
              <w:top w:val="single" w:sz="4" w:space="0" w:color="auto"/>
              <w:left w:val="nil"/>
              <w:bottom w:val="nil"/>
              <w:right w:val="single" w:sz="4" w:space="0" w:color="auto"/>
            </w:tcBorders>
          </w:tcPr>
          <w:p w14:paraId="1D454DD0" w14:textId="77777777" w:rsidR="008C4BD0" w:rsidRPr="00D9297D" w:rsidRDefault="008C4BD0" w:rsidP="00170BCE">
            <w:pPr>
              <w:jc w:val="center"/>
              <w:rPr>
                <w:rFonts w:ascii="Arial" w:hAnsi="Arial" w:cs="Arial"/>
                <w:sz w:val="2"/>
                <w:szCs w:val="2"/>
              </w:rPr>
            </w:pPr>
          </w:p>
        </w:tc>
        <w:tc>
          <w:tcPr>
            <w:tcW w:w="1970" w:type="dxa"/>
            <w:gridSpan w:val="3"/>
            <w:tcBorders>
              <w:top w:val="single" w:sz="4" w:space="0" w:color="auto"/>
              <w:left w:val="single" w:sz="4" w:space="0" w:color="auto"/>
              <w:bottom w:val="nil"/>
              <w:right w:val="nil"/>
            </w:tcBorders>
          </w:tcPr>
          <w:p w14:paraId="06C6EF92" w14:textId="77777777" w:rsidR="008C4BD0" w:rsidRPr="00D9297D" w:rsidRDefault="008C4BD0" w:rsidP="00170BCE">
            <w:pPr>
              <w:jc w:val="center"/>
              <w:rPr>
                <w:rFonts w:ascii="Arial" w:hAnsi="Arial" w:cs="Arial"/>
                <w:sz w:val="2"/>
                <w:szCs w:val="2"/>
              </w:rPr>
            </w:pPr>
          </w:p>
        </w:tc>
        <w:tc>
          <w:tcPr>
            <w:tcW w:w="283" w:type="dxa"/>
            <w:tcBorders>
              <w:top w:val="single" w:sz="4" w:space="0" w:color="auto"/>
              <w:left w:val="nil"/>
              <w:bottom w:val="nil"/>
              <w:right w:val="single" w:sz="4" w:space="0" w:color="auto"/>
            </w:tcBorders>
          </w:tcPr>
          <w:p w14:paraId="18E160B3" w14:textId="77777777" w:rsidR="008C4BD0" w:rsidRPr="00D9297D" w:rsidRDefault="008C4BD0" w:rsidP="00170BCE">
            <w:pPr>
              <w:jc w:val="center"/>
              <w:rPr>
                <w:rFonts w:ascii="Arial" w:hAnsi="Arial" w:cs="Arial"/>
                <w:sz w:val="2"/>
                <w:szCs w:val="2"/>
              </w:rPr>
            </w:pPr>
          </w:p>
        </w:tc>
        <w:tc>
          <w:tcPr>
            <w:tcW w:w="284" w:type="dxa"/>
            <w:tcBorders>
              <w:top w:val="single" w:sz="4" w:space="0" w:color="auto"/>
              <w:left w:val="single" w:sz="4" w:space="0" w:color="auto"/>
              <w:bottom w:val="nil"/>
              <w:right w:val="nil"/>
            </w:tcBorders>
          </w:tcPr>
          <w:p w14:paraId="19477065" w14:textId="77777777" w:rsidR="008C4BD0" w:rsidRPr="00D9297D" w:rsidRDefault="008C4BD0" w:rsidP="00170BCE">
            <w:pPr>
              <w:jc w:val="center"/>
              <w:rPr>
                <w:rFonts w:ascii="Arial" w:hAnsi="Arial" w:cs="Arial"/>
                <w:sz w:val="2"/>
                <w:szCs w:val="2"/>
              </w:rPr>
            </w:pPr>
          </w:p>
        </w:tc>
        <w:tc>
          <w:tcPr>
            <w:tcW w:w="1843" w:type="dxa"/>
            <w:gridSpan w:val="2"/>
            <w:tcBorders>
              <w:top w:val="single" w:sz="4" w:space="0" w:color="auto"/>
              <w:left w:val="nil"/>
              <w:bottom w:val="nil"/>
              <w:right w:val="single" w:sz="4" w:space="0" w:color="auto"/>
            </w:tcBorders>
          </w:tcPr>
          <w:p w14:paraId="64AFA376" w14:textId="77777777" w:rsidR="008C4BD0" w:rsidRPr="00D9297D" w:rsidRDefault="008C4BD0" w:rsidP="00170BCE">
            <w:pPr>
              <w:jc w:val="center"/>
              <w:rPr>
                <w:rFonts w:ascii="Arial" w:hAnsi="Arial" w:cs="Arial"/>
                <w:sz w:val="2"/>
                <w:szCs w:val="2"/>
              </w:rPr>
            </w:pPr>
          </w:p>
        </w:tc>
        <w:tc>
          <w:tcPr>
            <w:tcW w:w="1842" w:type="dxa"/>
            <w:gridSpan w:val="3"/>
            <w:tcBorders>
              <w:top w:val="single" w:sz="4" w:space="0" w:color="auto"/>
              <w:left w:val="single" w:sz="4" w:space="0" w:color="auto"/>
              <w:bottom w:val="nil"/>
              <w:right w:val="nil"/>
            </w:tcBorders>
          </w:tcPr>
          <w:p w14:paraId="411EDEBA" w14:textId="77777777" w:rsidR="008C4BD0" w:rsidRPr="00D9297D" w:rsidRDefault="008C4BD0" w:rsidP="00170BCE">
            <w:pPr>
              <w:jc w:val="center"/>
              <w:rPr>
                <w:rFonts w:ascii="Arial" w:hAnsi="Arial" w:cs="Arial"/>
                <w:sz w:val="2"/>
                <w:szCs w:val="2"/>
              </w:rPr>
            </w:pPr>
          </w:p>
        </w:tc>
        <w:tc>
          <w:tcPr>
            <w:tcW w:w="709" w:type="dxa"/>
            <w:gridSpan w:val="2"/>
            <w:tcBorders>
              <w:top w:val="single" w:sz="4" w:space="0" w:color="auto"/>
              <w:left w:val="nil"/>
              <w:bottom w:val="nil"/>
              <w:right w:val="nil"/>
            </w:tcBorders>
          </w:tcPr>
          <w:p w14:paraId="58535EE2" w14:textId="77777777" w:rsidR="008C4BD0" w:rsidRPr="00D9297D" w:rsidRDefault="008C4BD0" w:rsidP="00170BCE">
            <w:pPr>
              <w:jc w:val="center"/>
              <w:rPr>
                <w:rFonts w:ascii="Arial" w:hAnsi="Arial" w:cs="Arial"/>
                <w:sz w:val="2"/>
                <w:szCs w:val="2"/>
              </w:rPr>
            </w:pPr>
          </w:p>
        </w:tc>
      </w:tr>
      <w:tr w:rsidR="008C4BD0" w:rsidRPr="00E3497C" w14:paraId="1DF1F281" w14:textId="77777777" w:rsidTr="00170BCE">
        <w:tblPrEx>
          <w:tblBorders>
            <w:left w:val="single" w:sz="4" w:space="0" w:color="auto"/>
            <w:right w:val="single" w:sz="4" w:space="0" w:color="auto"/>
            <w:insideH w:val="single" w:sz="4" w:space="0" w:color="auto"/>
            <w:insideV w:val="single" w:sz="4" w:space="0" w:color="auto"/>
          </w:tblBorders>
        </w:tblPrEx>
        <w:tc>
          <w:tcPr>
            <w:tcW w:w="4011" w:type="dxa"/>
            <w:tcBorders>
              <w:top w:val="nil"/>
              <w:left w:val="nil"/>
              <w:bottom w:val="nil"/>
              <w:right w:val="nil"/>
            </w:tcBorders>
          </w:tcPr>
          <w:p w14:paraId="75251614" w14:textId="77777777" w:rsidR="008C4BD0" w:rsidRPr="00E3497C" w:rsidRDefault="008C4BD0" w:rsidP="00170BCE">
            <w:pPr>
              <w:tabs>
                <w:tab w:val="left" w:pos="2805"/>
              </w:tabs>
              <w:rPr>
                <w:rFonts w:ascii="Arial" w:hAnsi="Arial" w:cs="Arial"/>
                <w:sz w:val="20"/>
                <w:szCs w:val="20"/>
                <w:vertAlign w:val="superscript"/>
              </w:rPr>
            </w:pPr>
            <w:r>
              <w:rPr>
                <w:rFonts w:ascii="Arial" w:hAnsi="Arial" w:cs="Arial"/>
                <w:sz w:val="20"/>
                <w:szCs w:val="20"/>
              </w:rPr>
              <w:t>STAI-sf</w:t>
            </w:r>
            <w:r w:rsidRPr="00E3497C">
              <w:rPr>
                <w:rFonts w:ascii="Arial" w:hAnsi="Arial" w:cs="Arial"/>
                <w:sz w:val="20"/>
                <w:szCs w:val="20"/>
                <w:vertAlign w:val="superscript"/>
              </w:rPr>
              <w:t>n</w:t>
            </w:r>
            <w:r>
              <w:rPr>
                <w:rFonts w:ascii="Arial" w:hAnsi="Arial" w:cs="Arial"/>
                <w:sz w:val="20"/>
                <w:szCs w:val="20"/>
                <w:vertAlign w:val="superscript"/>
              </w:rPr>
              <w:tab/>
            </w:r>
          </w:p>
          <w:p w14:paraId="2ACCEF3C" w14:textId="77777777" w:rsidR="008C4BD0" w:rsidRPr="00E3497C" w:rsidRDefault="008C4BD0" w:rsidP="00170BCE">
            <w:pPr>
              <w:rPr>
                <w:rFonts w:ascii="Arial" w:hAnsi="Arial" w:cs="Arial"/>
                <w:sz w:val="20"/>
                <w:szCs w:val="20"/>
              </w:rPr>
            </w:pPr>
          </w:p>
        </w:tc>
        <w:tc>
          <w:tcPr>
            <w:tcW w:w="1782" w:type="dxa"/>
            <w:tcBorders>
              <w:top w:val="nil"/>
              <w:left w:val="nil"/>
              <w:bottom w:val="nil"/>
              <w:right w:val="single" w:sz="4" w:space="0" w:color="auto"/>
            </w:tcBorders>
          </w:tcPr>
          <w:p w14:paraId="13028EEA"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3.50</w:t>
            </w:r>
          </w:p>
          <w:p w14:paraId="643170BC"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[3.40, 3.60]</w:t>
            </w:r>
          </w:p>
        </w:tc>
        <w:tc>
          <w:tcPr>
            <w:tcW w:w="1970" w:type="dxa"/>
            <w:gridSpan w:val="3"/>
            <w:tcBorders>
              <w:top w:val="nil"/>
              <w:left w:val="single" w:sz="4" w:space="0" w:color="auto"/>
              <w:bottom w:val="nil"/>
              <w:right w:val="nil"/>
            </w:tcBorders>
          </w:tcPr>
          <w:p w14:paraId="57BED24F"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3.51</w:t>
            </w:r>
          </w:p>
          <w:p w14:paraId="4E96FDC2"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[3.41, 3.61]</w:t>
            </w:r>
          </w:p>
        </w:tc>
        <w:tc>
          <w:tcPr>
            <w:tcW w:w="283" w:type="dxa"/>
            <w:tcBorders>
              <w:top w:val="nil"/>
              <w:left w:val="nil"/>
              <w:bottom w:val="nil"/>
              <w:right w:val="single" w:sz="4" w:space="0" w:color="auto"/>
            </w:tcBorders>
          </w:tcPr>
          <w:p w14:paraId="1191EC3F" w14:textId="77777777" w:rsidR="008C4BD0" w:rsidRPr="00E3497C" w:rsidRDefault="008C4BD0" w:rsidP="00170BCE">
            <w:pPr>
              <w:jc w:val="center"/>
              <w:rPr>
                <w:rFonts w:ascii="Arial" w:hAnsi="Arial" w:cs="Arial"/>
                <w:sz w:val="20"/>
                <w:szCs w:val="20"/>
              </w:rPr>
            </w:pPr>
          </w:p>
        </w:tc>
        <w:tc>
          <w:tcPr>
            <w:tcW w:w="284" w:type="dxa"/>
            <w:tcBorders>
              <w:top w:val="nil"/>
              <w:left w:val="single" w:sz="4" w:space="0" w:color="auto"/>
              <w:bottom w:val="nil"/>
              <w:right w:val="nil"/>
            </w:tcBorders>
          </w:tcPr>
          <w:p w14:paraId="2620EE87" w14:textId="77777777" w:rsidR="008C4BD0" w:rsidRPr="00E3497C" w:rsidRDefault="008C4BD0" w:rsidP="00170BCE">
            <w:pPr>
              <w:jc w:val="center"/>
              <w:rPr>
                <w:rFonts w:ascii="Arial" w:hAnsi="Arial" w:cs="Arial"/>
                <w:sz w:val="20"/>
                <w:szCs w:val="20"/>
              </w:rPr>
            </w:pPr>
          </w:p>
        </w:tc>
        <w:tc>
          <w:tcPr>
            <w:tcW w:w="1843" w:type="dxa"/>
            <w:gridSpan w:val="2"/>
            <w:tcBorders>
              <w:top w:val="nil"/>
              <w:left w:val="nil"/>
              <w:bottom w:val="nil"/>
              <w:right w:val="single" w:sz="4" w:space="0" w:color="auto"/>
            </w:tcBorders>
          </w:tcPr>
          <w:p w14:paraId="586B6903"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3.54</w:t>
            </w:r>
          </w:p>
          <w:p w14:paraId="2BA88C3B"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[3.44, 3.63]</w:t>
            </w:r>
          </w:p>
        </w:tc>
        <w:tc>
          <w:tcPr>
            <w:tcW w:w="1842" w:type="dxa"/>
            <w:gridSpan w:val="3"/>
            <w:tcBorders>
              <w:top w:val="nil"/>
              <w:left w:val="single" w:sz="4" w:space="0" w:color="auto"/>
              <w:bottom w:val="nil"/>
              <w:right w:val="nil"/>
            </w:tcBorders>
          </w:tcPr>
          <w:p w14:paraId="7C187BBC"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3.57</w:t>
            </w:r>
          </w:p>
          <w:p w14:paraId="524FE65D"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[3.48, 3.66]</w:t>
            </w:r>
          </w:p>
        </w:tc>
        <w:tc>
          <w:tcPr>
            <w:tcW w:w="709" w:type="dxa"/>
            <w:gridSpan w:val="2"/>
            <w:tcBorders>
              <w:top w:val="nil"/>
              <w:left w:val="nil"/>
              <w:bottom w:val="nil"/>
              <w:right w:val="nil"/>
            </w:tcBorders>
          </w:tcPr>
          <w:p w14:paraId="5E455C6B" w14:textId="77777777" w:rsidR="008C4BD0" w:rsidRPr="00E3497C" w:rsidRDefault="008C4BD0" w:rsidP="00170BCE">
            <w:pPr>
              <w:jc w:val="center"/>
              <w:rPr>
                <w:rFonts w:ascii="Arial" w:hAnsi="Arial" w:cs="Arial"/>
                <w:sz w:val="20"/>
                <w:szCs w:val="20"/>
              </w:rPr>
            </w:pPr>
          </w:p>
          <w:p w14:paraId="25F75E86"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.836</w:t>
            </w:r>
          </w:p>
        </w:tc>
      </w:tr>
      <w:tr w:rsidR="008C4BD0" w:rsidRPr="00E3497C" w14:paraId="779E5E60" w14:textId="77777777" w:rsidTr="00170BCE">
        <w:tblPrEx>
          <w:tblBorders>
            <w:left w:val="single" w:sz="4" w:space="0" w:color="auto"/>
            <w:right w:val="single" w:sz="4" w:space="0" w:color="auto"/>
            <w:insideH w:val="single" w:sz="4" w:space="0" w:color="auto"/>
            <w:insideV w:val="single" w:sz="4" w:space="0" w:color="auto"/>
          </w:tblBorders>
        </w:tblPrEx>
        <w:tc>
          <w:tcPr>
            <w:tcW w:w="4011" w:type="dxa"/>
            <w:tcBorders>
              <w:top w:val="nil"/>
              <w:left w:val="nil"/>
              <w:bottom w:val="nil"/>
              <w:right w:val="nil"/>
            </w:tcBorders>
          </w:tcPr>
          <w:p w14:paraId="65F0FEB3" w14:textId="77777777" w:rsidR="008C4BD0" w:rsidRPr="00E3497C" w:rsidRDefault="008C4BD0" w:rsidP="00170BCE">
            <w:pPr>
              <w:rPr>
                <w:rFonts w:ascii="Arial" w:hAnsi="Arial" w:cs="Arial"/>
                <w:sz w:val="20"/>
                <w:szCs w:val="20"/>
                <w:vertAlign w:val="superscript"/>
              </w:rPr>
            </w:pPr>
            <w:r>
              <w:rPr>
                <w:rFonts w:ascii="Arial" w:hAnsi="Arial" w:cs="Arial"/>
                <w:sz w:val="20"/>
                <w:szCs w:val="20"/>
              </w:rPr>
              <w:t>ISS: activation</w:t>
            </w:r>
            <w:r w:rsidRPr="00E3497C">
              <w:rPr>
                <w:rFonts w:ascii="Arial" w:hAnsi="Arial" w:cs="Arial"/>
                <w:sz w:val="20"/>
                <w:szCs w:val="20"/>
                <w:vertAlign w:val="superscript"/>
              </w:rPr>
              <w:t>n</w:t>
            </w:r>
          </w:p>
          <w:p w14:paraId="69680FF0" w14:textId="77777777" w:rsidR="008C4BD0" w:rsidRPr="00E3497C" w:rsidRDefault="008C4BD0" w:rsidP="00170BCE">
            <w:pPr>
              <w:rPr>
                <w:rFonts w:ascii="Arial" w:hAnsi="Arial" w:cs="Arial"/>
                <w:sz w:val="20"/>
                <w:szCs w:val="20"/>
              </w:rPr>
            </w:pPr>
          </w:p>
        </w:tc>
        <w:tc>
          <w:tcPr>
            <w:tcW w:w="1782" w:type="dxa"/>
            <w:tcBorders>
              <w:top w:val="nil"/>
              <w:left w:val="nil"/>
              <w:bottom w:val="nil"/>
              <w:right w:val="single" w:sz="4" w:space="0" w:color="auto"/>
            </w:tcBorders>
          </w:tcPr>
          <w:p w14:paraId="58384E24"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9.56</w:t>
            </w:r>
          </w:p>
          <w:p w14:paraId="031AA0C3"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[8.60, 10.53]</w:t>
            </w:r>
          </w:p>
        </w:tc>
        <w:tc>
          <w:tcPr>
            <w:tcW w:w="1970" w:type="dxa"/>
            <w:gridSpan w:val="3"/>
            <w:tcBorders>
              <w:top w:val="nil"/>
              <w:left w:val="single" w:sz="4" w:space="0" w:color="auto"/>
              <w:bottom w:val="nil"/>
              <w:right w:val="nil"/>
            </w:tcBorders>
          </w:tcPr>
          <w:p w14:paraId="2F95F89C"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10.37</w:t>
            </w:r>
          </w:p>
          <w:p w14:paraId="276F531D"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[9.43, 11.32]</w:t>
            </w:r>
          </w:p>
        </w:tc>
        <w:tc>
          <w:tcPr>
            <w:tcW w:w="283" w:type="dxa"/>
            <w:tcBorders>
              <w:top w:val="nil"/>
              <w:left w:val="nil"/>
              <w:bottom w:val="nil"/>
              <w:right w:val="single" w:sz="4" w:space="0" w:color="auto"/>
            </w:tcBorders>
          </w:tcPr>
          <w:p w14:paraId="74D4533A" w14:textId="77777777" w:rsidR="008C4BD0" w:rsidRPr="00E3497C" w:rsidRDefault="008C4BD0" w:rsidP="00170BCE">
            <w:pPr>
              <w:jc w:val="center"/>
              <w:rPr>
                <w:rFonts w:ascii="Arial" w:hAnsi="Arial" w:cs="Arial"/>
                <w:sz w:val="20"/>
                <w:szCs w:val="20"/>
              </w:rPr>
            </w:pPr>
          </w:p>
        </w:tc>
        <w:tc>
          <w:tcPr>
            <w:tcW w:w="284" w:type="dxa"/>
            <w:tcBorders>
              <w:top w:val="nil"/>
              <w:left w:val="single" w:sz="4" w:space="0" w:color="auto"/>
              <w:bottom w:val="nil"/>
              <w:right w:val="nil"/>
            </w:tcBorders>
          </w:tcPr>
          <w:p w14:paraId="1089D428" w14:textId="77777777" w:rsidR="008C4BD0" w:rsidRPr="00E3497C" w:rsidRDefault="008C4BD0" w:rsidP="00170BCE">
            <w:pPr>
              <w:jc w:val="center"/>
              <w:rPr>
                <w:rFonts w:ascii="Arial" w:hAnsi="Arial" w:cs="Arial"/>
                <w:sz w:val="20"/>
                <w:szCs w:val="20"/>
              </w:rPr>
            </w:pPr>
          </w:p>
        </w:tc>
        <w:tc>
          <w:tcPr>
            <w:tcW w:w="1843" w:type="dxa"/>
            <w:gridSpan w:val="2"/>
            <w:tcBorders>
              <w:top w:val="nil"/>
              <w:left w:val="nil"/>
              <w:bottom w:val="nil"/>
              <w:right w:val="single" w:sz="4" w:space="0" w:color="auto"/>
            </w:tcBorders>
          </w:tcPr>
          <w:p w14:paraId="129CAE38"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11.71</w:t>
            </w:r>
          </w:p>
          <w:p w14:paraId="1FD449DA"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[10.74, 12.67]</w:t>
            </w:r>
          </w:p>
        </w:tc>
        <w:tc>
          <w:tcPr>
            <w:tcW w:w="1842" w:type="dxa"/>
            <w:gridSpan w:val="3"/>
            <w:tcBorders>
              <w:top w:val="nil"/>
              <w:left w:val="single" w:sz="4" w:space="0" w:color="auto"/>
              <w:bottom w:val="nil"/>
              <w:right w:val="nil"/>
            </w:tcBorders>
          </w:tcPr>
          <w:p w14:paraId="2E21E9D1"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13.52</w:t>
            </w:r>
          </w:p>
          <w:p w14:paraId="6613C48D"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[12.60, 14.44]</w:t>
            </w:r>
          </w:p>
        </w:tc>
        <w:tc>
          <w:tcPr>
            <w:tcW w:w="709" w:type="dxa"/>
            <w:gridSpan w:val="2"/>
            <w:tcBorders>
              <w:top w:val="nil"/>
              <w:left w:val="nil"/>
              <w:bottom w:val="nil"/>
              <w:right w:val="nil"/>
            </w:tcBorders>
          </w:tcPr>
          <w:p w14:paraId="1F6835F5" w14:textId="77777777" w:rsidR="008C4BD0" w:rsidRPr="00E3497C" w:rsidRDefault="008C4BD0" w:rsidP="00170BCE">
            <w:pPr>
              <w:jc w:val="center"/>
              <w:rPr>
                <w:rFonts w:ascii="Arial" w:hAnsi="Arial" w:cs="Arial"/>
                <w:sz w:val="20"/>
                <w:szCs w:val="20"/>
              </w:rPr>
            </w:pPr>
          </w:p>
          <w:p w14:paraId="7BEABE95"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.300</w:t>
            </w:r>
          </w:p>
        </w:tc>
      </w:tr>
      <w:tr w:rsidR="008C4BD0" w:rsidRPr="00E3497C" w14:paraId="6869A24F" w14:textId="77777777" w:rsidTr="00170BCE">
        <w:tblPrEx>
          <w:tblBorders>
            <w:left w:val="single" w:sz="4" w:space="0" w:color="auto"/>
            <w:right w:val="single" w:sz="4" w:space="0" w:color="auto"/>
            <w:insideH w:val="single" w:sz="4" w:space="0" w:color="auto"/>
            <w:insideV w:val="single" w:sz="4" w:space="0" w:color="auto"/>
          </w:tblBorders>
        </w:tblPrEx>
        <w:tc>
          <w:tcPr>
            <w:tcW w:w="4011" w:type="dxa"/>
            <w:tcBorders>
              <w:top w:val="nil"/>
              <w:left w:val="nil"/>
              <w:bottom w:val="nil"/>
              <w:right w:val="nil"/>
            </w:tcBorders>
          </w:tcPr>
          <w:p w14:paraId="119779A5" w14:textId="77777777" w:rsidR="008C4BD0" w:rsidRPr="00E3497C" w:rsidRDefault="008C4BD0" w:rsidP="00170BCE">
            <w:pPr>
              <w:rPr>
                <w:rFonts w:ascii="Arial" w:hAnsi="Arial" w:cs="Arial"/>
                <w:sz w:val="20"/>
                <w:szCs w:val="20"/>
              </w:rPr>
            </w:pPr>
            <w:r w:rsidRPr="00E3497C">
              <w:rPr>
                <w:rFonts w:ascii="Arial" w:hAnsi="Arial" w:cs="Arial"/>
                <w:sz w:val="20"/>
                <w:szCs w:val="20"/>
              </w:rPr>
              <w:t>Positive affect</w:t>
            </w:r>
          </w:p>
        </w:tc>
        <w:tc>
          <w:tcPr>
            <w:tcW w:w="1782" w:type="dxa"/>
            <w:tcBorders>
              <w:top w:val="nil"/>
              <w:left w:val="nil"/>
              <w:bottom w:val="nil"/>
              <w:right w:val="single" w:sz="4" w:space="0" w:color="auto"/>
            </w:tcBorders>
          </w:tcPr>
          <w:p w14:paraId="7B2270A6"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56.73</w:t>
            </w:r>
          </w:p>
          <w:p w14:paraId="73489BF8"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[52.56, 60.90]</w:t>
            </w:r>
          </w:p>
        </w:tc>
        <w:tc>
          <w:tcPr>
            <w:tcW w:w="1970" w:type="dxa"/>
            <w:gridSpan w:val="3"/>
            <w:tcBorders>
              <w:top w:val="nil"/>
              <w:left w:val="single" w:sz="4" w:space="0" w:color="auto"/>
              <w:bottom w:val="nil"/>
              <w:right w:val="nil"/>
            </w:tcBorders>
          </w:tcPr>
          <w:p w14:paraId="4394691D"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56.35</w:t>
            </w:r>
          </w:p>
          <w:p w14:paraId="2F91464B"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[52.27, 60.44]</w:t>
            </w:r>
          </w:p>
        </w:tc>
        <w:tc>
          <w:tcPr>
            <w:tcW w:w="283" w:type="dxa"/>
            <w:tcBorders>
              <w:top w:val="nil"/>
              <w:left w:val="nil"/>
              <w:bottom w:val="nil"/>
              <w:right w:val="single" w:sz="4" w:space="0" w:color="auto"/>
            </w:tcBorders>
          </w:tcPr>
          <w:p w14:paraId="73426D08" w14:textId="77777777" w:rsidR="008C4BD0" w:rsidRPr="00E3497C" w:rsidRDefault="008C4BD0" w:rsidP="00170BCE">
            <w:pPr>
              <w:jc w:val="center"/>
              <w:rPr>
                <w:rFonts w:ascii="Arial" w:hAnsi="Arial" w:cs="Arial"/>
                <w:sz w:val="20"/>
                <w:szCs w:val="20"/>
              </w:rPr>
            </w:pPr>
          </w:p>
        </w:tc>
        <w:tc>
          <w:tcPr>
            <w:tcW w:w="284" w:type="dxa"/>
            <w:tcBorders>
              <w:top w:val="nil"/>
              <w:left w:val="single" w:sz="4" w:space="0" w:color="auto"/>
              <w:bottom w:val="nil"/>
              <w:right w:val="nil"/>
            </w:tcBorders>
          </w:tcPr>
          <w:p w14:paraId="565DB82D" w14:textId="77777777" w:rsidR="008C4BD0" w:rsidRPr="00E3497C" w:rsidRDefault="008C4BD0" w:rsidP="00170BCE">
            <w:pPr>
              <w:jc w:val="center"/>
              <w:rPr>
                <w:rFonts w:ascii="Arial" w:hAnsi="Arial" w:cs="Arial"/>
                <w:sz w:val="20"/>
                <w:szCs w:val="20"/>
              </w:rPr>
            </w:pPr>
          </w:p>
        </w:tc>
        <w:tc>
          <w:tcPr>
            <w:tcW w:w="1843" w:type="dxa"/>
            <w:gridSpan w:val="2"/>
            <w:tcBorders>
              <w:top w:val="nil"/>
              <w:left w:val="nil"/>
              <w:bottom w:val="nil"/>
              <w:right w:val="single" w:sz="4" w:space="0" w:color="auto"/>
            </w:tcBorders>
          </w:tcPr>
          <w:p w14:paraId="646F8251"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62.87</w:t>
            </w:r>
          </w:p>
          <w:p w14:paraId="24E753D1"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[58.73, 67.01]</w:t>
            </w:r>
          </w:p>
        </w:tc>
        <w:tc>
          <w:tcPr>
            <w:tcW w:w="1842" w:type="dxa"/>
            <w:gridSpan w:val="3"/>
            <w:tcBorders>
              <w:top w:val="nil"/>
              <w:left w:val="single" w:sz="4" w:space="0" w:color="auto"/>
              <w:bottom w:val="nil"/>
              <w:right w:val="nil"/>
            </w:tcBorders>
          </w:tcPr>
          <w:p w14:paraId="59872C1A"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60.00</w:t>
            </w:r>
          </w:p>
          <w:p w14:paraId="31B3BD9C"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[56.02, 63.96]</w:t>
            </w:r>
          </w:p>
        </w:tc>
        <w:tc>
          <w:tcPr>
            <w:tcW w:w="709" w:type="dxa"/>
            <w:gridSpan w:val="2"/>
            <w:tcBorders>
              <w:top w:val="nil"/>
              <w:left w:val="nil"/>
              <w:bottom w:val="nil"/>
              <w:right w:val="nil"/>
            </w:tcBorders>
          </w:tcPr>
          <w:p w14:paraId="577DCD2E" w14:textId="77777777" w:rsidR="008C4BD0" w:rsidRPr="00E3497C" w:rsidRDefault="008C4BD0" w:rsidP="00170BCE">
            <w:pPr>
              <w:jc w:val="center"/>
              <w:rPr>
                <w:rFonts w:ascii="Arial" w:hAnsi="Arial" w:cs="Arial"/>
                <w:sz w:val="20"/>
                <w:szCs w:val="20"/>
              </w:rPr>
            </w:pPr>
          </w:p>
          <w:p w14:paraId="103550CE"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.551</w:t>
            </w:r>
          </w:p>
        </w:tc>
      </w:tr>
      <w:tr w:rsidR="008C4BD0" w:rsidRPr="00E3497C" w14:paraId="0668AFD2" w14:textId="77777777" w:rsidTr="00170BCE">
        <w:tblPrEx>
          <w:tblBorders>
            <w:left w:val="single" w:sz="4" w:space="0" w:color="auto"/>
            <w:right w:val="single" w:sz="4" w:space="0" w:color="auto"/>
            <w:insideH w:val="single" w:sz="4" w:space="0" w:color="auto"/>
            <w:insideV w:val="single" w:sz="4" w:space="0" w:color="auto"/>
          </w:tblBorders>
        </w:tblPrEx>
        <w:tc>
          <w:tcPr>
            <w:tcW w:w="4011" w:type="dxa"/>
            <w:tcBorders>
              <w:top w:val="nil"/>
              <w:left w:val="nil"/>
              <w:bottom w:val="nil"/>
              <w:right w:val="nil"/>
            </w:tcBorders>
          </w:tcPr>
          <w:p w14:paraId="3784A8BC" w14:textId="77777777" w:rsidR="008C4BD0" w:rsidRPr="00E3497C" w:rsidRDefault="008C4BD0" w:rsidP="00170BCE">
            <w:pPr>
              <w:rPr>
                <w:rFonts w:ascii="Arial" w:hAnsi="Arial" w:cs="Arial"/>
                <w:sz w:val="20"/>
                <w:szCs w:val="20"/>
              </w:rPr>
            </w:pPr>
            <w:r w:rsidRPr="00E3497C">
              <w:rPr>
                <w:rFonts w:ascii="Arial" w:hAnsi="Arial" w:cs="Arial"/>
                <w:sz w:val="20"/>
                <w:szCs w:val="20"/>
              </w:rPr>
              <w:t>Negative affect</w:t>
            </w:r>
          </w:p>
        </w:tc>
        <w:tc>
          <w:tcPr>
            <w:tcW w:w="1782" w:type="dxa"/>
            <w:tcBorders>
              <w:top w:val="nil"/>
              <w:left w:val="nil"/>
              <w:bottom w:val="nil"/>
              <w:right w:val="single" w:sz="4" w:space="0" w:color="auto"/>
            </w:tcBorders>
          </w:tcPr>
          <w:p w14:paraId="774A0DAF"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34.12</w:t>
            </w:r>
          </w:p>
          <w:p w14:paraId="6EFBE729"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[29.68, 38.56]</w:t>
            </w:r>
          </w:p>
        </w:tc>
        <w:tc>
          <w:tcPr>
            <w:tcW w:w="1970" w:type="dxa"/>
            <w:gridSpan w:val="3"/>
            <w:tcBorders>
              <w:top w:val="nil"/>
              <w:left w:val="single" w:sz="4" w:space="0" w:color="auto"/>
              <w:bottom w:val="nil"/>
              <w:right w:val="nil"/>
            </w:tcBorders>
          </w:tcPr>
          <w:p w14:paraId="50E00202"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33.27</w:t>
            </w:r>
          </w:p>
          <w:p w14:paraId="3CB9F925"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[28.90, 37.64]</w:t>
            </w:r>
          </w:p>
        </w:tc>
        <w:tc>
          <w:tcPr>
            <w:tcW w:w="283" w:type="dxa"/>
            <w:tcBorders>
              <w:top w:val="nil"/>
              <w:left w:val="nil"/>
              <w:bottom w:val="nil"/>
              <w:right w:val="single" w:sz="4" w:space="0" w:color="auto"/>
            </w:tcBorders>
          </w:tcPr>
          <w:p w14:paraId="4597C1EE" w14:textId="77777777" w:rsidR="008C4BD0" w:rsidRPr="00E3497C" w:rsidRDefault="008C4BD0" w:rsidP="00170BCE">
            <w:pPr>
              <w:jc w:val="center"/>
              <w:rPr>
                <w:rFonts w:ascii="Arial" w:hAnsi="Arial" w:cs="Arial"/>
                <w:sz w:val="20"/>
                <w:szCs w:val="20"/>
              </w:rPr>
            </w:pPr>
          </w:p>
        </w:tc>
        <w:tc>
          <w:tcPr>
            <w:tcW w:w="284" w:type="dxa"/>
            <w:tcBorders>
              <w:top w:val="nil"/>
              <w:left w:val="single" w:sz="4" w:space="0" w:color="auto"/>
              <w:bottom w:val="nil"/>
              <w:right w:val="nil"/>
            </w:tcBorders>
          </w:tcPr>
          <w:p w14:paraId="69F797DB" w14:textId="77777777" w:rsidR="008C4BD0" w:rsidRPr="00E3497C" w:rsidRDefault="008C4BD0" w:rsidP="00170BCE">
            <w:pPr>
              <w:jc w:val="center"/>
              <w:rPr>
                <w:rFonts w:ascii="Arial" w:hAnsi="Arial" w:cs="Arial"/>
                <w:sz w:val="20"/>
                <w:szCs w:val="20"/>
              </w:rPr>
            </w:pPr>
          </w:p>
        </w:tc>
        <w:tc>
          <w:tcPr>
            <w:tcW w:w="1843" w:type="dxa"/>
            <w:gridSpan w:val="2"/>
            <w:tcBorders>
              <w:top w:val="nil"/>
              <w:left w:val="nil"/>
              <w:bottom w:val="nil"/>
              <w:right w:val="single" w:sz="4" w:space="0" w:color="auto"/>
            </w:tcBorders>
          </w:tcPr>
          <w:p w14:paraId="5A89A8F0"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27.97</w:t>
            </w:r>
          </w:p>
          <w:p w14:paraId="6E22ED1B"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[23.56, 32.37]</w:t>
            </w:r>
          </w:p>
        </w:tc>
        <w:tc>
          <w:tcPr>
            <w:tcW w:w="1842" w:type="dxa"/>
            <w:gridSpan w:val="3"/>
            <w:tcBorders>
              <w:top w:val="nil"/>
              <w:left w:val="single" w:sz="4" w:space="0" w:color="auto"/>
              <w:bottom w:val="nil"/>
              <w:right w:val="nil"/>
            </w:tcBorders>
          </w:tcPr>
          <w:p w14:paraId="4CEF108E"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30.14</w:t>
            </w:r>
          </w:p>
          <w:p w14:paraId="0A5AF939"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[25.89, 34.39]</w:t>
            </w:r>
          </w:p>
        </w:tc>
        <w:tc>
          <w:tcPr>
            <w:tcW w:w="709" w:type="dxa"/>
            <w:gridSpan w:val="2"/>
            <w:tcBorders>
              <w:top w:val="nil"/>
              <w:left w:val="nil"/>
              <w:bottom w:val="nil"/>
              <w:right w:val="nil"/>
            </w:tcBorders>
          </w:tcPr>
          <w:p w14:paraId="5F17A6D1" w14:textId="77777777" w:rsidR="008C4BD0" w:rsidRPr="00E3497C" w:rsidRDefault="008C4BD0" w:rsidP="00170BCE">
            <w:pPr>
              <w:jc w:val="center"/>
              <w:rPr>
                <w:rFonts w:ascii="Arial" w:hAnsi="Arial" w:cs="Arial"/>
                <w:sz w:val="20"/>
                <w:szCs w:val="20"/>
              </w:rPr>
            </w:pPr>
          </w:p>
          <w:p w14:paraId="29679916"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.497</w:t>
            </w:r>
          </w:p>
        </w:tc>
      </w:tr>
      <w:tr w:rsidR="008C4BD0" w:rsidRPr="00E3497C" w14:paraId="46B3A03B" w14:textId="77777777" w:rsidTr="00170BCE">
        <w:tblPrEx>
          <w:tblBorders>
            <w:left w:val="single" w:sz="4" w:space="0" w:color="auto"/>
            <w:right w:val="single" w:sz="4" w:space="0" w:color="auto"/>
            <w:insideH w:val="single" w:sz="4" w:space="0" w:color="auto"/>
            <w:insideV w:val="single" w:sz="4" w:space="0" w:color="auto"/>
          </w:tblBorders>
        </w:tblPrEx>
        <w:tc>
          <w:tcPr>
            <w:tcW w:w="4011" w:type="dxa"/>
            <w:tcBorders>
              <w:top w:val="nil"/>
              <w:left w:val="nil"/>
              <w:bottom w:val="single" w:sz="4" w:space="0" w:color="auto"/>
              <w:right w:val="nil"/>
            </w:tcBorders>
          </w:tcPr>
          <w:p w14:paraId="792DC20F" w14:textId="77777777" w:rsidR="008C4BD0" w:rsidRPr="00E3497C" w:rsidRDefault="008C4BD0" w:rsidP="00170BCE">
            <w:pPr>
              <w:rPr>
                <w:rFonts w:ascii="Arial" w:hAnsi="Arial" w:cs="Arial"/>
                <w:sz w:val="20"/>
                <w:szCs w:val="20"/>
              </w:rPr>
            </w:pPr>
            <w:r w:rsidRPr="00E3497C">
              <w:rPr>
                <w:rFonts w:ascii="Arial" w:hAnsi="Arial" w:cs="Arial"/>
                <w:sz w:val="20"/>
                <w:szCs w:val="20"/>
              </w:rPr>
              <w:t>Threat interpretation (AST score)</w:t>
            </w:r>
          </w:p>
        </w:tc>
        <w:tc>
          <w:tcPr>
            <w:tcW w:w="1782" w:type="dxa"/>
            <w:tcBorders>
              <w:top w:val="nil"/>
              <w:left w:val="nil"/>
              <w:bottom w:val="single" w:sz="4" w:space="0" w:color="auto"/>
              <w:right w:val="single" w:sz="4" w:space="0" w:color="auto"/>
            </w:tcBorders>
          </w:tcPr>
          <w:p w14:paraId="6B7AB12F"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21.89</w:t>
            </w:r>
          </w:p>
          <w:p w14:paraId="5CEC3C1A"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[20.80, 22.97]</w:t>
            </w:r>
          </w:p>
        </w:tc>
        <w:tc>
          <w:tcPr>
            <w:tcW w:w="1970" w:type="dxa"/>
            <w:gridSpan w:val="3"/>
            <w:tcBorders>
              <w:top w:val="nil"/>
              <w:left w:val="single" w:sz="4" w:space="0" w:color="auto"/>
              <w:bottom w:val="single" w:sz="4" w:space="0" w:color="auto"/>
              <w:right w:val="nil"/>
            </w:tcBorders>
          </w:tcPr>
          <w:p w14:paraId="6DCA9E2A"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21.01</w:t>
            </w:r>
          </w:p>
          <w:p w14:paraId="1122A09B"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[19.95, 22.07]</w:t>
            </w:r>
          </w:p>
        </w:tc>
        <w:tc>
          <w:tcPr>
            <w:tcW w:w="283" w:type="dxa"/>
            <w:tcBorders>
              <w:top w:val="nil"/>
              <w:left w:val="nil"/>
              <w:bottom w:val="single" w:sz="4" w:space="0" w:color="auto"/>
              <w:right w:val="single" w:sz="4" w:space="0" w:color="auto"/>
            </w:tcBorders>
          </w:tcPr>
          <w:p w14:paraId="78780AC9" w14:textId="77777777" w:rsidR="008C4BD0" w:rsidRPr="00E3497C" w:rsidRDefault="008C4BD0" w:rsidP="00170BCE">
            <w:pPr>
              <w:jc w:val="center"/>
              <w:rPr>
                <w:rFonts w:ascii="Arial" w:hAnsi="Arial" w:cs="Arial"/>
                <w:sz w:val="20"/>
                <w:szCs w:val="20"/>
              </w:rPr>
            </w:pPr>
          </w:p>
        </w:tc>
        <w:tc>
          <w:tcPr>
            <w:tcW w:w="284" w:type="dxa"/>
            <w:tcBorders>
              <w:top w:val="nil"/>
              <w:left w:val="single" w:sz="4" w:space="0" w:color="auto"/>
              <w:bottom w:val="single" w:sz="4" w:space="0" w:color="auto"/>
              <w:right w:val="nil"/>
            </w:tcBorders>
          </w:tcPr>
          <w:p w14:paraId="3042AEDE" w14:textId="77777777" w:rsidR="008C4BD0" w:rsidRPr="00E3497C" w:rsidRDefault="008C4BD0" w:rsidP="00170BCE">
            <w:pPr>
              <w:jc w:val="center"/>
              <w:rPr>
                <w:rFonts w:ascii="Arial" w:hAnsi="Arial" w:cs="Arial"/>
                <w:sz w:val="20"/>
                <w:szCs w:val="20"/>
              </w:rPr>
            </w:pPr>
          </w:p>
        </w:tc>
        <w:tc>
          <w:tcPr>
            <w:tcW w:w="1843" w:type="dxa"/>
            <w:gridSpan w:val="2"/>
            <w:tcBorders>
              <w:top w:val="nil"/>
              <w:left w:val="nil"/>
              <w:bottom w:val="single" w:sz="4" w:space="0" w:color="auto"/>
              <w:right w:val="single" w:sz="4" w:space="0" w:color="auto"/>
            </w:tcBorders>
          </w:tcPr>
          <w:p w14:paraId="093B3938"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21.01</w:t>
            </w:r>
          </w:p>
          <w:p w14:paraId="400EC028"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[19.93, 22.08]</w:t>
            </w:r>
          </w:p>
        </w:tc>
        <w:tc>
          <w:tcPr>
            <w:tcW w:w="1842" w:type="dxa"/>
            <w:gridSpan w:val="3"/>
            <w:tcBorders>
              <w:top w:val="nil"/>
              <w:left w:val="single" w:sz="4" w:space="0" w:color="auto"/>
              <w:bottom w:val="single" w:sz="4" w:space="0" w:color="auto"/>
              <w:right w:val="nil"/>
            </w:tcBorders>
          </w:tcPr>
          <w:p w14:paraId="10EE9BD2"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20.61</w:t>
            </w:r>
          </w:p>
          <w:p w14:paraId="2CDC803C" w14:textId="77777777" w:rsidR="008C4BD0" w:rsidRPr="00E3497C" w:rsidRDefault="008C4BD0" w:rsidP="00170BCE">
            <w:pPr>
              <w:jc w:val="center"/>
              <w:rPr>
                <w:rFonts w:ascii="Arial" w:hAnsi="Arial" w:cs="Arial"/>
                <w:i/>
                <w:sz w:val="20"/>
                <w:szCs w:val="20"/>
              </w:rPr>
            </w:pPr>
            <w:r w:rsidRPr="00E3497C">
              <w:rPr>
                <w:rFonts w:ascii="Arial" w:hAnsi="Arial" w:cs="Arial"/>
                <w:i/>
                <w:sz w:val="20"/>
                <w:szCs w:val="20"/>
              </w:rPr>
              <w:t>[19.58, 21.64]</w:t>
            </w:r>
          </w:p>
        </w:tc>
        <w:tc>
          <w:tcPr>
            <w:tcW w:w="709" w:type="dxa"/>
            <w:gridSpan w:val="2"/>
            <w:tcBorders>
              <w:top w:val="nil"/>
              <w:left w:val="nil"/>
              <w:bottom w:val="single" w:sz="4" w:space="0" w:color="auto"/>
              <w:right w:val="nil"/>
            </w:tcBorders>
          </w:tcPr>
          <w:p w14:paraId="22305970" w14:textId="77777777" w:rsidR="008C4BD0" w:rsidRPr="00E3497C" w:rsidRDefault="008C4BD0" w:rsidP="00170BCE">
            <w:pPr>
              <w:jc w:val="center"/>
              <w:rPr>
                <w:rFonts w:ascii="Arial" w:hAnsi="Arial" w:cs="Arial"/>
                <w:sz w:val="20"/>
                <w:szCs w:val="20"/>
              </w:rPr>
            </w:pPr>
          </w:p>
          <w:p w14:paraId="33E3D6C9" w14:textId="77777777" w:rsidR="008C4BD0" w:rsidRPr="00E3497C" w:rsidRDefault="008C4BD0" w:rsidP="00170BCE">
            <w:pPr>
              <w:jc w:val="center"/>
              <w:rPr>
                <w:rFonts w:ascii="Arial" w:hAnsi="Arial" w:cs="Arial"/>
                <w:sz w:val="20"/>
                <w:szCs w:val="20"/>
              </w:rPr>
            </w:pPr>
            <w:r w:rsidRPr="00E3497C">
              <w:rPr>
                <w:rFonts w:ascii="Arial" w:hAnsi="Arial" w:cs="Arial"/>
                <w:sz w:val="20"/>
                <w:szCs w:val="20"/>
              </w:rPr>
              <w:t>.658</w:t>
            </w:r>
          </w:p>
        </w:tc>
      </w:tr>
    </w:tbl>
    <w:p w14:paraId="7416CEA6" w14:textId="77777777" w:rsidR="008C4BD0" w:rsidRDefault="008C4BD0" w:rsidP="008C4BD0">
      <w:pPr>
        <w:spacing w:line="240" w:lineRule="auto"/>
        <w:jc w:val="both"/>
      </w:pPr>
      <w:r w:rsidRPr="00E3497C">
        <w:rPr>
          <w:rFonts w:ascii="Arial" w:hAnsi="Arial" w:cs="Arial"/>
          <w:i/>
          <w:sz w:val="18"/>
          <w:szCs w:val="18"/>
          <w:vertAlign w:val="superscript"/>
        </w:rPr>
        <w:t>n</w:t>
      </w:r>
      <w:r w:rsidRPr="00E3497C">
        <w:rPr>
          <w:rFonts w:ascii="Arial" w:hAnsi="Arial" w:cs="Arial"/>
          <w:i/>
          <w:sz w:val="18"/>
          <w:szCs w:val="18"/>
        </w:rPr>
        <w:t xml:space="preserve"> = Square-root transformed data; Estimated means = Adjusted group means accounting for dependent variable pre-manipulation</w:t>
      </w:r>
      <w:r w:rsidRPr="00D9297D">
        <w:rPr>
          <w:rFonts w:ascii="Arial" w:hAnsi="Arial" w:cs="Arial"/>
          <w:i/>
          <w:sz w:val="18"/>
          <w:szCs w:val="18"/>
        </w:rPr>
        <w:t xml:space="preserve"> </w:t>
      </w:r>
      <w:r w:rsidRPr="00E3497C">
        <w:rPr>
          <w:rFonts w:ascii="Arial" w:hAnsi="Arial" w:cs="Arial"/>
          <w:i/>
          <w:sz w:val="18"/>
          <w:szCs w:val="18"/>
        </w:rPr>
        <w:t>score as covariate.</w:t>
      </w:r>
    </w:p>
    <w:p w14:paraId="403EEA0B" w14:textId="77777777" w:rsidR="008C4BD0" w:rsidRDefault="008C4BD0">
      <w:pPr>
        <w:rPr>
          <w:rFonts w:ascii="Arial" w:hAnsi="Arial" w:cs="Arial"/>
          <w:sz w:val="24"/>
          <w:szCs w:val="24"/>
        </w:rPr>
        <w:sectPr w:rsidR="008C4BD0" w:rsidSect="008C4BD0">
          <w:pgSz w:w="16838" w:h="11906" w:orient="landscape"/>
          <w:pgMar w:top="1440" w:right="1440" w:bottom="1440" w:left="1440" w:header="709" w:footer="709" w:gutter="0"/>
          <w:cols w:space="708"/>
          <w:titlePg/>
          <w:docGrid w:linePitch="360"/>
        </w:sectPr>
      </w:pPr>
    </w:p>
    <w:p w14:paraId="748103D3" w14:textId="2D09B31D" w:rsidR="008C4BD0" w:rsidRPr="002801FD" w:rsidRDefault="008C4BD0" w:rsidP="008C4BD0">
      <w:pPr>
        <w:spacing w:line="480" w:lineRule="auto"/>
        <w:rPr>
          <w:rFonts w:ascii="Arial" w:hAnsi="Arial" w:cs="Arial"/>
          <w:sz w:val="24"/>
          <w:szCs w:val="24"/>
        </w:rPr>
      </w:pPr>
      <w:r>
        <w:rPr>
          <w:rFonts w:ascii="Arial" w:hAnsi="Arial" w:cs="Arial"/>
          <w:sz w:val="24"/>
          <w:szCs w:val="24"/>
        </w:rPr>
        <w:lastRenderedPageBreak/>
        <w:t>Table 4</w:t>
      </w:r>
    </w:p>
    <w:p w14:paraId="147CB8DB" w14:textId="77777777" w:rsidR="008C4BD0" w:rsidRPr="002801FD" w:rsidRDefault="008C4BD0" w:rsidP="008C4BD0">
      <w:pPr>
        <w:spacing w:line="480" w:lineRule="auto"/>
        <w:rPr>
          <w:rFonts w:ascii="Arial" w:hAnsi="Arial" w:cs="Arial"/>
          <w:i/>
          <w:sz w:val="24"/>
          <w:szCs w:val="24"/>
        </w:rPr>
      </w:pPr>
      <w:r w:rsidRPr="002801FD">
        <w:rPr>
          <w:rFonts w:ascii="Arial" w:hAnsi="Arial" w:cs="Arial"/>
          <w:i/>
          <w:sz w:val="24"/>
          <w:szCs w:val="24"/>
        </w:rPr>
        <w:t>Logistic Regression Exploring Mood State Predicted by Thought Speed and Variability</w:t>
      </w:r>
    </w:p>
    <w:tbl>
      <w:tblPr>
        <w:tblStyle w:val="TableGrid"/>
        <w:tblW w:w="10207" w:type="dxa"/>
        <w:tblInd w:w="-743" w:type="dxa"/>
        <w:tblLayout w:type="fixed"/>
        <w:tblLook w:val="04A0" w:firstRow="1" w:lastRow="0" w:firstColumn="1" w:lastColumn="0" w:noHBand="0" w:noVBand="1"/>
      </w:tblPr>
      <w:tblGrid>
        <w:gridCol w:w="1702"/>
        <w:gridCol w:w="2743"/>
        <w:gridCol w:w="205"/>
        <w:gridCol w:w="1730"/>
        <w:gridCol w:w="141"/>
        <w:gridCol w:w="788"/>
        <w:gridCol w:w="325"/>
        <w:gridCol w:w="817"/>
        <w:gridCol w:w="197"/>
        <w:gridCol w:w="1559"/>
      </w:tblGrid>
      <w:tr w:rsidR="008C4BD0" w:rsidRPr="008C07C0" w14:paraId="76D27060" w14:textId="77777777" w:rsidTr="00170BCE">
        <w:tc>
          <w:tcPr>
            <w:tcW w:w="1702" w:type="dxa"/>
            <w:tcBorders>
              <w:top w:val="single" w:sz="4" w:space="0" w:color="auto"/>
              <w:left w:val="nil"/>
              <w:bottom w:val="nil"/>
              <w:right w:val="nil"/>
            </w:tcBorders>
          </w:tcPr>
          <w:p w14:paraId="0FCC5F23" w14:textId="77777777" w:rsidR="008C4BD0" w:rsidRPr="008C07C0" w:rsidRDefault="008C4BD0" w:rsidP="00170BCE">
            <w:pPr>
              <w:spacing w:line="480" w:lineRule="auto"/>
              <w:rPr>
                <w:rFonts w:ascii="Arial" w:hAnsi="Arial" w:cs="Arial"/>
                <w:b/>
                <w:sz w:val="2"/>
                <w:szCs w:val="2"/>
              </w:rPr>
            </w:pPr>
          </w:p>
        </w:tc>
        <w:tc>
          <w:tcPr>
            <w:tcW w:w="2743" w:type="dxa"/>
            <w:tcBorders>
              <w:top w:val="single" w:sz="4" w:space="0" w:color="auto"/>
              <w:left w:val="nil"/>
              <w:bottom w:val="nil"/>
              <w:right w:val="nil"/>
            </w:tcBorders>
          </w:tcPr>
          <w:p w14:paraId="2E6A7052" w14:textId="77777777" w:rsidR="008C4BD0" w:rsidRPr="008C07C0" w:rsidRDefault="008C4BD0" w:rsidP="00170BCE">
            <w:pPr>
              <w:spacing w:line="480" w:lineRule="auto"/>
              <w:rPr>
                <w:rFonts w:ascii="Arial" w:hAnsi="Arial" w:cs="Arial"/>
                <w:b/>
                <w:sz w:val="2"/>
                <w:szCs w:val="2"/>
              </w:rPr>
            </w:pPr>
          </w:p>
        </w:tc>
        <w:tc>
          <w:tcPr>
            <w:tcW w:w="1935" w:type="dxa"/>
            <w:gridSpan w:val="2"/>
            <w:tcBorders>
              <w:top w:val="single" w:sz="4" w:space="0" w:color="auto"/>
              <w:left w:val="nil"/>
              <w:bottom w:val="nil"/>
              <w:right w:val="nil"/>
            </w:tcBorders>
          </w:tcPr>
          <w:p w14:paraId="4463D2E1" w14:textId="77777777" w:rsidR="008C4BD0" w:rsidRPr="008C07C0" w:rsidRDefault="008C4BD0" w:rsidP="00170BCE">
            <w:pPr>
              <w:spacing w:line="480" w:lineRule="auto"/>
              <w:rPr>
                <w:rFonts w:ascii="Arial" w:hAnsi="Arial" w:cs="Arial"/>
                <w:b/>
                <w:sz w:val="2"/>
                <w:szCs w:val="2"/>
              </w:rPr>
            </w:pPr>
          </w:p>
        </w:tc>
        <w:tc>
          <w:tcPr>
            <w:tcW w:w="3827" w:type="dxa"/>
            <w:gridSpan w:val="6"/>
            <w:tcBorders>
              <w:top w:val="single" w:sz="4" w:space="0" w:color="auto"/>
              <w:left w:val="nil"/>
              <w:bottom w:val="nil"/>
              <w:right w:val="nil"/>
            </w:tcBorders>
          </w:tcPr>
          <w:p w14:paraId="449DDA74" w14:textId="77777777" w:rsidR="008C4BD0" w:rsidRPr="008C07C0" w:rsidRDefault="008C4BD0" w:rsidP="00170BCE">
            <w:pPr>
              <w:spacing w:line="480" w:lineRule="auto"/>
              <w:jc w:val="center"/>
              <w:rPr>
                <w:rFonts w:ascii="Arial" w:hAnsi="Arial" w:cs="Arial"/>
                <w:b/>
                <w:sz w:val="2"/>
                <w:szCs w:val="2"/>
              </w:rPr>
            </w:pPr>
          </w:p>
        </w:tc>
      </w:tr>
      <w:tr w:rsidR="008C4BD0" w:rsidRPr="00B55078" w14:paraId="795D9015" w14:textId="77777777" w:rsidTr="00170BCE">
        <w:trPr>
          <w:trHeight w:val="640"/>
        </w:trPr>
        <w:tc>
          <w:tcPr>
            <w:tcW w:w="1702" w:type="dxa"/>
            <w:tcBorders>
              <w:top w:val="nil"/>
              <w:left w:val="nil"/>
              <w:bottom w:val="single" w:sz="4" w:space="0" w:color="auto"/>
              <w:right w:val="nil"/>
            </w:tcBorders>
          </w:tcPr>
          <w:p w14:paraId="022E03B9" w14:textId="77777777" w:rsidR="008C4BD0" w:rsidRPr="00B55078" w:rsidRDefault="008C4BD0" w:rsidP="00170BCE">
            <w:pPr>
              <w:spacing w:line="480" w:lineRule="auto"/>
              <w:rPr>
                <w:rFonts w:ascii="Arial" w:hAnsi="Arial" w:cs="Arial"/>
                <w:b/>
                <w:sz w:val="24"/>
                <w:szCs w:val="24"/>
              </w:rPr>
            </w:pPr>
            <w:r w:rsidRPr="00B55078">
              <w:rPr>
                <w:rFonts w:ascii="Arial" w:hAnsi="Arial" w:cs="Arial"/>
                <w:b/>
                <w:sz w:val="24"/>
                <w:szCs w:val="24"/>
              </w:rPr>
              <w:t>Dependent variable</w:t>
            </w:r>
          </w:p>
        </w:tc>
        <w:tc>
          <w:tcPr>
            <w:tcW w:w="2743" w:type="dxa"/>
            <w:tcBorders>
              <w:top w:val="nil"/>
              <w:left w:val="nil"/>
              <w:bottom w:val="single" w:sz="4" w:space="0" w:color="auto"/>
              <w:right w:val="nil"/>
            </w:tcBorders>
          </w:tcPr>
          <w:p w14:paraId="3A51729A" w14:textId="77777777" w:rsidR="008C4BD0" w:rsidRPr="00B55078" w:rsidRDefault="008C4BD0" w:rsidP="00170BCE">
            <w:pPr>
              <w:spacing w:line="480" w:lineRule="auto"/>
              <w:rPr>
                <w:rFonts w:ascii="Arial" w:hAnsi="Arial" w:cs="Arial"/>
                <w:b/>
                <w:sz w:val="24"/>
                <w:szCs w:val="24"/>
              </w:rPr>
            </w:pPr>
            <w:r w:rsidRPr="00B55078">
              <w:rPr>
                <w:rFonts w:ascii="Arial" w:hAnsi="Arial" w:cs="Arial"/>
                <w:b/>
                <w:sz w:val="24"/>
                <w:szCs w:val="24"/>
              </w:rPr>
              <w:t>Predictors</w:t>
            </w:r>
          </w:p>
        </w:tc>
        <w:tc>
          <w:tcPr>
            <w:tcW w:w="1935" w:type="dxa"/>
            <w:gridSpan w:val="2"/>
            <w:tcBorders>
              <w:top w:val="nil"/>
              <w:left w:val="nil"/>
              <w:bottom w:val="single" w:sz="4" w:space="0" w:color="auto"/>
              <w:right w:val="nil"/>
            </w:tcBorders>
          </w:tcPr>
          <w:p w14:paraId="61A63FBC" w14:textId="77777777" w:rsidR="008C4BD0" w:rsidRPr="00B55078" w:rsidRDefault="008C4BD0" w:rsidP="00170BCE">
            <w:pPr>
              <w:spacing w:line="480" w:lineRule="auto"/>
              <w:rPr>
                <w:rFonts w:ascii="Arial" w:hAnsi="Arial" w:cs="Arial"/>
                <w:b/>
                <w:sz w:val="24"/>
                <w:szCs w:val="24"/>
              </w:rPr>
            </w:pPr>
          </w:p>
        </w:tc>
        <w:tc>
          <w:tcPr>
            <w:tcW w:w="3827" w:type="dxa"/>
            <w:gridSpan w:val="6"/>
            <w:tcBorders>
              <w:top w:val="nil"/>
              <w:left w:val="nil"/>
              <w:bottom w:val="single" w:sz="4" w:space="0" w:color="auto"/>
              <w:right w:val="nil"/>
            </w:tcBorders>
          </w:tcPr>
          <w:p w14:paraId="41E7EC35" w14:textId="77777777" w:rsidR="008C4BD0" w:rsidRPr="00B55078" w:rsidRDefault="008C4BD0" w:rsidP="00170BCE">
            <w:pPr>
              <w:spacing w:line="480" w:lineRule="auto"/>
              <w:jc w:val="center"/>
              <w:rPr>
                <w:rFonts w:ascii="Arial" w:hAnsi="Arial" w:cs="Arial"/>
                <w:b/>
                <w:sz w:val="24"/>
                <w:szCs w:val="24"/>
              </w:rPr>
            </w:pPr>
            <w:r w:rsidRPr="00B55078">
              <w:rPr>
                <w:rFonts w:ascii="Arial" w:hAnsi="Arial" w:cs="Arial"/>
                <w:b/>
                <w:sz w:val="24"/>
                <w:szCs w:val="24"/>
              </w:rPr>
              <w:t xml:space="preserve">95% CI for exp </w:t>
            </w:r>
            <w:r w:rsidRPr="00B55078">
              <w:rPr>
                <w:rFonts w:ascii="Arial" w:hAnsi="Arial" w:cs="Arial"/>
                <w:b/>
                <w:i/>
                <w:sz w:val="24"/>
                <w:szCs w:val="24"/>
              </w:rPr>
              <w:t>b</w:t>
            </w:r>
          </w:p>
        </w:tc>
      </w:tr>
      <w:tr w:rsidR="008C4BD0" w:rsidRPr="007474F0" w14:paraId="4F723EF6" w14:textId="77777777" w:rsidTr="00170BCE">
        <w:trPr>
          <w:trHeight w:val="85"/>
        </w:trPr>
        <w:tc>
          <w:tcPr>
            <w:tcW w:w="1702" w:type="dxa"/>
            <w:tcBorders>
              <w:top w:val="single" w:sz="4" w:space="0" w:color="auto"/>
              <w:left w:val="nil"/>
              <w:bottom w:val="nil"/>
              <w:right w:val="nil"/>
            </w:tcBorders>
          </w:tcPr>
          <w:p w14:paraId="156D65E0" w14:textId="77777777" w:rsidR="008C4BD0" w:rsidRPr="007474F0" w:rsidRDefault="008C4BD0" w:rsidP="00170BCE">
            <w:pPr>
              <w:spacing w:line="480" w:lineRule="auto"/>
              <w:rPr>
                <w:rFonts w:ascii="Arial" w:hAnsi="Arial" w:cs="Arial"/>
                <w:sz w:val="10"/>
                <w:szCs w:val="10"/>
              </w:rPr>
            </w:pPr>
          </w:p>
        </w:tc>
        <w:tc>
          <w:tcPr>
            <w:tcW w:w="2948" w:type="dxa"/>
            <w:gridSpan w:val="2"/>
            <w:tcBorders>
              <w:top w:val="single" w:sz="4" w:space="0" w:color="auto"/>
              <w:left w:val="nil"/>
              <w:bottom w:val="nil"/>
              <w:right w:val="nil"/>
            </w:tcBorders>
          </w:tcPr>
          <w:p w14:paraId="20E9F9C0" w14:textId="77777777" w:rsidR="008C4BD0" w:rsidRPr="007474F0" w:rsidRDefault="008C4BD0" w:rsidP="00170BCE">
            <w:pPr>
              <w:spacing w:line="480" w:lineRule="auto"/>
              <w:rPr>
                <w:rFonts w:ascii="Arial" w:hAnsi="Arial" w:cs="Arial"/>
                <w:sz w:val="10"/>
                <w:szCs w:val="10"/>
              </w:rPr>
            </w:pPr>
          </w:p>
        </w:tc>
        <w:tc>
          <w:tcPr>
            <w:tcW w:w="1730" w:type="dxa"/>
            <w:tcBorders>
              <w:top w:val="nil"/>
              <w:left w:val="nil"/>
              <w:bottom w:val="nil"/>
              <w:right w:val="nil"/>
            </w:tcBorders>
          </w:tcPr>
          <w:p w14:paraId="4B1EF724" w14:textId="77777777" w:rsidR="008C4BD0" w:rsidRPr="007474F0" w:rsidRDefault="008C4BD0" w:rsidP="00170BCE">
            <w:pPr>
              <w:spacing w:line="480" w:lineRule="auto"/>
              <w:rPr>
                <w:rFonts w:ascii="Arial" w:hAnsi="Arial" w:cs="Arial"/>
                <w:b/>
                <w:sz w:val="10"/>
                <w:szCs w:val="10"/>
              </w:rPr>
            </w:pPr>
          </w:p>
        </w:tc>
        <w:tc>
          <w:tcPr>
            <w:tcW w:w="1254" w:type="dxa"/>
            <w:gridSpan w:val="3"/>
            <w:tcBorders>
              <w:top w:val="nil"/>
              <w:left w:val="nil"/>
              <w:bottom w:val="nil"/>
              <w:right w:val="nil"/>
            </w:tcBorders>
          </w:tcPr>
          <w:p w14:paraId="7DFC0959" w14:textId="77777777" w:rsidR="008C4BD0" w:rsidRPr="007474F0" w:rsidRDefault="008C4BD0" w:rsidP="00170BCE">
            <w:pPr>
              <w:spacing w:line="480" w:lineRule="auto"/>
              <w:jc w:val="center"/>
              <w:rPr>
                <w:rFonts w:ascii="Arial" w:hAnsi="Arial" w:cs="Arial"/>
                <w:b/>
                <w:sz w:val="10"/>
                <w:szCs w:val="10"/>
              </w:rPr>
            </w:pPr>
          </w:p>
        </w:tc>
        <w:tc>
          <w:tcPr>
            <w:tcW w:w="1014" w:type="dxa"/>
            <w:gridSpan w:val="2"/>
            <w:tcBorders>
              <w:top w:val="nil"/>
              <w:left w:val="nil"/>
              <w:bottom w:val="nil"/>
              <w:right w:val="nil"/>
            </w:tcBorders>
          </w:tcPr>
          <w:p w14:paraId="48FFA367" w14:textId="77777777" w:rsidR="008C4BD0" w:rsidRPr="007474F0" w:rsidRDefault="008C4BD0" w:rsidP="00170BCE">
            <w:pPr>
              <w:spacing w:line="480" w:lineRule="auto"/>
              <w:jc w:val="center"/>
              <w:rPr>
                <w:rFonts w:ascii="Arial" w:hAnsi="Arial" w:cs="Arial"/>
                <w:b/>
                <w:sz w:val="10"/>
                <w:szCs w:val="10"/>
              </w:rPr>
            </w:pPr>
          </w:p>
        </w:tc>
        <w:tc>
          <w:tcPr>
            <w:tcW w:w="1559" w:type="dxa"/>
            <w:tcBorders>
              <w:top w:val="nil"/>
              <w:left w:val="nil"/>
              <w:bottom w:val="nil"/>
              <w:right w:val="nil"/>
            </w:tcBorders>
          </w:tcPr>
          <w:p w14:paraId="122C7ADE" w14:textId="77777777" w:rsidR="008C4BD0" w:rsidRPr="007474F0" w:rsidRDefault="008C4BD0" w:rsidP="00170BCE">
            <w:pPr>
              <w:spacing w:line="480" w:lineRule="auto"/>
              <w:jc w:val="center"/>
              <w:rPr>
                <w:rFonts w:ascii="Arial" w:hAnsi="Arial" w:cs="Arial"/>
                <w:b/>
                <w:sz w:val="10"/>
                <w:szCs w:val="10"/>
              </w:rPr>
            </w:pPr>
          </w:p>
        </w:tc>
      </w:tr>
      <w:tr w:rsidR="008C4BD0" w:rsidRPr="00B55078" w14:paraId="23135C5C" w14:textId="77777777" w:rsidTr="00170BCE">
        <w:trPr>
          <w:trHeight w:val="472"/>
        </w:trPr>
        <w:tc>
          <w:tcPr>
            <w:tcW w:w="1702" w:type="dxa"/>
            <w:tcBorders>
              <w:top w:val="nil"/>
              <w:left w:val="nil"/>
              <w:bottom w:val="nil"/>
              <w:right w:val="nil"/>
            </w:tcBorders>
          </w:tcPr>
          <w:p w14:paraId="6CE63290" w14:textId="77777777" w:rsidR="008C4BD0" w:rsidRPr="00B55078" w:rsidRDefault="008C4BD0" w:rsidP="00170BCE">
            <w:pPr>
              <w:spacing w:line="480" w:lineRule="auto"/>
              <w:rPr>
                <w:rFonts w:ascii="Arial" w:hAnsi="Arial" w:cs="Arial"/>
                <w:sz w:val="24"/>
                <w:szCs w:val="24"/>
              </w:rPr>
            </w:pPr>
          </w:p>
        </w:tc>
        <w:tc>
          <w:tcPr>
            <w:tcW w:w="2948" w:type="dxa"/>
            <w:gridSpan w:val="2"/>
            <w:tcBorders>
              <w:top w:val="nil"/>
              <w:left w:val="nil"/>
              <w:bottom w:val="nil"/>
              <w:right w:val="nil"/>
            </w:tcBorders>
          </w:tcPr>
          <w:p w14:paraId="562EBE4A" w14:textId="77777777" w:rsidR="008C4BD0" w:rsidRPr="00B55078" w:rsidRDefault="008C4BD0" w:rsidP="00170BCE">
            <w:pPr>
              <w:spacing w:line="480" w:lineRule="auto"/>
              <w:rPr>
                <w:rFonts w:ascii="Arial" w:hAnsi="Arial" w:cs="Arial"/>
                <w:sz w:val="24"/>
                <w:szCs w:val="24"/>
              </w:rPr>
            </w:pPr>
          </w:p>
        </w:tc>
        <w:tc>
          <w:tcPr>
            <w:tcW w:w="1730" w:type="dxa"/>
            <w:tcBorders>
              <w:top w:val="nil"/>
              <w:left w:val="nil"/>
              <w:bottom w:val="nil"/>
              <w:right w:val="nil"/>
            </w:tcBorders>
          </w:tcPr>
          <w:p w14:paraId="5A470003" w14:textId="77777777" w:rsidR="008C4BD0" w:rsidRPr="00B55078" w:rsidRDefault="008C4BD0" w:rsidP="00170BCE">
            <w:pPr>
              <w:spacing w:line="480" w:lineRule="auto"/>
              <w:rPr>
                <w:rFonts w:ascii="Arial" w:hAnsi="Arial" w:cs="Arial"/>
                <w:b/>
                <w:sz w:val="24"/>
                <w:szCs w:val="24"/>
              </w:rPr>
            </w:pPr>
            <w:r w:rsidRPr="00B55078">
              <w:rPr>
                <w:rFonts w:ascii="Arial" w:hAnsi="Arial" w:cs="Arial"/>
                <w:b/>
                <w:sz w:val="24"/>
                <w:szCs w:val="24"/>
              </w:rPr>
              <w:t>B (SE)</w:t>
            </w:r>
          </w:p>
        </w:tc>
        <w:tc>
          <w:tcPr>
            <w:tcW w:w="1254" w:type="dxa"/>
            <w:gridSpan w:val="3"/>
            <w:tcBorders>
              <w:top w:val="nil"/>
              <w:left w:val="nil"/>
              <w:bottom w:val="nil"/>
              <w:right w:val="nil"/>
            </w:tcBorders>
          </w:tcPr>
          <w:p w14:paraId="70D858D7" w14:textId="77777777" w:rsidR="008C4BD0" w:rsidRPr="00B55078" w:rsidRDefault="008C4BD0" w:rsidP="00170BCE">
            <w:pPr>
              <w:spacing w:line="480" w:lineRule="auto"/>
              <w:jc w:val="center"/>
              <w:rPr>
                <w:rFonts w:ascii="Arial" w:hAnsi="Arial" w:cs="Arial"/>
                <w:b/>
                <w:sz w:val="24"/>
                <w:szCs w:val="24"/>
              </w:rPr>
            </w:pPr>
            <w:r w:rsidRPr="00B55078">
              <w:rPr>
                <w:rFonts w:ascii="Arial" w:hAnsi="Arial" w:cs="Arial"/>
                <w:b/>
                <w:sz w:val="24"/>
                <w:szCs w:val="24"/>
              </w:rPr>
              <w:t>Lower CI</w:t>
            </w:r>
          </w:p>
        </w:tc>
        <w:tc>
          <w:tcPr>
            <w:tcW w:w="1014" w:type="dxa"/>
            <w:gridSpan w:val="2"/>
            <w:tcBorders>
              <w:top w:val="nil"/>
              <w:left w:val="nil"/>
              <w:bottom w:val="nil"/>
              <w:right w:val="nil"/>
            </w:tcBorders>
          </w:tcPr>
          <w:p w14:paraId="36D52392" w14:textId="77777777" w:rsidR="008C4BD0" w:rsidRPr="00B55078" w:rsidRDefault="008C4BD0" w:rsidP="00170BCE">
            <w:pPr>
              <w:spacing w:after="200" w:line="480" w:lineRule="auto"/>
              <w:jc w:val="center"/>
              <w:rPr>
                <w:rFonts w:ascii="Arial" w:hAnsi="Arial" w:cs="Arial"/>
                <w:b/>
                <w:i/>
                <w:sz w:val="24"/>
                <w:szCs w:val="24"/>
              </w:rPr>
            </w:pPr>
            <w:r w:rsidRPr="00B55078">
              <w:rPr>
                <w:rFonts w:ascii="Arial" w:hAnsi="Arial" w:cs="Arial"/>
                <w:b/>
                <w:sz w:val="24"/>
                <w:szCs w:val="24"/>
              </w:rPr>
              <w:t xml:space="preserve">exp </w:t>
            </w:r>
            <w:r w:rsidRPr="00B55078">
              <w:rPr>
                <w:rFonts w:ascii="Arial" w:hAnsi="Arial" w:cs="Arial"/>
                <w:b/>
                <w:i/>
                <w:sz w:val="24"/>
                <w:szCs w:val="24"/>
              </w:rPr>
              <w:t>b</w:t>
            </w:r>
          </w:p>
        </w:tc>
        <w:tc>
          <w:tcPr>
            <w:tcW w:w="1559" w:type="dxa"/>
            <w:tcBorders>
              <w:top w:val="nil"/>
              <w:left w:val="nil"/>
              <w:bottom w:val="nil"/>
              <w:right w:val="nil"/>
            </w:tcBorders>
          </w:tcPr>
          <w:p w14:paraId="29C26E6F" w14:textId="77777777" w:rsidR="008C4BD0" w:rsidRPr="00B55078" w:rsidRDefault="008C4BD0" w:rsidP="00170BCE">
            <w:pPr>
              <w:spacing w:line="480" w:lineRule="auto"/>
              <w:jc w:val="center"/>
              <w:rPr>
                <w:rFonts w:ascii="Arial" w:hAnsi="Arial" w:cs="Arial"/>
                <w:b/>
                <w:sz w:val="24"/>
                <w:szCs w:val="24"/>
              </w:rPr>
            </w:pPr>
            <w:r w:rsidRPr="00B55078">
              <w:rPr>
                <w:rFonts w:ascii="Arial" w:hAnsi="Arial" w:cs="Arial"/>
                <w:b/>
                <w:sz w:val="24"/>
                <w:szCs w:val="24"/>
              </w:rPr>
              <w:t>Upper CI</w:t>
            </w:r>
          </w:p>
        </w:tc>
      </w:tr>
      <w:tr w:rsidR="008C4BD0" w:rsidRPr="00B55078" w14:paraId="36F1F03B" w14:textId="77777777" w:rsidTr="00170BCE">
        <w:tc>
          <w:tcPr>
            <w:tcW w:w="1702" w:type="dxa"/>
            <w:tcBorders>
              <w:top w:val="nil"/>
              <w:left w:val="nil"/>
              <w:bottom w:val="nil"/>
              <w:right w:val="nil"/>
            </w:tcBorders>
          </w:tcPr>
          <w:p w14:paraId="38CB0C90" w14:textId="77777777" w:rsidR="008C4BD0" w:rsidRPr="00B55078" w:rsidRDefault="008C4BD0" w:rsidP="00170BCE">
            <w:pPr>
              <w:spacing w:line="480" w:lineRule="auto"/>
              <w:rPr>
                <w:rFonts w:ascii="Arial" w:hAnsi="Arial" w:cs="Arial"/>
                <w:b/>
                <w:i/>
                <w:sz w:val="24"/>
                <w:szCs w:val="24"/>
              </w:rPr>
            </w:pPr>
            <w:r w:rsidRPr="00B55078">
              <w:rPr>
                <w:rFonts w:ascii="Arial" w:hAnsi="Arial" w:cs="Arial"/>
                <w:b/>
                <w:i/>
                <w:sz w:val="24"/>
                <w:szCs w:val="24"/>
              </w:rPr>
              <w:t>(Hypo)mania</w:t>
            </w:r>
          </w:p>
        </w:tc>
        <w:tc>
          <w:tcPr>
            <w:tcW w:w="2948" w:type="dxa"/>
            <w:gridSpan w:val="2"/>
            <w:tcBorders>
              <w:top w:val="nil"/>
              <w:left w:val="nil"/>
              <w:bottom w:val="nil"/>
              <w:right w:val="nil"/>
            </w:tcBorders>
          </w:tcPr>
          <w:p w14:paraId="60ADD3AA" w14:textId="77777777" w:rsidR="008C4BD0" w:rsidRPr="00B55078" w:rsidRDefault="008C4BD0" w:rsidP="00170BCE">
            <w:pPr>
              <w:spacing w:line="480" w:lineRule="auto"/>
              <w:rPr>
                <w:rFonts w:ascii="Arial" w:hAnsi="Arial" w:cs="Arial"/>
                <w:i/>
                <w:sz w:val="24"/>
                <w:szCs w:val="24"/>
              </w:rPr>
            </w:pPr>
            <w:r w:rsidRPr="00B55078">
              <w:rPr>
                <w:rFonts w:ascii="Arial" w:hAnsi="Arial" w:cs="Arial"/>
                <w:i/>
                <w:sz w:val="24"/>
                <w:szCs w:val="24"/>
              </w:rPr>
              <w:t>Constant</w:t>
            </w:r>
          </w:p>
        </w:tc>
        <w:tc>
          <w:tcPr>
            <w:tcW w:w="1730" w:type="dxa"/>
            <w:tcBorders>
              <w:top w:val="nil"/>
              <w:left w:val="nil"/>
              <w:bottom w:val="nil"/>
              <w:right w:val="nil"/>
            </w:tcBorders>
          </w:tcPr>
          <w:p w14:paraId="079E1B6B"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-1.84*** (.35)</w:t>
            </w:r>
          </w:p>
        </w:tc>
        <w:tc>
          <w:tcPr>
            <w:tcW w:w="1254" w:type="dxa"/>
            <w:gridSpan w:val="3"/>
            <w:tcBorders>
              <w:top w:val="nil"/>
              <w:left w:val="nil"/>
              <w:bottom w:val="nil"/>
              <w:right w:val="nil"/>
            </w:tcBorders>
          </w:tcPr>
          <w:p w14:paraId="578E989C" w14:textId="77777777" w:rsidR="008C4BD0" w:rsidRPr="00B55078" w:rsidRDefault="008C4BD0" w:rsidP="00170BCE">
            <w:pPr>
              <w:spacing w:line="480" w:lineRule="auto"/>
              <w:jc w:val="center"/>
              <w:rPr>
                <w:rFonts w:ascii="Arial" w:hAnsi="Arial" w:cs="Arial"/>
                <w:sz w:val="24"/>
                <w:szCs w:val="24"/>
              </w:rPr>
            </w:pPr>
          </w:p>
        </w:tc>
        <w:tc>
          <w:tcPr>
            <w:tcW w:w="1014" w:type="dxa"/>
            <w:gridSpan w:val="2"/>
            <w:tcBorders>
              <w:top w:val="nil"/>
              <w:left w:val="nil"/>
              <w:bottom w:val="nil"/>
              <w:right w:val="nil"/>
            </w:tcBorders>
          </w:tcPr>
          <w:p w14:paraId="1481701E"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.16</w:t>
            </w:r>
          </w:p>
        </w:tc>
        <w:tc>
          <w:tcPr>
            <w:tcW w:w="1559" w:type="dxa"/>
            <w:tcBorders>
              <w:top w:val="nil"/>
              <w:left w:val="nil"/>
              <w:bottom w:val="nil"/>
              <w:right w:val="nil"/>
            </w:tcBorders>
          </w:tcPr>
          <w:p w14:paraId="44B6E166" w14:textId="77777777" w:rsidR="008C4BD0" w:rsidRPr="00B55078" w:rsidRDefault="008C4BD0" w:rsidP="00170BCE">
            <w:pPr>
              <w:spacing w:line="480" w:lineRule="auto"/>
              <w:jc w:val="center"/>
              <w:rPr>
                <w:rFonts w:ascii="Arial" w:hAnsi="Arial" w:cs="Arial"/>
                <w:sz w:val="24"/>
                <w:szCs w:val="24"/>
              </w:rPr>
            </w:pPr>
          </w:p>
        </w:tc>
      </w:tr>
      <w:tr w:rsidR="008C4BD0" w:rsidRPr="00B55078" w14:paraId="02EC08E5" w14:textId="77777777" w:rsidTr="00170BCE">
        <w:tc>
          <w:tcPr>
            <w:tcW w:w="1702" w:type="dxa"/>
            <w:tcBorders>
              <w:top w:val="nil"/>
              <w:left w:val="nil"/>
              <w:bottom w:val="nil"/>
              <w:right w:val="nil"/>
            </w:tcBorders>
          </w:tcPr>
          <w:p w14:paraId="7A99C9AB" w14:textId="77777777" w:rsidR="008C4BD0" w:rsidRPr="00B55078" w:rsidRDefault="008C4BD0" w:rsidP="00170BCE">
            <w:pPr>
              <w:spacing w:line="480" w:lineRule="auto"/>
              <w:rPr>
                <w:rFonts w:ascii="Arial" w:hAnsi="Arial" w:cs="Arial"/>
                <w:sz w:val="24"/>
                <w:szCs w:val="24"/>
              </w:rPr>
            </w:pPr>
          </w:p>
        </w:tc>
        <w:tc>
          <w:tcPr>
            <w:tcW w:w="2948" w:type="dxa"/>
            <w:gridSpan w:val="2"/>
            <w:tcBorders>
              <w:top w:val="nil"/>
              <w:left w:val="nil"/>
              <w:bottom w:val="nil"/>
              <w:right w:val="nil"/>
            </w:tcBorders>
          </w:tcPr>
          <w:p w14:paraId="78DA94D6"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Baseline ISS mania classification</w:t>
            </w:r>
          </w:p>
        </w:tc>
        <w:tc>
          <w:tcPr>
            <w:tcW w:w="1730" w:type="dxa"/>
            <w:tcBorders>
              <w:top w:val="nil"/>
              <w:left w:val="nil"/>
              <w:bottom w:val="nil"/>
              <w:right w:val="nil"/>
            </w:tcBorders>
          </w:tcPr>
          <w:p w14:paraId="748CCF59"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2.22*** (.35)</w:t>
            </w:r>
          </w:p>
        </w:tc>
        <w:tc>
          <w:tcPr>
            <w:tcW w:w="1254" w:type="dxa"/>
            <w:gridSpan w:val="3"/>
            <w:tcBorders>
              <w:top w:val="nil"/>
              <w:left w:val="nil"/>
              <w:bottom w:val="nil"/>
              <w:right w:val="nil"/>
            </w:tcBorders>
          </w:tcPr>
          <w:p w14:paraId="58FB820A"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4.66</w:t>
            </w:r>
          </w:p>
        </w:tc>
        <w:tc>
          <w:tcPr>
            <w:tcW w:w="1014" w:type="dxa"/>
            <w:gridSpan w:val="2"/>
            <w:tcBorders>
              <w:top w:val="nil"/>
              <w:left w:val="nil"/>
              <w:bottom w:val="nil"/>
              <w:right w:val="nil"/>
            </w:tcBorders>
          </w:tcPr>
          <w:p w14:paraId="43B8AB73"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9.19</w:t>
            </w:r>
          </w:p>
        </w:tc>
        <w:tc>
          <w:tcPr>
            <w:tcW w:w="1559" w:type="dxa"/>
            <w:tcBorders>
              <w:top w:val="nil"/>
              <w:left w:val="nil"/>
              <w:bottom w:val="nil"/>
              <w:right w:val="nil"/>
            </w:tcBorders>
          </w:tcPr>
          <w:p w14:paraId="1E96313F"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18.11</w:t>
            </w:r>
          </w:p>
        </w:tc>
      </w:tr>
      <w:tr w:rsidR="008C4BD0" w:rsidRPr="00B55078" w14:paraId="01AF5D61" w14:textId="77777777" w:rsidTr="00170BCE">
        <w:tc>
          <w:tcPr>
            <w:tcW w:w="1702" w:type="dxa"/>
            <w:tcBorders>
              <w:top w:val="nil"/>
              <w:left w:val="nil"/>
              <w:bottom w:val="nil"/>
              <w:right w:val="nil"/>
            </w:tcBorders>
          </w:tcPr>
          <w:p w14:paraId="341DE5DA" w14:textId="77777777" w:rsidR="008C4BD0" w:rsidRPr="00B55078" w:rsidRDefault="008C4BD0" w:rsidP="00170BCE">
            <w:pPr>
              <w:spacing w:line="480" w:lineRule="auto"/>
              <w:rPr>
                <w:rFonts w:ascii="Arial" w:hAnsi="Arial" w:cs="Arial"/>
                <w:sz w:val="24"/>
                <w:szCs w:val="24"/>
              </w:rPr>
            </w:pPr>
          </w:p>
        </w:tc>
        <w:tc>
          <w:tcPr>
            <w:tcW w:w="2948" w:type="dxa"/>
            <w:gridSpan w:val="2"/>
            <w:tcBorders>
              <w:top w:val="nil"/>
              <w:left w:val="nil"/>
              <w:bottom w:val="nil"/>
              <w:right w:val="nil"/>
            </w:tcBorders>
          </w:tcPr>
          <w:p w14:paraId="7A079990"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Thought speed</w:t>
            </w:r>
          </w:p>
        </w:tc>
        <w:tc>
          <w:tcPr>
            <w:tcW w:w="1730" w:type="dxa"/>
            <w:tcBorders>
              <w:top w:val="nil"/>
              <w:left w:val="nil"/>
              <w:bottom w:val="nil"/>
              <w:right w:val="nil"/>
            </w:tcBorders>
          </w:tcPr>
          <w:p w14:paraId="109B1117"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1.07* (.44)</w:t>
            </w:r>
          </w:p>
        </w:tc>
        <w:tc>
          <w:tcPr>
            <w:tcW w:w="1254" w:type="dxa"/>
            <w:gridSpan w:val="3"/>
            <w:tcBorders>
              <w:top w:val="nil"/>
              <w:left w:val="nil"/>
              <w:bottom w:val="nil"/>
              <w:right w:val="nil"/>
            </w:tcBorders>
          </w:tcPr>
          <w:p w14:paraId="27EB68DD"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1.23</w:t>
            </w:r>
          </w:p>
        </w:tc>
        <w:tc>
          <w:tcPr>
            <w:tcW w:w="1014" w:type="dxa"/>
            <w:gridSpan w:val="2"/>
            <w:tcBorders>
              <w:top w:val="nil"/>
              <w:left w:val="nil"/>
              <w:bottom w:val="nil"/>
              <w:right w:val="nil"/>
            </w:tcBorders>
          </w:tcPr>
          <w:p w14:paraId="0D22A108"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2.90</w:t>
            </w:r>
          </w:p>
        </w:tc>
        <w:tc>
          <w:tcPr>
            <w:tcW w:w="1559" w:type="dxa"/>
            <w:tcBorders>
              <w:top w:val="nil"/>
              <w:left w:val="nil"/>
              <w:bottom w:val="nil"/>
              <w:right w:val="nil"/>
            </w:tcBorders>
          </w:tcPr>
          <w:p w14:paraId="048872F9"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6.83</w:t>
            </w:r>
          </w:p>
        </w:tc>
      </w:tr>
      <w:tr w:rsidR="008C4BD0" w:rsidRPr="00B55078" w14:paraId="051AF14B" w14:textId="77777777" w:rsidTr="00170BCE">
        <w:tc>
          <w:tcPr>
            <w:tcW w:w="1702" w:type="dxa"/>
            <w:tcBorders>
              <w:top w:val="nil"/>
              <w:left w:val="nil"/>
              <w:bottom w:val="nil"/>
              <w:right w:val="nil"/>
            </w:tcBorders>
          </w:tcPr>
          <w:p w14:paraId="3F9DF814" w14:textId="77777777" w:rsidR="008C4BD0" w:rsidRPr="00B55078" w:rsidRDefault="008C4BD0" w:rsidP="00170BCE">
            <w:pPr>
              <w:spacing w:line="480" w:lineRule="auto"/>
              <w:rPr>
                <w:rFonts w:ascii="Arial" w:hAnsi="Arial" w:cs="Arial"/>
                <w:sz w:val="24"/>
                <w:szCs w:val="24"/>
              </w:rPr>
            </w:pPr>
          </w:p>
        </w:tc>
        <w:tc>
          <w:tcPr>
            <w:tcW w:w="2948" w:type="dxa"/>
            <w:gridSpan w:val="2"/>
            <w:tcBorders>
              <w:top w:val="nil"/>
              <w:left w:val="nil"/>
              <w:bottom w:val="nil"/>
              <w:right w:val="nil"/>
            </w:tcBorders>
          </w:tcPr>
          <w:p w14:paraId="2A42E6B2"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Thought variability</w:t>
            </w:r>
          </w:p>
        </w:tc>
        <w:tc>
          <w:tcPr>
            <w:tcW w:w="1730" w:type="dxa"/>
            <w:tcBorders>
              <w:top w:val="nil"/>
              <w:left w:val="nil"/>
              <w:bottom w:val="nil"/>
              <w:right w:val="nil"/>
            </w:tcBorders>
          </w:tcPr>
          <w:p w14:paraId="6398F375"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 xml:space="preserve">.21 (.46) </w:t>
            </w:r>
          </w:p>
        </w:tc>
        <w:tc>
          <w:tcPr>
            <w:tcW w:w="1254" w:type="dxa"/>
            <w:gridSpan w:val="3"/>
            <w:tcBorders>
              <w:top w:val="nil"/>
              <w:left w:val="nil"/>
              <w:bottom w:val="nil"/>
              <w:right w:val="nil"/>
            </w:tcBorders>
          </w:tcPr>
          <w:p w14:paraId="7DC0C390"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.50</w:t>
            </w:r>
          </w:p>
        </w:tc>
        <w:tc>
          <w:tcPr>
            <w:tcW w:w="1014" w:type="dxa"/>
            <w:gridSpan w:val="2"/>
            <w:tcBorders>
              <w:top w:val="nil"/>
              <w:left w:val="nil"/>
              <w:bottom w:val="nil"/>
              <w:right w:val="nil"/>
            </w:tcBorders>
          </w:tcPr>
          <w:p w14:paraId="671B7960"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1.23</w:t>
            </w:r>
          </w:p>
        </w:tc>
        <w:tc>
          <w:tcPr>
            <w:tcW w:w="1559" w:type="dxa"/>
            <w:tcBorders>
              <w:top w:val="nil"/>
              <w:left w:val="nil"/>
              <w:bottom w:val="nil"/>
              <w:right w:val="nil"/>
            </w:tcBorders>
          </w:tcPr>
          <w:p w14:paraId="240C40B4"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3.01</w:t>
            </w:r>
          </w:p>
        </w:tc>
      </w:tr>
      <w:tr w:rsidR="008C4BD0" w:rsidRPr="00B55078" w14:paraId="5DDB0F15" w14:textId="77777777" w:rsidTr="00170BCE">
        <w:trPr>
          <w:trHeight w:val="397"/>
        </w:trPr>
        <w:tc>
          <w:tcPr>
            <w:tcW w:w="1702" w:type="dxa"/>
            <w:tcBorders>
              <w:top w:val="nil"/>
              <w:left w:val="nil"/>
              <w:bottom w:val="nil"/>
              <w:right w:val="nil"/>
            </w:tcBorders>
          </w:tcPr>
          <w:p w14:paraId="75A76AB0" w14:textId="77777777" w:rsidR="008C4BD0" w:rsidRPr="00B55078" w:rsidRDefault="008C4BD0" w:rsidP="00170BCE">
            <w:pPr>
              <w:spacing w:line="480" w:lineRule="auto"/>
              <w:rPr>
                <w:rFonts w:ascii="Arial" w:hAnsi="Arial" w:cs="Arial"/>
                <w:sz w:val="24"/>
                <w:szCs w:val="24"/>
              </w:rPr>
            </w:pPr>
          </w:p>
        </w:tc>
        <w:tc>
          <w:tcPr>
            <w:tcW w:w="2948" w:type="dxa"/>
            <w:gridSpan w:val="2"/>
            <w:tcBorders>
              <w:top w:val="nil"/>
              <w:left w:val="nil"/>
              <w:bottom w:val="nil"/>
              <w:right w:val="nil"/>
            </w:tcBorders>
          </w:tcPr>
          <w:p w14:paraId="32B4D4BB"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Speed X Variability</w:t>
            </w:r>
          </w:p>
        </w:tc>
        <w:tc>
          <w:tcPr>
            <w:tcW w:w="1730" w:type="dxa"/>
            <w:tcBorders>
              <w:top w:val="nil"/>
              <w:left w:val="nil"/>
              <w:bottom w:val="nil"/>
              <w:right w:val="nil"/>
            </w:tcBorders>
          </w:tcPr>
          <w:p w14:paraId="5E51C7E6"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-.07 (.60)</w:t>
            </w:r>
          </w:p>
        </w:tc>
        <w:tc>
          <w:tcPr>
            <w:tcW w:w="1254" w:type="dxa"/>
            <w:gridSpan w:val="3"/>
            <w:tcBorders>
              <w:top w:val="nil"/>
              <w:left w:val="nil"/>
              <w:bottom w:val="nil"/>
              <w:right w:val="nil"/>
            </w:tcBorders>
          </w:tcPr>
          <w:p w14:paraId="026EA4B7"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.29</w:t>
            </w:r>
          </w:p>
        </w:tc>
        <w:tc>
          <w:tcPr>
            <w:tcW w:w="1014" w:type="dxa"/>
            <w:gridSpan w:val="2"/>
            <w:tcBorders>
              <w:top w:val="nil"/>
              <w:left w:val="nil"/>
              <w:bottom w:val="nil"/>
              <w:right w:val="nil"/>
            </w:tcBorders>
          </w:tcPr>
          <w:p w14:paraId="69B1B201"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.93</w:t>
            </w:r>
          </w:p>
        </w:tc>
        <w:tc>
          <w:tcPr>
            <w:tcW w:w="1559" w:type="dxa"/>
            <w:tcBorders>
              <w:top w:val="nil"/>
              <w:left w:val="nil"/>
              <w:bottom w:val="nil"/>
              <w:right w:val="nil"/>
            </w:tcBorders>
          </w:tcPr>
          <w:p w14:paraId="6106D30A"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3.01</w:t>
            </w:r>
          </w:p>
        </w:tc>
      </w:tr>
      <w:tr w:rsidR="008C4BD0" w:rsidRPr="00B55078" w14:paraId="56AEDD80" w14:textId="77777777" w:rsidTr="00170BCE">
        <w:trPr>
          <w:trHeight w:val="414"/>
        </w:trPr>
        <w:tc>
          <w:tcPr>
            <w:tcW w:w="10207" w:type="dxa"/>
            <w:gridSpan w:val="10"/>
            <w:tcBorders>
              <w:top w:val="nil"/>
              <w:left w:val="nil"/>
              <w:bottom w:val="single" w:sz="4" w:space="0" w:color="auto"/>
              <w:right w:val="nil"/>
            </w:tcBorders>
          </w:tcPr>
          <w:p w14:paraId="37DE7A69" w14:textId="77777777" w:rsidR="008C4BD0" w:rsidRDefault="008C4BD0" w:rsidP="00170BCE">
            <w:pPr>
              <w:spacing w:line="480" w:lineRule="auto"/>
              <w:rPr>
                <w:rFonts w:ascii="Arial" w:hAnsi="Arial" w:cs="Arial"/>
                <w:sz w:val="24"/>
                <w:szCs w:val="24"/>
              </w:rPr>
            </w:pPr>
            <w:r w:rsidRPr="00B55078">
              <w:rPr>
                <w:rFonts w:ascii="Arial" w:hAnsi="Arial" w:cs="Arial"/>
                <w:i/>
                <w:sz w:val="24"/>
                <w:szCs w:val="24"/>
              </w:rPr>
              <w:t>R</w:t>
            </w:r>
            <w:r w:rsidRPr="00B55078">
              <w:rPr>
                <w:rFonts w:ascii="Arial" w:hAnsi="Arial" w:cs="Arial"/>
                <w:i/>
                <w:sz w:val="24"/>
                <w:szCs w:val="24"/>
                <w:vertAlign w:val="superscript"/>
              </w:rPr>
              <w:t>2</w:t>
            </w:r>
            <w:r w:rsidRPr="00B55078">
              <w:rPr>
                <w:rFonts w:ascii="Arial" w:hAnsi="Arial" w:cs="Arial"/>
                <w:i/>
                <w:sz w:val="24"/>
                <w:szCs w:val="24"/>
              </w:rPr>
              <w:t xml:space="preserve"> </w:t>
            </w:r>
            <w:r w:rsidRPr="00B55078">
              <w:rPr>
                <w:rFonts w:ascii="Arial" w:hAnsi="Arial" w:cs="Arial"/>
                <w:sz w:val="24"/>
                <w:szCs w:val="24"/>
              </w:rPr>
              <w:t>= .18 (Hosmer &amp; Lemeshow); .21 (</w:t>
            </w:r>
            <w:r>
              <w:rPr>
                <w:rFonts w:ascii="Arial" w:hAnsi="Arial" w:cs="Arial"/>
                <w:sz w:val="24"/>
                <w:szCs w:val="24"/>
              </w:rPr>
              <w:t>Cox &amp; Snell); .29 (Nagelkerke)</w:t>
            </w:r>
          </w:p>
          <w:p w14:paraId="6D0AE98E" w14:textId="77777777" w:rsidR="008C4BD0" w:rsidRPr="00B55078" w:rsidRDefault="008C4BD0" w:rsidP="00170BCE">
            <w:pPr>
              <w:spacing w:line="480" w:lineRule="auto"/>
              <w:rPr>
                <w:rFonts w:ascii="Arial" w:hAnsi="Arial" w:cs="Arial"/>
                <w:i/>
                <w:sz w:val="24"/>
                <w:szCs w:val="24"/>
              </w:rPr>
            </w:pPr>
            <w:r w:rsidRPr="00B55078">
              <w:rPr>
                <w:rFonts w:ascii="Arial" w:hAnsi="Arial" w:cs="Arial"/>
                <w:sz w:val="24"/>
                <w:szCs w:val="24"/>
              </w:rPr>
              <w:t xml:space="preserve">Model </w:t>
            </w:r>
            <w:r w:rsidRPr="00B55078">
              <w:rPr>
                <w:rFonts w:ascii="Arial" w:hAnsi="Arial" w:cs="Arial"/>
                <w:i/>
                <w:sz w:val="24"/>
                <w:szCs w:val="24"/>
              </w:rPr>
              <w:t>X</w:t>
            </w:r>
            <w:r w:rsidRPr="00B55078">
              <w:rPr>
                <w:rFonts w:ascii="Arial" w:hAnsi="Arial" w:cs="Arial"/>
                <w:i/>
                <w:sz w:val="24"/>
                <w:szCs w:val="24"/>
                <w:vertAlign w:val="superscript"/>
              </w:rPr>
              <w:t>2</w:t>
            </w:r>
            <w:r w:rsidRPr="00B55078">
              <w:rPr>
                <w:rFonts w:ascii="Arial" w:hAnsi="Arial" w:cs="Arial"/>
                <w:sz w:val="24"/>
                <w:szCs w:val="24"/>
              </w:rPr>
              <w:t>(4) = 61.71</w:t>
            </w:r>
            <w:r>
              <w:rPr>
                <w:rFonts w:ascii="Arial" w:hAnsi="Arial" w:cs="Arial"/>
                <w:sz w:val="24"/>
                <w:szCs w:val="24"/>
              </w:rPr>
              <w:t xml:space="preserve">, , </w:t>
            </w:r>
            <w:r w:rsidRPr="00197D76">
              <w:rPr>
                <w:rFonts w:ascii="Arial" w:hAnsi="Arial" w:cs="Arial"/>
                <w:i/>
                <w:sz w:val="24"/>
                <w:szCs w:val="24"/>
              </w:rPr>
              <w:t>p</w:t>
            </w:r>
            <w:r>
              <w:rPr>
                <w:rFonts w:ascii="Arial" w:hAnsi="Arial" w:cs="Arial"/>
                <w:sz w:val="24"/>
                <w:szCs w:val="24"/>
              </w:rPr>
              <w:t xml:space="preserve"> &lt; .001; Step </w:t>
            </w:r>
            <w:r w:rsidRPr="00B55078">
              <w:rPr>
                <w:rFonts w:ascii="Arial" w:hAnsi="Arial" w:cs="Arial"/>
                <w:i/>
                <w:sz w:val="24"/>
                <w:szCs w:val="24"/>
              </w:rPr>
              <w:t>X</w:t>
            </w:r>
            <w:r w:rsidRPr="00B55078">
              <w:rPr>
                <w:rFonts w:ascii="Arial" w:hAnsi="Arial" w:cs="Arial"/>
                <w:i/>
                <w:sz w:val="24"/>
                <w:szCs w:val="24"/>
                <w:vertAlign w:val="superscript"/>
              </w:rPr>
              <w:t>2</w:t>
            </w:r>
            <w:r>
              <w:rPr>
                <w:rFonts w:ascii="Arial" w:hAnsi="Arial" w:cs="Arial"/>
                <w:sz w:val="24"/>
                <w:szCs w:val="24"/>
              </w:rPr>
              <w:t>(3</w:t>
            </w:r>
            <w:r w:rsidRPr="00B55078">
              <w:rPr>
                <w:rFonts w:ascii="Arial" w:hAnsi="Arial" w:cs="Arial"/>
                <w:sz w:val="24"/>
                <w:szCs w:val="24"/>
              </w:rPr>
              <w:t xml:space="preserve">) = </w:t>
            </w:r>
            <w:r>
              <w:rPr>
                <w:rFonts w:ascii="Arial" w:hAnsi="Arial" w:cs="Arial"/>
                <w:sz w:val="24"/>
                <w:szCs w:val="24"/>
              </w:rPr>
              <w:t xml:space="preserve">12.70, </w:t>
            </w:r>
            <w:r>
              <w:rPr>
                <w:rFonts w:ascii="Arial" w:hAnsi="Arial" w:cs="Arial"/>
                <w:i/>
                <w:sz w:val="24"/>
                <w:szCs w:val="24"/>
              </w:rPr>
              <w:t>p</w:t>
            </w:r>
            <w:r>
              <w:rPr>
                <w:rFonts w:ascii="Arial" w:hAnsi="Arial" w:cs="Arial"/>
                <w:sz w:val="24"/>
                <w:szCs w:val="24"/>
              </w:rPr>
              <w:t xml:space="preserve"> = .005</w:t>
            </w:r>
          </w:p>
        </w:tc>
      </w:tr>
      <w:tr w:rsidR="008C4BD0" w:rsidRPr="007474F0" w14:paraId="469A17A7" w14:textId="77777777" w:rsidTr="00170BCE">
        <w:trPr>
          <w:trHeight w:val="95"/>
        </w:trPr>
        <w:tc>
          <w:tcPr>
            <w:tcW w:w="10207" w:type="dxa"/>
            <w:gridSpan w:val="10"/>
            <w:tcBorders>
              <w:top w:val="single" w:sz="4" w:space="0" w:color="auto"/>
              <w:left w:val="nil"/>
              <w:bottom w:val="nil"/>
              <w:right w:val="nil"/>
            </w:tcBorders>
          </w:tcPr>
          <w:p w14:paraId="0D746D84" w14:textId="77777777" w:rsidR="008C4BD0" w:rsidRPr="007474F0" w:rsidRDefault="008C4BD0" w:rsidP="00170BCE">
            <w:pPr>
              <w:spacing w:line="480" w:lineRule="auto"/>
              <w:rPr>
                <w:rFonts w:ascii="Arial" w:hAnsi="Arial" w:cs="Arial"/>
                <w:i/>
                <w:sz w:val="10"/>
                <w:szCs w:val="10"/>
              </w:rPr>
            </w:pPr>
          </w:p>
        </w:tc>
      </w:tr>
      <w:tr w:rsidR="008C4BD0" w:rsidRPr="00B55078" w14:paraId="24D5E812" w14:textId="77777777" w:rsidTr="00170BCE">
        <w:tc>
          <w:tcPr>
            <w:tcW w:w="1702" w:type="dxa"/>
            <w:tcBorders>
              <w:top w:val="nil"/>
              <w:left w:val="nil"/>
              <w:bottom w:val="nil"/>
              <w:right w:val="nil"/>
            </w:tcBorders>
          </w:tcPr>
          <w:p w14:paraId="208A2C13" w14:textId="77777777" w:rsidR="008C4BD0" w:rsidRPr="00B55078" w:rsidRDefault="008C4BD0" w:rsidP="00170BCE">
            <w:pPr>
              <w:spacing w:line="480" w:lineRule="auto"/>
              <w:rPr>
                <w:rFonts w:ascii="Arial" w:hAnsi="Arial" w:cs="Arial"/>
                <w:b/>
                <w:i/>
                <w:sz w:val="24"/>
                <w:szCs w:val="24"/>
              </w:rPr>
            </w:pPr>
            <w:r w:rsidRPr="00B55078">
              <w:rPr>
                <w:rFonts w:ascii="Arial" w:hAnsi="Arial" w:cs="Arial"/>
                <w:b/>
                <w:i/>
                <w:sz w:val="24"/>
                <w:szCs w:val="24"/>
              </w:rPr>
              <w:t>Depression</w:t>
            </w:r>
          </w:p>
        </w:tc>
        <w:tc>
          <w:tcPr>
            <w:tcW w:w="2948" w:type="dxa"/>
            <w:gridSpan w:val="2"/>
            <w:tcBorders>
              <w:top w:val="nil"/>
              <w:left w:val="nil"/>
              <w:bottom w:val="nil"/>
              <w:right w:val="nil"/>
            </w:tcBorders>
          </w:tcPr>
          <w:p w14:paraId="6FC99689" w14:textId="77777777" w:rsidR="008C4BD0" w:rsidRPr="00B55078" w:rsidRDefault="008C4BD0" w:rsidP="00170BCE">
            <w:pPr>
              <w:spacing w:line="480" w:lineRule="auto"/>
              <w:rPr>
                <w:rFonts w:ascii="Arial" w:hAnsi="Arial" w:cs="Arial"/>
                <w:sz w:val="24"/>
                <w:szCs w:val="24"/>
              </w:rPr>
            </w:pPr>
            <w:r w:rsidRPr="00B55078">
              <w:rPr>
                <w:rFonts w:ascii="Arial" w:hAnsi="Arial" w:cs="Arial"/>
                <w:i/>
                <w:sz w:val="24"/>
                <w:szCs w:val="24"/>
              </w:rPr>
              <w:t>Constant</w:t>
            </w:r>
          </w:p>
        </w:tc>
        <w:tc>
          <w:tcPr>
            <w:tcW w:w="1871" w:type="dxa"/>
            <w:gridSpan w:val="2"/>
            <w:tcBorders>
              <w:top w:val="nil"/>
              <w:left w:val="nil"/>
              <w:bottom w:val="nil"/>
              <w:right w:val="nil"/>
            </w:tcBorders>
          </w:tcPr>
          <w:p w14:paraId="23A10A78"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-1.21 (.32)</w:t>
            </w:r>
          </w:p>
        </w:tc>
        <w:tc>
          <w:tcPr>
            <w:tcW w:w="788" w:type="dxa"/>
            <w:tcBorders>
              <w:top w:val="nil"/>
              <w:left w:val="nil"/>
              <w:bottom w:val="nil"/>
              <w:right w:val="nil"/>
            </w:tcBorders>
          </w:tcPr>
          <w:p w14:paraId="741B6B71" w14:textId="77777777" w:rsidR="008C4BD0" w:rsidRPr="00B55078" w:rsidRDefault="008C4BD0" w:rsidP="00170BCE">
            <w:pPr>
              <w:spacing w:line="480" w:lineRule="auto"/>
              <w:jc w:val="center"/>
              <w:rPr>
                <w:rFonts w:ascii="Arial" w:hAnsi="Arial" w:cs="Arial"/>
                <w:sz w:val="24"/>
                <w:szCs w:val="24"/>
              </w:rPr>
            </w:pPr>
          </w:p>
        </w:tc>
        <w:tc>
          <w:tcPr>
            <w:tcW w:w="1142" w:type="dxa"/>
            <w:gridSpan w:val="2"/>
            <w:tcBorders>
              <w:top w:val="nil"/>
              <w:left w:val="nil"/>
              <w:bottom w:val="nil"/>
              <w:right w:val="nil"/>
            </w:tcBorders>
          </w:tcPr>
          <w:p w14:paraId="5AF5C3B0"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.30</w:t>
            </w:r>
          </w:p>
        </w:tc>
        <w:tc>
          <w:tcPr>
            <w:tcW w:w="1756" w:type="dxa"/>
            <w:gridSpan w:val="2"/>
            <w:tcBorders>
              <w:top w:val="nil"/>
              <w:left w:val="nil"/>
              <w:bottom w:val="nil"/>
              <w:right w:val="nil"/>
            </w:tcBorders>
          </w:tcPr>
          <w:p w14:paraId="216117AC" w14:textId="77777777" w:rsidR="008C4BD0" w:rsidRPr="00B55078" w:rsidRDefault="008C4BD0" w:rsidP="00170BCE">
            <w:pPr>
              <w:spacing w:line="480" w:lineRule="auto"/>
              <w:jc w:val="center"/>
              <w:rPr>
                <w:rFonts w:ascii="Arial" w:hAnsi="Arial" w:cs="Arial"/>
                <w:sz w:val="24"/>
                <w:szCs w:val="24"/>
              </w:rPr>
            </w:pPr>
          </w:p>
        </w:tc>
      </w:tr>
      <w:tr w:rsidR="008C4BD0" w:rsidRPr="00B55078" w14:paraId="5E5F82A1" w14:textId="77777777" w:rsidTr="00170BCE">
        <w:tc>
          <w:tcPr>
            <w:tcW w:w="1702" w:type="dxa"/>
            <w:tcBorders>
              <w:top w:val="nil"/>
              <w:left w:val="nil"/>
              <w:bottom w:val="nil"/>
              <w:right w:val="nil"/>
            </w:tcBorders>
          </w:tcPr>
          <w:p w14:paraId="3D34B210" w14:textId="77777777" w:rsidR="008C4BD0" w:rsidRPr="00B55078" w:rsidRDefault="008C4BD0" w:rsidP="00170BCE">
            <w:pPr>
              <w:spacing w:line="480" w:lineRule="auto"/>
              <w:rPr>
                <w:rFonts w:ascii="Arial" w:hAnsi="Arial" w:cs="Arial"/>
                <w:sz w:val="24"/>
                <w:szCs w:val="24"/>
              </w:rPr>
            </w:pPr>
          </w:p>
        </w:tc>
        <w:tc>
          <w:tcPr>
            <w:tcW w:w="2948" w:type="dxa"/>
            <w:gridSpan w:val="2"/>
            <w:tcBorders>
              <w:top w:val="nil"/>
              <w:left w:val="nil"/>
              <w:bottom w:val="nil"/>
              <w:right w:val="nil"/>
            </w:tcBorders>
          </w:tcPr>
          <w:p w14:paraId="299FDA25"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Baseline ISS depression classification</w:t>
            </w:r>
          </w:p>
        </w:tc>
        <w:tc>
          <w:tcPr>
            <w:tcW w:w="1871" w:type="dxa"/>
            <w:gridSpan w:val="2"/>
            <w:tcBorders>
              <w:top w:val="nil"/>
              <w:left w:val="nil"/>
              <w:bottom w:val="nil"/>
              <w:right w:val="nil"/>
            </w:tcBorders>
          </w:tcPr>
          <w:p w14:paraId="7480781B"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-2.70*** (.38)</w:t>
            </w:r>
          </w:p>
        </w:tc>
        <w:tc>
          <w:tcPr>
            <w:tcW w:w="788" w:type="dxa"/>
            <w:tcBorders>
              <w:top w:val="nil"/>
              <w:left w:val="nil"/>
              <w:bottom w:val="nil"/>
              <w:right w:val="nil"/>
            </w:tcBorders>
          </w:tcPr>
          <w:p w14:paraId="7F8CACA0"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7.13</w:t>
            </w:r>
          </w:p>
        </w:tc>
        <w:tc>
          <w:tcPr>
            <w:tcW w:w="1142" w:type="dxa"/>
            <w:gridSpan w:val="2"/>
            <w:tcBorders>
              <w:top w:val="nil"/>
              <w:left w:val="nil"/>
              <w:bottom w:val="nil"/>
              <w:right w:val="nil"/>
            </w:tcBorders>
          </w:tcPr>
          <w:p w14:paraId="52C76A0A"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14.93</w:t>
            </w:r>
          </w:p>
        </w:tc>
        <w:tc>
          <w:tcPr>
            <w:tcW w:w="1756" w:type="dxa"/>
            <w:gridSpan w:val="2"/>
            <w:tcBorders>
              <w:top w:val="nil"/>
              <w:left w:val="nil"/>
              <w:bottom w:val="nil"/>
              <w:right w:val="nil"/>
            </w:tcBorders>
          </w:tcPr>
          <w:p w14:paraId="473BDB79"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31.30</w:t>
            </w:r>
          </w:p>
        </w:tc>
      </w:tr>
      <w:tr w:rsidR="008C4BD0" w:rsidRPr="00B55078" w14:paraId="2FEEE386" w14:textId="77777777" w:rsidTr="00170BCE">
        <w:tc>
          <w:tcPr>
            <w:tcW w:w="1702" w:type="dxa"/>
            <w:tcBorders>
              <w:top w:val="nil"/>
              <w:left w:val="nil"/>
              <w:bottom w:val="nil"/>
              <w:right w:val="nil"/>
            </w:tcBorders>
          </w:tcPr>
          <w:p w14:paraId="112333E2" w14:textId="77777777" w:rsidR="008C4BD0" w:rsidRPr="00B55078" w:rsidRDefault="008C4BD0" w:rsidP="00170BCE">
            <w:pPr>
              <w:spacing w:line="480" w:lineRule="auto"/>
              <w:rPr>
                <w:rFonts w:ascii="Arial" w:hAnsi="Arial" w:cs="Arial"/>
                <w:sz w:val="24"/>
                <w:szCs w:val="24"/>
              </w:rPr>
            </w:pPr>
          </w:p>
        </w:tc>
        <w:tc>
          <w:tcPr>
            <w:tcW w:w="2948" w:type="dxa"/>
            <w:gridSpan w:val="2"/>
            <w:tcBorders>
              <w:top w:val="nil"/>
              <w:left w:val="nil"/>
              <w:bottom w:val="nil"/>
              <w:right w:val="nil"/>
            </w:tcBorders>
          </w:tcPr>
          <w:p w14:paraId="0E8A0CF7"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Thought speed</w:t>
            </w:r>
          </w:p>
        </w:tc>
        <w:tc>
          <w:tcPr>
            <w:tcW w:w="1871" w:type="dxa"/>
            <w:gridSpan w:val="2"/>
            <w:tcBorders>
              <w:top w:val="nil"/>
              <w:left w:val="nil"/>
              <w:bottom w:val="nil"/>
              <w:right w:val="nil"/>
            </w:tcBorders>
          </w:tcPr>
          <w:p w14:paraId="61202B7B"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 xml:space="preserve">-.94* (.48) </w:t>
            </w:r>
          </w:p>
        </w:tc>
        <w:tc>
          <w:tcPr>
            <w:tcW w:w="788" w:type="dxa"/>
            <w:tcBorders>
              <w:top w:val="nil"/>
              <w:left w:val="nil"/>
              <w:bottom w:val="nil"/>
              <w:right w:val="nil"/>
            </w:tcBorders>
          </w:tcPr>
          <w:p w14:paraId="2A310007"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.15</w:t>
            </w:r>
          </w:p>
        </w:tc>
        <w:tc>
          <w:tcPr>
            <w:tcW w:w="1142" w:type="dxa"/>
            <w:gridSpan w:val="2"/>
            <w:tcBorders>
              <w:top w:val="nil"/>
              <w:left w:val="nil"/>
              <w:bottom w:val="nil"/>
              <w:right w:val="nil"/>
            </w:tcBorders>
          </w:tcPr>
          <w:p w14:paraId="34DAC710"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.39</w:t>
            </w:r>
          </w:p>
        </w:tc>
        <w:tc>
          <w:tcPr>
            <w:tcW w:w="1756" w:type="dxa"/>
            <w:gridSpan w:val="2"/>
            <w:tcBorders>
              <w:top w:val="nil"/>
              <w:left w:val="nil"/>
              <w:bottom w:val="nil"/>
              <w:right w:val="nil"/>
            </w:tcBorders>
          </w:tcPr>
          <w:p w14:paraId="48138555"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.99</w:t>
            </w:r>
          </w:p>
        </w:tc>
      </w:tr>
      <w:tr w:rsidR="008C4BD0" w:rsidRPr="00B55078" w14:paraId="713E06B6" w14:textId="77777777" w:rsidTr="00170BCE">
        <w:tc>
          <w:tcPr>
            <w:tcW w:w="1702" w:type="dxa"/>
            <w:tcBorders>
              <w:top w:val="nil"/>
              <w:left w:val="nil"/>
              <w:bottom w:val="nil"/>
              <w:right w:val="nil"/>
            </w:tcBorders>
          </w:tcPr>
          <w:p w14:paraId="7A9B56C1" w14:textId="77777777" w:rsidR="008C4BD0" w:rsidRPr="00B55078" w:rsidRDefault="008C4BD0" w:rsidP="00170BCE">
            <w:pPr>
              <w:spacing w:line="480" w:lineRule="auto"/>
              <w:rPr>
                <w:rFonts w:ascii="Arial" w:hAnsi="Arial" w:cs="Arial"/>
                <w:sz w:val="24"/>
                <w:szCs w:val="24"/>
              </w:rPr>
            </w:pPr>
          </w:p>
        </w:tc>
        <w:tc>
          <w:tcPr>
            <w:tcW w:w="2948" w:type="dxa"/>
            <w:gridSpan w:val="2"/>
            <w:tcBorders>
              <w:top w:val="nil"/>
              <w:left w:val="nil"/>
              <w:bottom w:val="nil"/>
              <w:right w:val="nil"/>
            </w:tcBorders>
          </w:tcPr>
          <w:p w14:paraId="345C2A77"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Thought variability</w:t>
            </w:r>
          </w:p>
        </w:tc>
        <w:tc>
          <w:tcPr>
            <w:tcW w:w="1871" w:type="dxa"/>
            <w:gridSpan w:val="2"/>
            <w:tcBorders>
              <w:top w:val="nil"/>
              <w:left w:val="nil"/>
              <w:bottom w:val="nil"/>
              <w:right w:val="nil"/>
            </w:tcBorders>
          </w:tcPr>
          <w:p w14:paraId="4ED5F6EA"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-.09 (.43)</w:t>
            </w:r>
          </w:p>
        </w:tc>
        <w:tc>
          <w:tcPr>
            <w:tcW w:w="788" w:type="dxa"/>
            <w:tcBorders>
              <w:top w:val="nil"/>
              <w:left w:val="nil"/>
              <w:bottom w:val="nil"/>
              <w:right w:val="nil"/>
            </w:tcBorders>
          </w:tcPr>
          <w:p w14:paraId="016E4721"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.39</w:t>
            </w:r>
          </w:p>
        </w:tc>
        <w:tc>
          <w:tcPr>
            <w:tcW w:w="1142" w:type="dxa"/>
            <w:gridSpan w:val="2"/>
            <w:tcBorders>
              <w:top w:val="nil"/>
              <w:left w:val="nil"/>
              <w:bottom w:val="nil"/>
              <w:right w:val="nil"/>
            </w:tcBorders>
          </w:tcPr>
          <w:p w14:paraId="7EAB617A"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.92</w:t>
            </w:r>
          </w:p>
        </w:tc>
        <w:tc>
          <w:tcPr>
            <w:tcW w:w="1756" w:type="dxa"/>
            <w:gridSpan w:val="2"/>
            <w:tcBorders>
              <w:top w:val="nil"/>
              <w:left w:val="nil"/>
              <w:bottom w:val="nil"/>
              <w:right w:val="nil"/>
            </w:tcBorders>
          </w:tcPr>
          <w:p w14:paraId="0FC770C6"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2.13</w:t>
            </w:r>
          </w:p>
        </w:tc>
      </w:tr>
      <w:tr w:rsidR="008C4BD0" w:rsidRPr="00B55078" w14:paraId="3B1B8B0A" w14:textId="77777777" w:rsidTr="00170BCE">
        <w:trPr>
          <w:trHeight w:val="418"/>
        </w:trPr>
        <w:tc>
          <w:tcPr>
            <w:tcW w:w="1702" w:type="dxa"/>
            <w:tcBorders>
              <w:top w:val="nil"/>
              <w:left w:val="nil"/>
              <w:bottom w:val="nil"/>
              <w:right w:val="nil"/>
            </w:tcBorders>
          </w:tcPr>
          <w:p w14:paraId="73946974" w14:textId="77777777" w:rsidR="008C4BD0" w:rsidRPr="00B55078" w:rsidRDefault="008C4BD0" w:rsidP="00170BCE">
            <w:pPr>
              <w:spacing w:line="480" w:lineRule="auto"/>
              <w:rPr>
                <w:rFonts w:ascii="Arial" w:hAnsi="Arial" w:cs="Arial"/>
                <w:sz w:val="24"/>
                <w:szCs w:val="24"/>
              </w:rPr>
            </w:pPr>
          </w:p>
        </w:tc>
        <w:tc>
          <w:tcPr>
            <w:tcW w:w="2948" w:type="dxa"/>
            <w:gridSpan w:val="2"/>
            <w:tcBorders>
              <w:top w:val="nil"/>
              <w:left w:val="nil"/>
              <w:bottom w:val="nil"/>
              <w:right w:val="nil"/>
            </w:tcBorders>
          </w:tcPr>
          <w:p w14:paraId="1F9E725E"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Speed X Variability</w:t>
            </w:r>
          </w:p>
        </w:tc>
        <w:tc>
          <w:tcPr>
            <w:tcW w:w="1871" w:type="dxa"/>
            <w:gridSpan w:val="2"/>
            <w:tcBorders>
              <w:top w:val="nil"/>
              <w:left w:val="nil"/>
              <w:bottom w:val="nil"/>
              <w:right w:val="nil"/>
            </w:tcBorders>
          </w:tcPr>
          <w:p w14:paraId="1C9630EE"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-.42 (.68)</w:t>
            </w:r>
          </w:p>
        </w:tc>
        <w:tc>
          <w:tcPr>
            <w:tcW w:w="788" w:type="dxa"/>
            <w:tcBorders>
              <w:top w:val="nil"/>
              <w:left w:val="nil"/>
              <w:bottom w:val="nil"/>
              <w:right w:val="nil"/>
            </w:tcBorders>
          </w:tcPr>
          <w:p w14:paraId="48DFD774"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.17</w:t>
            </w:r>
          </w:p>
        </w:tc>
        <w:tc>
          <w:tcPr>
            <w:tcW w:w="1142" w:type="dxa"/>
            <w:gridSpan w:val="2"/>
            <w:tcBorders>
              <w:top w:val="nil"/>
              <w:left w:val="nil"/>
              <w:bottom w:val="nil"/>
              <w:right w:val="nil"/>
            </w:tcBorders>
          </w:tcPr>
          <w:p w14:paraId="4E59516F"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.66</w:t>
            </w:r>
          </w:p>
        </w:tc>
        <w:tc>
          <w:tcPr>
            <w:tcW w:w="1756" w:type="dxa"/>
            <w:gridSpan w:val="2"/>
            <w:tcBorders>
              <w:top w:val="nil"/>
              <w:left w:val="nil"/>
              <w:bottom w:val="nil"/>
              <w:right w:val="nil"/>
            </w:tcBorders>
          </w:tcPr>
          <w:p w14:paraId="5395F66D" w14:textId="77777777" w:rsidR="008C4BD0" w:rsidRPr="00B55078" w:rsidRDefault="008C4BD0" w:rsidP="00170BCE">
            <w:pPr>
              <w:spacing w:line="480" w:lineRule="auto"/>
              <w:jc w:val="center"/>
              <w:rPr>
                <w:rFonts w:ascii="Arial" w:hAnsi="Arial" w:cs="Arial"/>
                <w:sz w:val="24"/>
                <w:szCs w:val="24"/>
              </w:rPr>
            </w:pPr>
            <w:r w:rsidRPr="00B55078">
              <w:rPr>
                <w:rFonts w:ascii="Arial" w:hAnsi="Arial" w:cs="Arial"/>
                <w:sz w:val="24"/>
                <w:szCs w:val="24"/>
              </w:rPr>
              <w:t>2.48</w:t>
            </w:r>
          </w:p>
        </w:tc>
      </w:tr>
      <w:tr w:rsidR="008C4BD0" w:rsidRPr="00B55078" w14:paraId="6DFC784C" w14:textId="77777777" w:rsidTr="00170BCE">
        <w:trPr>
          <w:trHeight w:val="423"/>
        </w:trPr>
        <w:tc>
          <w:tcPr>
            <w:tcW w:w="10207" w:type="dxa"/>
            <w:gridSpan w:val="10"/>
            <w:tcBorders>
              <w:top w:val="nil"/>
              <w:left w:val="nil"/>
              <w:bottom w:val="single" w:sz="4" w:space="0" w:color="auto"/>
              <w:right w:val="nil"/>
            </w:tcBorders>
          </w:tcPr>
          <w:p w14:paraId="2AB1D780" w14:textId="77777777" w:rsidR="008C4BD0" w:rsidRDefault="008C4BD0" w:rsidP="00170BCE">
            <w:pPr>
              <w:spacing w:line="480" w:lineRule="auto"/>
              <w:rPr>
                <w:rFonts w:ascii="Arial" w:hAnsi="Arial" w:cs="Arial"/>
                <w:sz w:val="24"/>
                <w:szCs w:val="24"/>
              </w:rPr>
            </w:pPr>
            <w:r w:rsidRPr="00B55078">
              <w:rPr>
                <w:rFonts w:ascii="Arial" w:hAnsi="Arial" w:cs="Arial"/>
                <w:i/>
                <w:sz w:val="24"/>
                <w:szCs w:val="24"/>
              </w:rPr>
              <w:t>R</w:t>
            </w:r>
            <w:r w:rsidRPr="00B55078">
              <w:rPr>
                <w:rFonts w:ascii="Arial" w:hAnsi="Arial" w:cs="Arial"/>
                <w:i/>
                <w:sz w:val="24"/>
                <w:szCs w:val="24"/>
                <w:vertAlign w:val="superscript"/>
              </w:rPr>
              <w:t>2</w:t>
            </w:r>
            <w:r w:rsidRPr="00B55078">
              <w:rPr>
                <w:rFonts w:ascii="Arial" w:hAnsi="Arial" w:cs="Arial"/>
                <w:i/>
                <w:sz w:val="24"/>
                <w:szCs w:val="24"/>
              </w:rPr>
              <w:t xml:space="preserve"> </w:t>
            </w:r>
            <w:r w:rsidRPr="00B55078">
              <w:rPr>
                <w:rFonts w:ascii="Arial" w:hAnsi="Arial" w:cs="Arial"/>
                <w:sz w:val="24"/>
                <w:szCs w:val="24"/>
              </w:rPr>
              <w:t>= .23 (Hosmer &amp; Lemeshow); .24 (</w:t>
            </w:r>
            <w:r>
              <w:rPr>
                <w:rFonts w:ascii="Arial" w:hAnsi="Arial" w:cs="Arial"/>
                <w:sz w:val="24"/>
                <w:szCs w:val="24"/>
              </w:rPr>
              <w:t>Cox &amp; Snell); .35 (Nagelkerke)</w:t>
            </w:r>
          </w:p>
          <w:p w14:paraId="03A50D50" w14:textId="77777777" w:rsidR="008C4BD0" w:rsidRPr="00B55078" w:rsidRDefault="008C4BD0" w:rsidP="00170BCE">
            <w:pPr>
              <w:spacing w:line="480" w:lineRule="auto"/>
              <w:rPr>
                <w:rFonts w:ascii="Arial" w:hAnsi="Arial" w:cs="Arial"/>
                <w:sz w:val="24"/>
                <w:szCs w:val="24"/>
              </w:rPr>
            </w:pPr>
            <w:r w:rsidRPr="00B55078">
              <w:rPr>
                <w:rFonts w:ascii="Arial" w:hAnsi="Arial" w:cs="Arial"/>
                <w:sz w:val="24"/>
                <w:szCs w:val="24"/>
              </w:rPr>
              <w:t xml:space="preserve">Model </w:t>
            </w:r>
            <w:r w:rsidRPr="00B55078">
              <w:rPr>
                <w:rFonts w:ascii="Arial" w:hAnsi="Arial" w:cs="Arial"/>
                <w:i/>
                <w:sz w:val="24"/>
                <w:szCs w:val="24"/>
              </w:rPr>
              <w:t>X</w:t>
            </w:r>
            <w:r w:rsidRPr="00B55078">
              <w:rPr>
                <w:rFonts w:ascii="Arial" w:hAnsi="Arial" w:cs="Arial"/>
                <w:i/>
                <w:sz w:val="24"/>
                <w:szCs w:val="24"/>
                <w:vertAlign w:val="superscript"/>
              </w:rPr>
              <w:t>2</w:t>
            </w:r>
            <w:r w:rsidRPr="00B55078">
              <w:rPr>
                <w:rFonts w:ascii="Arial" w:hAnsi="Arial" w:cs="Arial"/>
                <w:sz w:val="24"/>
                <w:szCs w:val="24"/>
              </w:rPr>
              <w:t>(4) = 71.77</w:t>
            </w:r>
            <w:r>
              <w:rPr>
                <w:rFonts w:ascii="Arial" w:hAnsi="Arial" w:cs="Arial"/>
                <w:sz w:val="24"/>
                <w:szCs w:val="24"/>
              </w:rPr>
              <w:t xml:space="preserve">, </w:t>
            </w:r>
            <w:r w:rsidRPr="00197D76">
              <w:rPr>
                <w:rFonts w:ascii="Arial" w:hAnsi="Arial" w:cs="Arial"/>
                <w:i/>
                <w:sz w:val="24"/>
                <w:szCs w:val="24"/>
              </w:rPr>
              <w:t>p</w:t>
            </w:r>
            <w:r>
              <w:rPr>
                <w:rFonts w:ascii="Arial" w:hAnsi="Arial" w:cs="Arial"/>
                <w:sz w:val="24"/>
                <w:szCs w:val="24"/>
              </w:rPr>
              <w:t xml:space="preserve"> &lt; .001; Step </w:t>
            </w:r>
            <w:r w:rsidRPr="00B55078">
              <w:rPr>
                <w:rFonts w:ascii="Arial" w:hAnsi="Arial" w:cs="Arial"/>
                <w:i/>
                <w:sz w:val="24"/>
                <w:szCs w:val="24"/>
              </w:rPr>
              <w:t>X</w:t>
            </w:r>
            <w:r w:rsidRPr="00B55078">
              <w:rPr>
                <w:rFonts w:ascii="Arial" w:hAnsi="Arial" w:cs="Arial"/>
                <w:i/>
                <w:sz w:val="24"/>
                <w:szCs w:val="24"/>
                <w:vertAlign w:val="superscript"/>
              </w:rPr>
              <w:t>2</w:t>
            </w:r>
            <w:r>
              <w:rPr>
                <w:rFonts w:ascii="Arial" w:hAnsi="Arial" w:cs="Arial"/>
                <w:sz w:val="24"/>
                <w:szCs w:val="24"/>
              </w:rPr>
              <w:t>(3</w:t>
            </w:r>
            <w:r w:rsidRPr="00B55078">
              <w:rPr>
                <w:rFonts w:ascii="Arial" w:hAnsi="Arial" w:cs="Arial"/>
                <w:sz w:val="24"/>
                <w:szCs w:val="24"/>
              </w:rPr>
              <w:t xml:space="preserve">) = </w:t>
            </w:r>
            <w:r>
              <w:rPr>
                <w:rFonts w:ascii="Arial" w:hAnsi="Arial" w:cs="Arial"/>
                <w:sz w:val="24"/>
                <w:szCs w:val="24"/>
              </w:rPr>
              <w:t xml:space="preserve">13.00, </w:t>
            </w:r>
            <w:r>
              <w:rPr>
                <w:rFonts w:ascii="Arial" w:hAnsi="Arial" w:cs="Arial"/>
                <w:i/>
                <w:sz w:val="24"/>
                <w:szCs w:val="24"/>
              </w:rPr>
              <w:t>p</w:t>
            </w:r>
            <w:r>
              <w:rPr>
                <w:rFonts w:ascii="Arial" w:hAnsi="Arial" w:cs="Arial"/>
                <w:sz w:val="24"/>
                <w:szCs w:val="24"/>
              </w:rPr>
              <w:t xml:space="preserve"> = .005</w:t>
            </w:r>
          </w:p>
        </w:tc>
      </w:tr>
    </w:tbl>
    <w:p w14:paraId="41D910BD" w14:textId="682923F1" w:rsidR="001E4D7E" w:rsidRDefault="008C4BD0" w:rsidP="008C4BD0">
      <w:pPr>
        <w:spacing w:line="360" w:lineRule="auto"/>
        <w:rPr>
          <w:rFonts w:ascii="Arial" w:hAnsi="Arial" w:cs="Arial"/>
          <w:sz w:val="20"/>
          <w:szCs w:val="20"/>
        </w:rPr>
      </w:pPr>
      <w:r w:rsidRPr="007474F0">
        <w:rPr>
          <w:rFonts w:ascii="Arial" w:hAnsi="Arial" w:cs="Arial"/>
          <w:sz w:val="20"/>
          <w:szCs w:val="20"/>
        </w:rPr>
        <w:t xml:space="preserve">*** p &lt; .001; ** p &lt; .01; *p &lt; .05 </w:t>
      </w:r>
    </w:p>
    <w:p w14:paraId="0A0806F8" w14:textId="77777777" w:rsidR="00AC3460" w:rsidRDefault="00AC3460" w:rsidP="00AC3460">
      <w:pPr>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50D0839B" wp14:editId="6A55A287">
                <wp:simplePos x="0" y="0"/>
                <wp:positionH relativeFrom="column">
                  <wp:posOffset>59896</wp:posOffset>
                </wp:positionH>
                <wp:positionV relativeFrom="paragraph">
                  <wp:posOffset>8520</wp:posOffset>
                </wp:positionV>
                <wp:extent cx="5379085" cy="679392"/>
                <wp:effectExtent l="0" t="0" r="12065" b="26035"/>
                <wp:wrapNone/>
                <wp:docPr id="1" name="Rectangle 1"/>
                <wp:cNvGraphicFramePr/>
                <a:graphic xmlns:a="http://schemas.openxmlformats.org/drawingml/2006/main">
                  <a:graphicData uri="http://schemas.microsoft.com/office/word/2010/wordprocessingShape">
                    <wps:wsp>
                      <wps:cNvSpPr/>
                      <wps:spPr>
                        <a:xfrm>
                          <a:off x="0" y="0"/>
                          <a:ext cx="5379085" cy="67939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52C50A" w14:textId="77777777" w:rsidR="00AC3460" w:rsidRDefault="00AC3460" w:rsidP="00AC3460">
                            <w:pPr>
                              <w:spacing w:line="240" w:lineRule="auto"/>
                              <w:contextualSpacing/>
                              <w:jc w:val="center"/>
                              <w:rPr>
                                <w:b/>
                                <w:color w:val="000000" w:themeColor="text1"/>
                              </w:rPr>
                            </w:pPr>
                            <w:r w:rsidRPr="00F76E1C">
                              <w:rPr>
                                <w:b/>
                                <w:color w:val="000000" w:themeColor="text1"/>
                              </w:rPr>
                              <w:t>Baseline assessment</w:t>
                            </w:r>
                          </w:p>
                          <w:p w14:paraId="455DC71B" w14:textId="77777777" w:rsidR="00AC3460" w:rsidRDefault="00AC3460" w:rsidP="00AC3460">
                            <w:pPr>
                              <w:spacing w:line="240" w:lineRule="auto"/>
                              <w:contextualSpacing/>
                              <w:rPr>
                                <w:color w:val="000000" w:themeColor="text1"/>
                              </w:rPr>
                            </w:pPr>
                            <w:r>
                              <w:rPr>
                                <w:color w:val="000000" w:themeColor="text1"/>
                              </w:rPr>
                              <w:t>State symptom measurement:</w:t>
                            </w:r>
                          </w:p>
                          <w:p w14:paraId="39AC32AC" w14:textId="77777777" w:rsidR="00AC3460" w:rsidRPr="00F76E1C" w:rsidRDefault="00AC3460" w:rsidP="00AC3460">
                            <w:pPr>
                              <w:spacing w:line="240" w:lineRule="auto"/>
                              <w:ind w:firstLine="360"/>
                              <w:rPr>
                                <w:color w:val="000000" w:themeColor="text1"/>
                              </w:rPr>
                            </w:pPr>
                            <w:r>
                              <w:rPr>
                                <w:color w:val="000000" w:themeColor="text1"/>
                              </w:rPr>
                              <w:t xml:space="preserve">a. </w:t>
                            </w:r>
                            <w:r w:rsidRPr="00674E91">
                              <w:rPr>
                                <w:color w:val="000000" w:themeColor="text1"/>
                              </w:rPr>
                              <w:t>Mania (ISS)</w:t>
                            </w:r>
                            <w:r w:rsidRPr="00674E91">
                              <w:rPr>
                                <w:color w:val="000000" w:themeColor="text1"/>
                              </w:rPr>
                              <w:tab/>
                              <w:t>b. Anxiety (STAI-sf)</w:t>
                            </w:r>
                            <w:r>
                              <w:rPr>
                                <w:color w:val="000000" w:themeColor="text1"/>
                              </w:rPr>
                              <w:tab/>
                              <w:t>c. Mood (PANAS + mood items)</w:t>
                            </w:r>
                          </w:p>
                          <w:p w14:paraId="1E20BE7D" w14:textId="77777777" w:rsidR="00AC3460" w:rsidRPr="002801FD" w:rsidRDefault="00AC3460" w:rsidP="00AC3460">
                            <w:pPr>
                              <w:spacing w:line="240" w:lineRule="auto"/>
                              <w:contextualSpacing/>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0839B" id="Rectangle 1" o:spid="_x0000_s1026" style="position:absolute;margin-left:4.7pt;margin-top:.65pt;width:423.55pt;height: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" filled="f" strokecolor="black [3213]" strokeweight="1pt">
                <v:textbox>
                  <w:txbxContent>
                    <w:p w14:paraId="1F52C50A" w14:textId="77777777" w:rsidR="00AC3460" w:rsidRDefault="00AC3460" w:rsidP="00AC3460">
                      <w:pPr>
                        <w:spacing w:line="240" w:lineRule="auto"/>
                        <w:contextualSpacing/>
                        <w:jc w:val="center"/>
                        <w:rPr>
                          <w:b/>
                          <w:color w:val="000000" w:themeColor="text1"/>
                        </w:rPr>
                      </w:pPr>
                      <w:r w:rsidRPr="00F76E1C">
                        <w:rPr>
                          <w:b/>
                          <w:color w:val="000000" w:themeColor="text1"/>
                        </w:rPr>
                        <w:t>Baseline assessment</w:t>
                      </w:r>
                    </w:p>
                    <w:p w14:paraId="455DC71B" w14:textId="77777777" w:rsidR="00AC3460" w:rsidRDefault="00AC3460" w:rsidP="00AC3460">
                      <w:pPr>
                        <w:spacing w:line="240" w:lineRule="auto"/>
                        <w:contextualSpacing/>
                        <w:rPr>
                          <w:color w:val="000000" w:themeColor="text1"/>
                        </w:rPr>
                      </w:pPr>
                      <w:r>
                        <w:rPr>
                          <w:color w:val="000000" w:themeColor="text1"/>
                        </w:rPr>
                        <w:t>State symptom measurement:</w:t>
                      </w:r>
                    </w:p>
                    <w:p w14:paraId="39AC32AC" w14:textId="77777777" w:rsidR="00AC3460" w:rsidRPr="00F76E1C" w:rsidRDefault="00AC3460" w:rsidP="00AC3460">
                      <w:pPr>
                        <w:spacing w:line="240" w:lineRule="auto"/>
                        <w:ind w:firstLine="360"/>
                        <w:rPr>
                          <w:color w:val="000000" w:themeColor="text1"/>
                        </w:rPr>
                      </w:pPr>
                      <w:r>
                        <w:rPr>
                          <w:color w:val="000000" w:themeColor="text1"/>
                        </w:rPr>
                        <w:t xml:space="preserve">a. </w:t>
                      </w:r>
                      <w:r w:rsidRPr="00674E91">
                        <w:rPr>
                          <w:color w:val="000000" w:themeColor="text1"/>
                        </w:rPr>
                        <w:t>Mania (ISS)</w:t>
                      </w:r>
                      <w:r w:rsidRPr="00674E91">
                        <w:rPr>
                          <w:color w:val="000000" w:themeColor="text1"/>
                        </w:rPr>
                        <w:tab/>
                        <w:t>b. Anxiety (STAI-sf)</w:t>
                      </w:r>
                      <w:r>
                        <w:rPr>
                          <w:color w:val="000000" w:themeColor="text1"/>
                        </w:rPr>
                        <w:tab/>
                        <w:t>c. Mood (PANAS + mood items)</w:t>
                      </w:r>
                    </w:p>
                    <w:p w14:paraId="1E20BE7D" w14:textId="77777777" w:rsidR="00AC3460" w:rsidRPr="002801FD" w:rsidRDefault="00AC3460" w:rsidP="00AC3460">
                      <w:pPr>
                        <w:spacing w:line="240" w:lineRule="auto"/>
                        <w:contextualSpacing/>
                        <w:rPr>
                          <w:color w:val="000000" w:themeColor="text1"/>
                        </w:rPr>
                      </w:pPr>
                    </w:p>
                  </w:txbxContent>
                </v:textbox>
              </v:rect>
            </w:pict>
          </mc:Fallback>
        </mc:AlternateContent>
      </w:r>
    </w:p>
    <w:p w14:paraId="7100105D" w14:textId="77777777" w:rsidR="00AC3460" w:rsidRPr="002801FD" w:rsidRDefault="00AC3460" w:rsidP="00AC3460">
      <w:pPr>
        <w:spacing w:line="360" w:lineRule="auto"/>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14:anchorId="72491159" wp14:editId="782B6A48">
                <wp:simplePos x="0" y="0"/>
                <wp:positionH relativeFrom="column">
                  <wp:posOffset>2718435</wp:posOffset>
                </wp:positionH>
                <wp:positionV relativeFrom="paragraph">
                  <wp:posOffset>351155</wp:posOffset>
                </wp:positionV>
                <wp:extent cx="0" cy="135255"/>
                <wp:effectExtent l="76200" t="0" r="57150" b="55245"/>
                <wp:wrapNone/>
                <wp:docPr id="26" name="Straight Arrow Connector 26"/>
                <wp:cNvGraphicFramePr/>
                <a:graphic xmlns:a="http://schemas.openxmlformats.org/drawingml/2006/main">
                  <a:graphicData uri="http://schemas.microsoft.com/office/word/2010/wordprocessingShape">
                    <wps:wsp>
                      <wps:cNvCnPr/>
                      <wps:spPr>
                        <a:xfrm>
                          <a:off x="0" y="0"/>
                          <a:ext cx="0" cy="13525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21B347B" id="_x0000_t32" coordsize="21600,21600" o:spt="32" o:oned="t" path="m,l21600,21600e" filled="f">
                <v:path arrowok="t" fillok="f" o:connecttype="none"/>
                <o:lock v:ext="edit" shapetype="t"/>
              </v:shapetype>
              <v:shape id="Straight Arrow Connector 26" o:spid="_x0000_s1026" type="#_x0000_t32" style="position:absolute;margin-left:214.05pt;margin-top:27.65pt;width:0;height:10.6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" strokecolor="black [3213]">
                <v:stroke endarrow="block"/>
              </v:shape>
            </w:pict>
          </mc:Fallback>
        </mc:AlternateContent>
      </w:r>
    </w:p>
    <w:p w14:paraId="2A80A970" w14:textId="77777777" w:rsidR="00AC3460" w:rsidRPr="002801FD" w:rsidRDefault="00AC3460" w:rsidP="00AC3460">
      <w:pPr>
        <w:spacing w:line="360" w:lineRule="auto"/>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34993C2D" wp14:editId="75A6531A">
                <wp:simplePos x="0" y="0"/>
                <wp:positionH relativeFrom="column">
                  <wp:posOffset>47625</wp:posOffset>
                </wp:positionH>
                <wp:positionV relativeFrom="paragraph">
                  <wp:posOffset>95885</wp:posOffset>
                </wp:positionV>
                <wp:extent cx="5379085" cy="447675"/>
                <wp:effectExtent l="0" t="0" r="12065" b="28575"/>
                <wp:wrapNone/>
                <wp:docPr id="19" name="Rectangle 19"/>
                <wp:cNvGraphicFramePr/>
                <a:graphic xmlns:a="http://schemas.openxmlformats.org/drawingml/2006/main">
                  <a:graphicData uri="http://schemas.microsoft.com/office/word/2010/wordprocessingShape">
                    <wps:wsp>
                      <wps:cNvSpPr/>
                      <wps:spPr>
                        <a:xfrm>
                          <a:off x="0" y="0"/>
                          <a:ext cx="5379085" cy="447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387841" w14:textId="77777777" w:rsidR="00AC3460" w:rsidRPr="0072613A" w:rsidRDefault="00AC3460" w:rsidP="00AC3460">
                            <w:pPr>
                              <w:spacing w:line="240" w:lineRule="auto"/>
                              <w:contextualSpacing/>
                              <w:jc w:val="center"/>
                              <w:rPr>
                                <w:b/>
                                <w:color w:val="000000" w:themeColor="text1"/>
                              </w:rPr>
                            </w:pPr>
                            <w:r w:rsidRPr="0072613A">
                              <w:rPr>
                                <w:b/>
                                <w:color w:val="000000" w:themeColor="text1"/>
                              </w:rPr>
                              <w:t>Threat interpretation assessment</w:t>
                            </w:r>
                          </w:p>
                          <w:p w14:paraId="366A5451" w14:textId="77777777" w:rsidR="00AC3460" w:rsidRPr="007E4A6F" w:rsidRDefault="00AC3460" w:rsidP="00AC3460">
                            <w:pPr>
                              <w:spacing w:line="240" w:lineRule="auto"/>
                              <w:jc w:val="center"/>
                              <w:rPr>
                                <w:color w:val="000000" w:themeColor="text1"/>
                              </w:rPr>
                            </w:pPr>
                            <w:r w:rsidRPr="007E4A6F">
                              <w:rPr>
                                <w:color w:val="000000" w:themeColor="text1"/>
                              </w:rPr>
                              <w:t>Coun</w:t>
                            </w:r>
                            <w:r>
                              <w:rPr>
                                <w:color w:val="000000" w:themeColor="text1"/>
                              </w:rPr>
                              <w:t>terbalanced presentation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93C2D" id="Rectangle 19" o:spid="_x0000_s1027" style="position:absolute;margin-left:3.75pt;margin-top:7.55pt;width:423.5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" filled="f" strokecolor="black [3213]" strokeweight="1pt">
                <v:textbox>
                  <w:txbxContent>
                    <w:p w14:paraId="69387841" w14:textId="77777777" w:rsidR="00AC3460" w:rsidRPr="0072613A" w:rsidRDefault="00AC3460" w:rsidP="00AC3460">
                      <w:pPr>
                        <w:spacing w:line="240" w:lineRule="auto"/>
                        <w:contextualSpacing/>
                        <w:jc w:val="center"/>
                        <w:rPr>
                          <w:b/>
                          <w:color w:val="000000" w:themeColor="text1"/>
                        </w:rPr>
                      </w:pPr>
                      <w:r w:rsidRPr="0072613A">
                        <w:rPr>
                          <w:b/>
                          <w:color w:val="000000" w:themeColor="text1"/>
                        </w:rPr>
                        <w:t>Threat interpretation assessment</w:t>
                      </w:r>
                    </w:p>
                    <w:p w14:paraId="366A5451" w14:textId="77777777" w:rsidR="00AC3460" w:rsidRPr="007E4A6F" w:rsidRDefault="00AC3460" w:rsidP="00AC3460">
                      <w:pPr>
                        <w:spacing w:line="240" w:lineRule="auto"/>
                        <w:jc w:val="center"/>
                        <w:rPr>
                          <w:color w:val="000000" w:themeColor="text1"/>
                        </w:rPr>
                      </w:pPr>
                      <w:r w:rsidRPr="007E4A6F">
                        <w:rPr>
                          <w:color w:val="000000" w:themeColor="text1"/>
                        </w:rPr>
                        <w:t>Coun</w:t>
                      </w:r>
                      <w:r>
                        <w:rPr>
                          <w:color w:val="000000" w:themeColor="text1"/>
                        </w:rPr>
                        <w:t>terbalanced presentation order</w:t>
                      </w:r>
                    </w:p>
                  </w:txbxContent>
                </v:textbox>
              </v:rect>
            </w:pict>
          </mc:Fallback>
        </mc:AlternateContent>
      </w:r>
    </w:p>
    <w:p w14:paraId="24F0E5A9" w14:textId="77777777" w:rsidR="00AC3460" w:rsidRPr="002801FD" w:rsidRDefault="00AC3460" w:rsidP="00AC3460">
      <w:pPr>
        <w:spacing w:line="360" w:lineRule="auto"/>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14:anchorId="08CEF499" wp14:editId="068A57A5">
                <wp:simplePos x="0" y="0"/>
                <wp:positionH relativeFrom="column">
                  <wp:posOffset>47625</wp:posOffset>
                </wp:positionH>
                <wp:positionV relativeFrom="paragraph">
                  <wp:posOffset>363220</wp:posOffset>
                </wp:positionV>
                <wp:extent cx="1376045" cy="431800"/>
                <wp:effectExtent l="0" t="0" r="14605" b="25400"/>
                <wp:wrapNone/>
                <wp:docPr id="20" name="Rectangle 20"/>
                <wp:cNvGraphicFramePr/>
                <a:graphic xmlns:a="http://schemas.openxmlformats.org/drawingml/2006/main">
                  <a:graphicData uri="http://schemas.microsoft.com/office/word/2010/wordprocessingShape">
                    <wps:wsp>
                      <wps:cNvSpPr/>
                      <wps:spPr>
                        <a:xfrm>
                          <a:off x="0" y="0"/>
                          <a:ext cx="1376045" cy="431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18730" w14:textId="77777777" w:rsidR="00AC3460" w:rsidRPr="0072613A" w:rsidRDefault="00AC3460" w:rsidP="00AC3460">
                            <w:pPr>
                              <w:spacing w:line="240" w:lineRule="auto"/>
                              <w:contextualSpacing/>
                              <w:jc w:val="center"/>
                              <w:rPr>
                                <w:b/>
                                <w:color w:val="000000" w:themeColor="text1"/>
                              </w:rPr>
                            </w:pPr>
                            <w:r>
                              <w:rPr>
                                <w:b/>
                                <w:color w:val="000000" w:themeColor="text1"/>
                              </w:rPr>
                              <w:t>AST</w:t>
                            </w:r>
                          </w:p>
                          <w:p w14:paraId="0F1BF529" w14:textId="77777777" w:rsidR="00AC3460" w:rsidRPr="007E4A6F" w:rsidRDefault="00AC3460" w:rsidP="00AC3460">
                            <w:pPr>
                              <w:spacing w:line="240" w:lineRule="auto"/>
                              <w:contextualSpacing/>
                              <w:jc w:val="center"/>
                              <w:rPr>
                                <w:color w:val="000000" w:themeColor="text1"/>
                              </w:rPr>
                            </w:pPr>
                            <w:r>
                              <w:rPr>
                                <w:color w:val="000000" w:themeColor="text1"/>
                              </w:rPr>
                              <w:t>Block 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EF499" id="Rectangle 20" o:spid="_x0000_s1028" style="position:absolute;margin-left:3.75pt;margin-top:28.6pt;width:108.35pt;height: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" filled="f" strokecolor="black [3213]" strokeweight="1pt">
                <v:textbox>
                  <w:txbxContent>
                    <w:p w14:paraId="28318730" w14:textId="77777777" w:rsidR="00AC3460" w:rsidRPr="0072613A" w:rsidRDefault="00AC3460" w:rsidP="00AC3460">
                      <w:pPr>
                        <w:spacing w:line="240" w:lineRule="auto"/>
                        <w:contextualSpacing/>
                        <w:jc w:val="center"/>
                        <w:rPr>
                          <w:b/>
                          <w:color w:val="000000" w:themeColor="text1"/>
                        </w:rPr>
                      </w:pPr>
                      <w:r>
                        <w:rPr>
                          <w:b/>
                          <w:color w:val="000000" w:themeColor="text1"/>
                        </w:rPr>
                        <w:t>AST</w:t>
                      </w:r>
                    </w:p>
                    <w:p w14:paraId="0F1BF529" w14:textId="77777777" w:rsidR="00AC3460" w:rsidRPr="007E4A6F" w:rsidRDefault="00AC3460" w:rsidP="00AC3460">
                      <w:pPr>
                        <w:spacing w:line="240" w:lineRule="auto"/>
                        <w:contextualSpacing/>
                        <w:jc w:val="center"/>
                        <w:rPr>
                          <w:color w:val="000000" w:themeColor="text1"/>
                        </w:rPr>
                      </w:pPr>
                      <w:r>
                        <w:rPr>
                          <w:color w:val="000000" w:themeColor="text1"/>
                        </w:rPr>
                        <w:t>Block one</w:t>
                      </w:r>
                    </w:p>
                  </w:txbxContent>
                </v:textbox>
              </v:rect>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0451020D" wp14:editId="32C86D89">
                <wp:simplePos x="0" y="0"/>
                <wp:positionH relativeFrom="column">
                  <wp:posOffset>4048125</wp:posOffset>
                </wp:positionH>
                <wp:positionV relativeFrom="paragraph">
                  <wp:posOffset>382270</wp:posOffset>
                </wp:positionV>
                <wp:extent cx="1376045" cy="431800"/>
                <wp:effectExtent l="0" t="0" r="14605" b="25400"/>
                <wp:wrapNone/>
                <wp:docPr id="21" name="Rectangle 21"/>
                <wp:cNvGraphicFramePr/>
                <a:graphic xmlns:a="http://schemas.openxmlformats.org/drawingml/2006/main">
                  <a:graphicData uri="http://schemas.microsoft.com/office/word/2010/wordprocessingShape">
                    <wps:wsp>
                      <wps:cNvSpPr/>
                      <wps:spPr>
                        <a:xfrm>
                          <a:off x="0" y="0"/>
                          <a:ext cx="1376045" cy="431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8ECA1" w14:textId="77777777" w:rsidR="00AC3460" w:rsidRPr="0072613A" w:rsidRDefault="00AC3460" w:rsidP="00AC3460">
                            <w:pPr>
                              <w:spacing w:line="240" w:lineRule="auto"/>
                              <w:contextualSpacing/>
                              <w:jc w:val="center"/>
                              <w:rPr>
                                <w:b/>
                                <w:color w:val="000000" w:themeColor="text1"/>
                              </w:rPr>
                            </w:pPr>
                            <w:r>
                              <w:rPr>
                                <w:b/>
                                <w:color w:val="000000" w:themeColor="text1"/>
                              </w:rPr>
                              <w:t>AST</w:t>
                            </w:r>
                          </w:p>
                          <w:p w14:paraId="0BBAA1F3" w14:textId="77777777" w:rsidR="00AC3460" w:rsidRPr="007E4A6F" w:rsidRDefault="00AC3460" w:rsidP="00AC3460">
                            <w:pPr>
                              <w:spacing w:line="240" w:lineRule="auto"/>
                              <w:contextualSpacing/>
                              <w:jc w:val="center"/>
                              <w:rPr>
                                <w:color w:val="000000" w:themeColor="text1"/>
                              </w:rPr>
                            </w:pPr>
                            <w:r>
                              <w:rPr>
                                <w:color w:val="000000" w:themeColor="text1"/>
                              </w:rPr>
                              <w:t>Block two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1020D" id="Rectangle 21" o:spid="_x0000_s1029" style="position:absolute;margin-left:318.75pt;margin-top:30.1pt;width:108.35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" filled="f" strokecolor="black [3213]" strokeweight="1pt">
                <v:textbox>
                  <w:txbxContent>
                    <w:p w14:paraId="3E98ECA1" w14:textId="77777777" w:rsidR="00AC3460" w:rsidRPr="0072613A" w:rsidRDefault="00AC3460" w:rsidP="00AC3460">
                      <w:pPr>
                        <w:spacing w:line="240" w:lineRule="auto"/>
                        <w:contextualSpacing/>
                        <w:jc w:val="center"/>
                        <w:rPr>
                          <w:b/>
                          <w:color w:val="000000" w:themeColor="text1"/>
                        </w:rPr>
                      </w:pPr>
                      <w:r>
                        <w:rPr>
                          <w:b/>
                          <w:color w:val="000000" w:themeColor="text1"/>
                        </w:rPr>
                        <w:t>AST</w:t>
                      </w:r>
                    </w:p>
                    <w:p w14:paraId="0BBAA1F3" w14:textId="77777777" w:rsidR="00AC3460" w:rsidRPr="007E4A6F" w:rsidRDefault="00AC3460" w:rsidP="00AC3460">
                      <w:pPr>
                        <w:spacing w:line="240" w:lineRule="auto"/>
                        <w:contextualSpacing/>
                        <w:jc w:val="center"/>
                        <w:rPr>
                          <w:color w:val="000000" w:themeColor="text1"/>
                        </w:rPr>
                      </w:pPr>
                      <w:r>
                        <w:rPr>
                          <w:color w:val="000000" w:themeColor="text1"/>
                        </w:rPr>
                        <w:t>Block two</w:t>
                      </w:r>
                    </w:p>
                  </w:txbxContent>
                </v:textbox>
              </v:rect>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81792" behindDoc="0" locked="0" layoutInCell="1" allowOverlap="1" wp14:anchorId="4E1EFF2E" wp14:editId="16305C75">
                <wp:simplePos x="0" y="0"/>
                <wp:positionH relativeFrom="column">
                  <wp:posOffset>2710180</wp:posOffset>
                </wp:positionH>
                <wp:positionV relativeFrom="paragraph">
                  <wp:posOffset>157480</wp:posOffset>
                </wp:positionV>
                <wp:extent cx="1360805" cy="213360"/>
                <wp:effectExtent l="0" t="0" r="67945" b="91440"/>
                <wp:wrapNone/>
                <wp:docPr id="28" name="Straight Arrow Connector 28"/>
                <wp:cNvGraphicFramePr/>
                <a:graphic xmlns:a="http://schemas.openxmlformats.org/drawingml/2006/main">
                  <a:graphicData uri="http://schemas.microsoft.com/office/word/2010/wordprocessingShape">
                    <wps:wsp>
                      <wps:cNvCnPr/>
                      <wps:spPr>
                        <a:xfrm>
                          <a:off x="0" y="0"/>
                          <a:ext cx="1360805" cy="21336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1AD4B6" id="Straight Arrow Connector 28" o:spid="_x0000_s1026" type="#_x0000_t32" style="position:absolute;margin-left:213.4pt;margin-top:12.4pt;width:107.15pt;height:16.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" strokecolor="black [3213]">
                <v:stroke endarrow="block"/>
              </v:shape>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80768" behindDoc="0" locked="0" layoutInCell="1" allowOverlap="1" wp14:anchorId="5857B8B0" wp14:editId="38551D04">
                <wp:simplePos x="0" y="0"/>
                <wp:positionH relativeFrom="column">
                  <wp:posOffset>1403350</wp:posOffset>
                </wp:positionH>
                <wp:positionV relativeFrom="paragraph">
                  <wp:posOffset>149225</wp:posOffset>
                </wp:positionV>
                <wp:extent cx="1318260" cy="192405"/>
                <wp:effectExtent l="38100" t="0" r="15240" b="93345"/>
                <wp:wrapNone/>
                <wp:docPr id="27" name="Straight Arrow Connector 27"/>
                <wp:cNvGraphicFramePr/>
                <a:graphic xmlns:a="http://schemas.openxmlformats.org/drawingml/2006/main">
                  <a:graphicData uri="http://schemas.microsoft.com/office/word/2010/wordprocessingShape">
                    <wps:wsp>
                      <wps:cNvCnPr/>
                      <wps:spPr>
                        <a:xfrm flipH="1">
                          <a:off x="0" y="0"/>
                          <a:ext cx="1318260" cy="19240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E2EE446" id="Straight Arrow Connector 27" o:spid="_x0000_s1026" type="#_x0000_t32" style="position:absolute;margin-left:110.5pt;margin-top:11.75pt;width:103.8pt;height:15.15pt;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" strokecolor="black [3213]">
                <v:stroke endarrow="block"/>
              </v:shape>
            </w:pict>
          </mc:Fallback>
        </mc:AlternateContent>
      </w:r>
    </w:p>
    <w:p w14:paraId="48A7522B" w14:textId="77777777" w:rsidR="00AC3460" w:rsidRPr="002801FD" w:rsidRDefault="00AC3460" w:rsidP="00AC3460">
      <w:pPr>
        <w:spacing w:line="360" w:lineRule="auto"/>
        <w:rPr>
          <w:rFonts w:ascii="Arial" w:hAnsi="Arial" w:cs="Arial"/>
          <w:sz w:val="24"/>
          <w:szCs w:val="24"/>
        </w:rPr>
      </w:pPr>
    </w:p>
    <w:p w14:paraId="56082A4A" w14:textId="77777777" w:rsidR="00AC3460" w:rsidRPr="002801FD" w:rsidRDefault="00AC3460" w:rsidP="00AC3460">
      <w:pPr>
        <w:spacing w:line="360" w:lineRule="auto"/>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3446FD91" wp14:editId="227A78B9">
                <wp:simplePos x="0" y="0"/>
                <wp:positionH relativeFrom="column">
                  <wp:posOffset>47625</wp:posOffset>
                </wp:positionH>
                <wp:positionV relativeFrom="paragraph">
                  <wp:posOffset>164465</wp:posOffset>
                </wp:positionV>
                <wp:extent cx="5379085" cy="304800"/>
                <wp:effectExtent l="0" t="0" r="12065" b="19050"/>
                <wp:wrapNone/>
                <wp:docPr id="3" name="Rectangle 3"/>
                <wp:cNvGraphicFramePr/>
                <a:graphic xmlns:a="http://schemas.openxmlformats.org/drawingml/2006/main">
                  <a:graphicData uri="http://schemas.microsoft.com/office/word/2010/wordprocessingShape">
                    <wps:wsp>
                      <wps:cNvSpPr/>
                      <wps:spPr>
                        <a:xfrm>
                          <a:off x="0" y="0"/>
                          <a:ext cx="537908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3A95E" w14:textId="77777777" w:rsidR="00AC3460" w:rsidRPr="0072613A" w:rsidRDefault="00AC3460" w:rsidP="00AC3460">
                            <w:pPr>
                              <w:spacing w:line="240" w:lineRule="auto"/>
                              <w:contextualSpacing/>
                              <w:jc w:val="center"/>
                              <w:rPr>
                                <w:color w:val="000000" w:themeColor="text1"/>
                              </w:rPr>
                            </w:pPr>
                            <w:r>
                              <w:rPr>
                                <w:b/>
                                <w:color w:val="000000" w:themeColor="text1"/>
                              </w:rPr>
                              <w:t>Thought speed assessment (Assessment point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6FD91" id="Rectangle 3" o:spid="_x0000_s1030" style="position:absolute;margin-left:3.75pt;margin-top:12.95pt;width:423.5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" filled="f" strokecolor="black [3213]" strokeweight="1pt">
                <v:textbox>
                  <w:txbxContent>
                    <w:p w14:paraId="11E3A95E" w14:textId="77777777" w:rsidR="00AC3460" w:rsidRPr="0072613A" w:rsidRDefault="00AC3460" w:rsidP="00AC3460">
                      <w:pPr>
                        <w:spacing w:line="240" w:lineRule="auto"/>
                        <w:contextualSpacing/>
                        <w:jc w:val="center"/>
                        <w:rPr>
                          <w:color w:val="000000" w:themeColor="text1"/>
                        </w:rPr>
                      </w:pPr>
                      <w:r>
                        <w:rPr>
                          <w:b/>
                          <w:color w:val="000000" w:themeColor="text1"/>
                        </w:rPr>
                        <w:t>Thought speed assessment (Assessment point 1)</w:t>
                      </w:r>
                    </w:p>
                  </w:txbxContent>
                </v:textbox>
              </v:rect>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14:anchorId="4F760AE7" wp14:editId="7E8D1482">
                <wp:simplePos x="0" y="0"/>
                <wp:positionH relativeFrom="column">
                  <wp:posOffset>724535</wp:posOffset>
                </wp:positionH>
                <wp:positionV relativeFrom="paragraph">
                  <wp:posOffset>10160</wp:posOffset>
                </wp:positionV>
                <wp:extent cx="0" cy="135255"/>
                <wp:effectExtent l="76200" t="0" r="57150" b="55245"/>
                <wp:wrapNone/>
                <wp:docPr id="30" name="Straight Arrow Connector 30"/>
                <wp:cNvGraphicFramePr/>
                <a:graphic xmlns:a="http://schemas.openxmlformats.org/drawingml/2006/main">
                  <a:graphicData uri="http://schemas.microsoft.com/office/word/2010/wordprocessingShape">
                    <wps:wsp>
                      <wps:cNvCnPr/>
                      <wps:spPr>
                        <a:xfrm>
                          <a:off x="0" y="0"/>
                          <a:ext cx="0" cy="13525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C51DEE" id="Straight Arrow Connector 30" o:spid="_x0000_s1026" type="#_x0000_t32" style="position:absolute;margin-left:57.05pt;margin-top:.8pt;width:0;height:10.6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" strokecolor="black [3213]">
                <v:stroke endarrow="block"/>
              </v:shape>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83840" behindDoc="0" locked="0" layoutInCell="1" allowOverlap="1" wp14:anchorId="0558C235" wp14:editId="391F0BD9">
                <wp:simplePos x="0" y="0"/>
                <wp:positionH relativeFrom="column">
                  <wp:posOffset>4754245</wp:posOffset>
                </wp:positionH>
                <wp:positionV relativeFrom="paragraph">
                  <wp:posOffset>31750</wp:posOffset>
                </wp:positionV>
                <wp:extent cx="0" cy="135255"/>
                <wp:effectExtent l="76200" t="0" r="57150" b="55245"/>
                <wp:wrapNone/>
                <wp:docPr id="31" name="Straight Arrow Connector 31"/>
                <wp:cNvGraphicFramePr/>
                <a:graphic xmlns:a="http://schemas.openxmlformats.org/drawingml/2006/main">
                  <a:graphicData uri="http://schemas.microsoft.com/office/word/2010/wordprocessingShape">
                    <wps:wsp>
                      <wps:cNvCnPr/>
                      <wps:spPr>
                        <a:xfrm>
                          <a:off x="0" y="0"/>
                          <a:ext cx="0" cy="13525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902A45" id="Straight Arrow Connector 31" o:spid="_x0000_s1026" type="#_x0000_t32" style="position:absolute;margin-left:374.35pt;margin-top:2.5pt;width:0;height:10.6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" strokecolor="black [3213]">
                <v:stroke endarrow="block"/>
              </v:shape>
            </w:pict>
          </mc:Fallback>
        </mc:AlternateContent>
      </w:r>
    </w:p>
    <w:p w14:paraId="124B3D97" w14:textId="77777777" w:rsidR="00AC3460" w:rsidRPr="002801FD" w:rsidRDefault="00AC3460" w:rsidP="00AC3460">
      <w:pPr>
        <w:spacing w:line="360" w:lineRule="auto"/>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77165E31" wp14:editId="30288041">
                <wp:simplePos x="0" y="0"/>
                <wp:positionH relativeFrom="column">
                  <wp:posOffset>47625</wp:posOffset>
                </wp:positionH>
                <wp:positionV relativeFrom="paragraph">
                  <wp:posOffset>212725</wp:posOffset>
                </wp:positionV>
                <wp:extent cx="5379085" cy="438150"/>
                <wp:effectExtent l="0" t="0" r="12065" b="19050"/>
                <wp:wrapNone/>
                <wp:docPr id="4" name="Rectangle 4"/>
                <wp:cNvGraphicFramePr/>
                <a:graphic xmlns:a="http://schemas.openxmlformats.org/drawingml/2006/main">
                  <a:graphicData uri="http://schemas.microsoft.com/office/word/2010/wordprocessingShape">
                    <wps:wsp>
                      <wps:cNvSpPr/>
                      <wps:spPr>
                        <a:xfrm>
                          <a:off x="0" y="0"/>
                          <a:ext cx="5379085" cy="438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53691" w14:textId="77777777" w:rsidR="00AC3460" w:rsidRPr="0072613A" w:rsidRDefault="00AC3460" w:rsidP="00AC3460">
                            <w:pPr>
                              <w:spacing w:line="240" w:lineRule="auto"/>
                              <w:contextualSpacing/>
                              <w:jc w:val="center"/>
                              <w:rPr>
                                <w:b/>
                                <w:color w:val="000000" w:themeColor="text1"/>
                              </w:rPr>
                            </w:pPr>
                            <w:r>
                              <w:rPr>
                                <w:b/>
                                <w:color w:val="000000" w:themeColor="text1"/>
                              </w:rPr>
                              <w:t>Thought speed and content manipulation</w:t>
                            </w:r>
                          </w:p>
                          <w:p w14:paraId="256B3417" w14:textId="77777777" w:rsidR="00AC3460" w:rsidRPr="00674E91" w:rsidRDefault="00AC3460" w:rsidP="00AC3460">
                            <w:pPr>
                              <w:spacing w:line="240" w:lineRule="auto"/>
                              <w:jc w:val="center"/>
                              <w:rPr>
                                <w:color w:val="000000" w:themeColor="text1"/>
                              </w:rPr>
                            </w:pPr>
                            <w:r>
                              <w:rPr>
                                <w:color w:val="000000" w:themeColor="text1"/>
                              </w:rPr>
                              <w:t>Pseudo-randomised allocation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65E31" id="Rectangle 4" o:spid="_x0000_s1031" style="position:absolute;margin-left:3.75pt;margin-top:16.75pt;width:423.5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" filled="f" strokecolor="black [3213]" strokeweight="1pt">
                <v:textbox>
                  <w:txbxContent>
                    <w:p w14:paraId="65E53691" w14:textId="77777777" w:rsidR="00AC3460" w:rsidRPr="0072613A" w:rsidRDefault="00AC3460" w:rsidP="00AC3460">
                      <w:pPr>
                        <w:spacing w:line="240" w:lineRule="auto"/>
                        <w:contextualSpacing/>
                        <w:jc w:val="center"/>
                        <w:rPr>
                          <w:b/>
                          <w:color w:val="000000" w:themeColor="text1"/>
                        </w:rPr>
                      </w:pPr>
                      <w:r>
                        <w:rPr>
                          <w:b/>
                          <w:color w:val="000000" w:themeColor="text1"/>
                        </w:rPr>
                        <w:t>Thought speed and content manipulation</w:t>
                      </w:r>
                    </w:p>
                    <w:p w14:paraId="256B3417" w14:textId="77777777" w:rsidR="00AC3460" w:rsidRPr="00674E91" w:rsidRDefault="00AC3460" w:rsidP="00AC3460">
                      <w:pPr>
                        <w:spacing w:line="240" w:lineRule="auto"/>
                        <w:jc w:val="center"/>
                        <w:rPr>
                          <w:color w:val="000000" w:themeColor="text1"/>
                        </w:rPr>
                      </w:pPr>
                      <w:r>
                        <w:rPr>
                          <w:color w:val="000000" w:themeColor="text1"/>
                        </w:rPr>
                        <w:t>Pseudo-randomised allocation</w:t>
                      </w:r>
                    </w:p>
                  </w:txbxContent>
                </v:textbox>
              </v:rect>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84864" behindDoc="0" locked="0" layoutInCell="1" allowOverlap="1" wp14:anchorId="1CCCFA3C" wp14:editId="7EA8813F">
                <wp:simplePos x="0" y="0"/>
                <wp:positionH relativeFrom="column">
                  <wp:posOffset>2701925</wp:posOffset>
                </wp:positionH>
                <wp:positionV relativeFrom="paragraph">
                  <wp:posOffset>76200</wp:posOffset>
                </wp:positionV>
                <wp:extent cx="0" cy="135255"/>
                <wp:effectExtent l="76200" t="0" r="57150" b="55245"/>
                <wp:wrapNone/>
                <wp:docPr id="32" name="Straight Arrow Connector 32"/>
                <wp:cNvGraphicFramePr/>
                <a:graphic xmlns:a="http://schemas.openxmlformats.org/drawingml/2006/main">
                  <a:graphicData uri="http://schemas.microsoft.com/office/word/2010/wordprocessingShape">
                    <wps:wsp>
                      <wps:cNvCnPr/>
                      <wps:spPr>
                        <a:xfrm>
                          <a:off x="0" y="0"/>
                          <a:ext cx="0" cy="13525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0F3FC8" id="Straight Arrow Connector 32" o:spid="_x0000_s1026" type="#_x0000_t32" style="position:absolute;margin-left:212.75pt;margin-top:6pt;width:0;height:10.6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" strokecolor="black [3213]">
                <v:stroke endarrow="block"/>
              </v:shape>
            </w:pict>
          </mc:Fallback>
        </mc:AlternateContent>
      </w:r>
    </w:p>
    <w:p w14:paraId="6B868220" w14:textId="77777777" w:rsidR="00AC3460" w:rsidRPr="002801FD" w:rsidRDefault="00AC3460" w:rsidP="00AC3460">
      <w:pPr>
        <w:spacing w:line="360" w:lineRule="auto"/>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21734998" wp14:editId="5EDB21DC">
                <wp:simplePos x="0" y="0"/>
                <wp:positionH relativeFrom="column">
                  <wp:posOffset>2724150</wp:posOffset>
                </wp:positionH>
                <wp:positionV relativeFrom="paragraph">
                  <wp:posOffset>260985</wp:posOffset>
                </wp:positionV>
                <wp:extent cx="2251075" cy="203835"/>
                <wp:effectExtent l="0" t="0" r="53975" b="81915"/>
                <wp:wrapNone/>
                <wp:docPr id="34" name="Straight Arrow Connector 34"/>
                <wp:cNvGraphicFramePr/>
                <a:graphic xmlns:a="http://schemas.openxmlformats.org/drawingml/2006/main">
                  <a:graphicData uri="http://schemas.microsoft.com/office/word/2010/wordprocessingShape">
                    <wps:wsp>
                      <wps:cNvCnPr/>
                      <wps:spPr>
                        <a:xfrm>
                          <a:off x="0" y="0"/>
                          <a:ext cx="2251075" cy="20383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EBA8F2" id="Straight Arrow Connector 34" o:spid="_x0000_s1026" type="#_x0000_t32" style="position:absolute;margin-left:214.5pt;margin-top:20.55pt;width:177.25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" strokecolor="black [3213]">
                <v:stroke endarrow="block"/>
              </v:shape>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87936" behindDoc="0" locked="0" layoutInCell="1" allowOverlap="1" wp14:anchorId="17AEE65E" wp14:editId="2BC857C7">
                <wp:simplePos x="0" y="0"/>
                <wp:positionH relativeFrom="column">
                  <wp:posOffset>2690495</wp:posOffset>
                </wp:positionH>
                <wp:positionV relativeFrom="paragraph">
                  <wp:posOffset>259080</wp:posOffset>
                </wp:positionV>
                <wp:extent cx="817245" cy="225425"/>
                <wp:effectExtent l="0" t="0" r="78105" b="79375"/>
                <wp:wrapNone/>
                <wp:docPr id="36" name="Straight Arrow Connector 36"/>
                <wp:cNvGraphicFramePr/>
                <a:graphic xmlns:a="http://schemas.openxmlformats.org/drawingml/2006/main">
                  <a:graphicData uri="http://schemas.microsoft.com/office/word/2010/wordprocessingShape">
                    <wps:wsp>
                      <wps:cNvCnPr/>
                      <wps:spPr>
                        <a:xfrm>
                          <a:off x="0" y="0"/>
                          <a:ext cx="817245" cy="22542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5EF79B" id="Straight Arrow Connector 36" o:spid="_x0000_s1026" type="#_x0000_t32" style="position:absolute;margin-left:211.85pt;margin-top:20.4pt;width:64.35pt;height:1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" strokecolor="black [3213]">
                <v:stroke endarrow="block"/>
              </v:shape>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85888" behindDoc="0" locked="0" layoutInCell="1" allowOverlap="1" wp14:anchorId="3FDC268A" wp14:editId="7BBF4D47">
                <wp:simplePos x="0" y="0"/>
                <wp:positionH relativeFrom="column">
                  <wp:posOffset>683895</wp:posOffset>
                </wp:positionH>
                <wp:positionV relativeFrom="paragraph">
                  <wp:posOffset>259080</wp:posOffset>
                </wp:positionV>
                <wp:extent cx="2006600" cy="204470"/>
                <wp:effectExtent l="38100" t="0" r="12700" b="81280"/>
                <wp:wrapNone/>
                <wp:docPr id="33" name="Straight Arrow Connector 33"/>
                <wp:cNvGraphicFramePr/>
                <a:graphic xmlns:a="http://schemas.openxmlformats.org/drawingml/2006/main">
                  <a:graphicData uri="http://schemas.microsoft.com/office/word/2010/wordprocessingShape">
                    <wps:wsp>
                      <wps:cNvCnPr/>
                      <wps:spPr>
                        <a:xfrm flipH="1">
                          <a:off x="0" y="0"/>
                          <a:ext cx="2006600" cy="20447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7CAF44" id="Straight Arrow Connector 33" o:spid="_x0000_s1026" type="#_x0000_t32" style="position:absolute;margin-left:53.85pt;margin-top:20.4pt;width:158pt;height:16.1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" strokecolor="black [3213]">
                <v:stroke endarrow="block"/>
              </v:shape>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86912" behindDoc="0" locked="0" layoutInCell="1" allowOverlap="1" wp14:anchorId="75049221" wp14:editId="4B66E736">
                <wp:simplePos x="0" y="0"/>
                <wp:positionH relativeFrom="column">
                  <wp:posOffset>2013585</wp:posOffset>
                </wp:positionH>
                <wp:positionV relativeFrom="paragraph">
                  <wp:posOffset>259080</wp:posOffset>
                </wp:positionV>
                <wp:extent cx="712470" cy="225425"/>
                <wp:effectExtent l="38100" t="0" r="30480" b="79375"/>
                <wp:wrapNone/>
                <wp:docPr id="35" name="Straight Arrow Connector 35"/>
                <wp:cNvGraphicFramePr/>
                <a:graphic xmlns:a="http://schemas.openxmlformats.org/drawingml/2006/main">
                  <a:graphicData uri="http://schemas.microsoft.com/office/word/2010/wordprocessingShape">
                    <wps:wsp>
                      <wps:cNvCnPr/>
                      <wps:spPr>
                        <a:xfrm flipH="1">
                          <a:off x="0" y="0"/>
                          <a:ext cx="712470" cy="22542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61AD44" id="Straight Arrow Connector 35" o:spid="_x0000_s1026" type="#_x0000_t32" style="position:absolute;margin-left:158.55pt;margin-top:20.4pt;width:56.1pt;height:17.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" strokecolor="black [3213]">
                <v:stroke endarrow="block"/>
              </v:shape>
            </w:pict>
          </mc:Fallback>
        </mc:AlternateContent>
      </w:r>
    </w:p>
    <w:p w14:paraId="223AEF47" w14:textId="77777777" w:rsidR="00AC3460" w:rsidRPr="002801FD" w:rsidRDefault="00AC3460" w:rsidP="00AC3460">
      <w:pPr>
        <w:spacing w:line="360" w:lineRule="auto"/>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45C0D9C2" wp14:editId="126ECAD6">
                <wp:simplePos x="0" y="0"/>
                <wp:positionH relativeFrom="column">
                  <wp:posOffset>-95250</wp:posOffset>
                </wp:positionH>
                <wp:positionV relativeFrom="paragraph">
                  <wp:posOffset>99695</wp:posOffset>
                </wp:positionV>
                <wp:extent cx="1376045" cy="759460"/>
                <wp:effectExtent l="0" t="0" r="14605" b="21590"/>
                <wp:wrapNone/>
                <wp:docPr id="16" name="Rectangle 16"/>
                <wp:cNvGraphicFramePr/>
                <a:graphic xmlns:a="http://schemas.openxmlformats.org/drawingml/2006/main">
                  <a:graphicData uri="http://schemas.microsoft.com/office/word/2010/wordprocessingShape">
                    <wps:wsp>
                      <wps:cNvSpPr/>
                      <wps:spPr>
                        <a:xfrm>
                          <a:off x="0" y="0"/>
                          <a:ext cx="1376045" cy="7594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BA20E9" w14:textId="77777777" w:rsidR="00AC3460" w:rsidRPr="0072613A" w:rsidRDefault="00AC3460" w:rsidP="00AC3460">
                            <w:pPr>
                              <w:spacing w:line="240" w:lineRule="auto"/>
                              <w:contextualSpacing/>
                              <w:jc w:val="center"/>
                              <w:rPr>
                                <w:b/>
                                <w:color w:val="000000" w:themeColor="text1"/>
                              </w:rPr>
                            </w:pPr>
                            <w:r>
                              <w:rPr>
                                <w:b/>
                                <w:color w:val="000000" w:themeColor="text1"/>
                              </w:rPr>
                              <w:t>Condition one</w:t>
                            </w:r>
                          </w:p>
                          <w:p w14:paraId="2B8D5A38" w14:textId="77777777" w:rsidR="00AC3460" w:rsidRDefault="00AC3460" w:rsidP="00AC3460">
                            <w:pPr>
                              <w:spacing w:line="240" w:lineRule="auto"/>
                              <w:contextualSpacing/>
                              <w:rPr>
                                <w:color w:val="000000" w:themeColor="text1"/>
                              </w:rPr>
                            </w:pPr>
                            <w:r>
                              <w:rPr>
                                <w:color w:val="000000" w:themeColor="text1"/>
                              </w:rPr>
                              <w:t>Slow</w:t>
                            </w:r>
                            <w:r w:rsidRPr="007E4A6F">
                              <w:rPr>
                                <w:color w:val="000000" w:themeColor="text1"/>
                              </w:rPr>
                              <w:t xml:space="preserve"> thought </w:t>
                            </w:r>
                            <w:r>
                              <w:rPr>
                                <w:color w:val="000000" w:themeColor="text1"/>
                              </w:rPr>
                              <w:t>speed</w:t>
                            </w:r>
                          </w:p>
                          <w:p w14:paraId="68CAEC6F" w14:textId="77777777" w:rsidR="00AC3460" w:rsidRDefault="00AC3460" w:rsidP="00AC3460">
                            <w:pPr>
                              <w:spacing w:line="240" w:lineRule="auto"/>
                              <w:contextualSpacing/>
                              <w:rPr>
                                <w:color w:val="000000" w:themeColor="text1"/>
                              </w:rPr>
                            </w:pPr>
                            <w:r>
                              <w:rPr>
                                <w:color w:val="000000" w:themeColor="text1"/>
                              </w:rPr>
                              <w:t>Variable</w:t>
                            </w:r>
                            <w:r w:rsidRPr="007E4A6F">
                              <w:rPr>
                                <w:color w:val="000000" w:themeColor="text1"/>
                              </w:rPr>
                              <w:t xml:space="preserve"> content</w:t>
                            </w:r>
                          </w:p>
                          <w:p w14:paraId="4BDD5336" w14:textId="77777777" w:rsidR="00AC3460" w:rsidRPr="00C626AA" w:rsidRDefault="00AC3460" w:rsidP="00AC3460">
                            <w:pPr>
                              <w:spacing w:line="240" w:lineRule="auto"/>
                              <w:contextualSpacing/>
                              <w:jc w:val="center"/>
                              <w:rPr>
                                <w:color w:val="000000" w:themeColor="text1"/>
                              </w:rPr>
                            </w:pPr>
                            <w:r>
                              <w:rPr>
                                <w:color w:val="000000" w:themeColor="text1"/>
                              </w:rPr>
                              <w:t>(</w:t>
                            </w:r>
                            <w:r>
                              <w:rPr>
                                <w:i/>
                                <w:color w:val="000000" w:themeColor="text1"/>
                              </w:rPr>
                              <w:t>n</w:t>
                            </w:r>
                            <w:r>
                              <w:rPr>
                                <w:color w:val="000000" w:themeColor="text1"/>
                              </w:rPr>
                              <w:t xml:space="preserve"> = 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0D9C2" id="Rectangle 16" o:spid="_x0000_s1032" style="position:absolute;margin-left:-7.5pt;margin-top:7.85pt;width:108.35pt;height:5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" filled="f" strokecolor="black [3213]" strokeweight="1pt">
                <v:textbox>
                  <w:txbxContent>
                    <w:p w14:paraId="1CBA20E9" w14:textId="77777777" w:rsidR="00AC3460" w:rsidRPr="0072613A" w:rsidRDefault="00AC3460" w:rsidP="00AC3460">
                      <w:pPr>
                        <w:spacing w:line="240" w:lineRule="auto"/>
                        <w:contextualSpacing/>
                        <w:jc w:val="center"/>
                        <w:rPr>
                          <w:b/>
                          <w:color w:val="000000" w:themeColor="text1"/>
                        </w:rPr>
                      </w:pPr>
                      <w:r>
                        <w:rPr>
                          <w:b/>
                          <w:color w:val="000000" w:themeColor="text1"/>
                        </w:rPr>
                        <w:t>Condition one</w:t>
                      </w:r>
                    </w:p>
                    <w:p w14:paraId="2B8D5A38" w14:textId="77777777" w:rsidR="00AC3460" w:rsidRDefault="00AC3460" w:rsidP="00AC3460">
                      <w:pPr>
                        <w:spacing w:line="240" w:lineRule="auto"/>
                        <w:contextualSpacing/>
                        <w:rPr>
                          <w:color w:val="000000" w:themeColor="text1"/>
                        </w:rPr>
                      </w:pPr>
                      <w:r>
                        <w:rPr>
                          <w:color w:val="000000" w:themeColor="text1"/>
                        </w:rPr>
                        <w:t>Slow</w:t>
                      </w:r>
                      <w:r w:rsidRPr="007E4A6F">
                        <w:rPr>
                          <w:color w:val="000000" w:themeColor="text1"/>
                        </w:rPr>
                        <w:t xml:space="preserve"> thought </w:t>
                      </w:r>
                      <w:r>
                        <w:rPr>
                          <w:color w:val="000000" w:themeColor="text1"/>
                        </w:rPr>
                        <w:t>speed</w:t>
                      </w:r>
                    </w:p>
                    <w:p w14:paraId="68CAEC6F" w14:textId="77777777" w:rsidR="00AC3460" w:rsidRDefault="00AC3460" w:rsidP="00AC3460">
                      <w:pPr>
                        <w:spacing w:line="240" w:lineRule="auto"/>
                        <w:contextualSpacing/>
                        <w:rPr>
                          <w:color w:val="000000" w:themeColor="text1"/>
                        </w:rPr>
                      </w:pPr>
                      <w:r>
                        <w:rPr>
                          <w:color w:val="000000" w:themeColor="text1"/>
                        </w:rPr>
                        <w:t>Variable</w:t>
                      </w:r>
                      <w:r w:rsidRPr="007E4A6F">
                        <w:rPr>
                          <w:color w:val="000000" w:themeColor="text1"/>
                        </w:rPr>
                        <w:t xml:space="preserve"> content</w:t>
                      </w:r>
                    </w:p>
                    <w:p w14:paraId="4BDD5336" w14:textId="77777777" w:rsidR="00AC3460" w:rsidRPr="00C626AA" w:rsidRDefault="00AC3460" w:rsidP="00AC3460">
                      <w:pPr>
                        <w:spacing w:line="240" w:lineRule="auto"/>
                        <w:contextualSpacing/>
                        <w:jc w:val="center"/>
                        <w:rPr>
                          <w:color w:val="000000" w:themeColor="text1"/>
                        </w:rPr>
                      </w:pPr>
                      <w:r>
                        <w:rPr>
                          <w:color w:val="000000" w:themeColor="text1"/>
                        </w:rPr>
                        <w:t>(</w:t>
                      </w:r>
                      <w:r>
                        <w:rPr>
                          <w:i/>
                          <w:color w:val="000000" w:themeColor="text1"/>
                        </w:rPr>
                        <w:t>n</w:t>
                      </w:r>
                      <w:r>
                        <w:rPr>
                          <w:color w:val="000000" w:themeColor="text1"/>
                        </w:rPr>
                        <w:t xml:space="preserve"> = 66)</w:t>
                      </w:r>
                    </w:p>
                  </w:txbxContent>
                </v:textbox>
              </v:rect>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3F6821AC" wp14:editId="18E0AA97">
                <wp:simplePos x="0" y="0"/>
                <wp:positionH relativeFrom="column">
                  <wp:posOffset>1389380</wp:posOffset>
                </wp:positionH>
                <wp:positionV relativeFrom="paragraph">
                  <wp:posOffset>99695</wp:posOffset>
                </wp:positionV>
                <wp:extent cx="1316990" cy="759460"/>
                <wp:effectExtent l="0" t="0" r="16510" b="21590"/>
                <wp:wrapNone/>
                <wp:docPr id="15" name="Rectangle 15"/>
                <wp:cNvGraphicFramePr/>
                <a:graphic xmlns:a="http://schemas.openxmlformats.org/drawingml/2006/main">
                  <a:graphicData uri="http://schemas.microsoft.com/office/word/2010/wordprocessingShape">
                    <wps:wsp>
                      <wps:cNvSpPr/>
                      <wps:spPr>
                        <a:xfrm>
                          <a:off x="0" y="0"/>
                          <a:ext cx="1316990" cy="7594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E263F" w14:textId="77777777" w:rsidR="00AC3460" w:rsidRPr="0072613A" w:rsidRDefault="00AC3460" w:rsidP="00AC3460">
                            <w:pPr>
                              <w:spacing w:line="240" w:lineRule="auto"/>
                              <w:contextualSpacing/>
                              <w:jc w:val="center"/>
                              <w:rPr>
                                <w:b/>
                                <w:color w:val="000000" w:themeColor="text1"/>
                              </w:rPr>
                            </w:pPr>
                            <w:r>
                              <w:rPr>
                                <w:b/>
                                <w:color w:val="000000" w:themeColor="text1"/>
                              </w:rPr>
                              <w:t>Condition two</w:t>
                            </w:r>
                          </w:p>
                          <w:p w14:paraId="739DFA61" w14:textId="77777777" w:rsidR="00AC3460" w:rsidRDefault="00AC3460" w:rsidP="00AC3460">
                            <w:pPr>
                              <w:spacing w:line="240" w:lineRule="auto"/>
                              <w:contextualSpacing/>
                              <w:rPr>
                                <w:color w:val="000000" w:themeColor="text1"/>
                              </w:rPr>
                            </w:pPr>
                            <w:r w:rsidRPr="007E4A6F">
                              <w:rPr>
                                <w:color w:val="000000" w:themeColor="text1"/>
                              </w:rPr>
                              <w:t xml:space="preserve">Fast thought </w:t>
                            </w:r>
                            <w:r>
                              <w:rPr>
                                <w:color w:val="000000" w:themeColor="text1"/>
                              </w:rPr>
                              <w:t>speed</w:t>
                            </w:r>
                          </w:p>
                          <w:p w14:paraId="0E9B3D9F" w14:textId="77777777" w:rsidR="00AC3460" w:rsidRDefault="00AC3460" w:rsidP="00AC3460">
                            <w:pPr>
                              <w:spacing w:line="240" w:lineRule="auto"/>
                              <w:contextualSpacing/>
                              <w:rPr>
                                <w:color w:val="000000" w:themeColor="text1"/>
                              </w:rPr>
                            </w:pPr>
                            <w:r>
                              <w:rPr>
                                <w:color w:val="000000" w:themeColor="text1"/>
                              </w:rPr>
                              <w:t>Variable</w:t>
                            </w:r>
                            <w:r w:rsidRPr="007E4A6F">
                              <w:rPr>
                                <w:color w:val="000000" w:themeColor="text1"/>
                              </w:rPr>
                              <w:t xml:space="preserve"> content</w:t>
                            </w:r>
                          </w:p>
                          <w:p w14:paraId="7497C344" w14:textId="77777777" w:rsidR="00AC3460" w:rsidRPr="00C626AA" w:rsidRDefault="00AC3460" w:rsidP="00AC3460">
                            <w:pPr>
                              <w:spacing w:line="240" w:lineRule="auto"/>
                              <w:contextualSpacing/>
                              <w:jc w:val="center"/>
                              <w:rPr>
                                <w:color w:val="000000" w:themeColor="text1"/>
                              </w:rPr>
                            </w:pPr>
                            <w:r>
                              <w:rPr>
                                <w:color w:val="000000" w:themeColor="text1"/>
                              </w:rPr>
                              <w:t>(</w:t>
                            </w:r>
                            <w:r>
                              <w:rPr>
                                <w:i/>
                                <w:color w:val="000000" w:themeColor="text1"/>
                              </w:rPr>
                              <w:t>n</w:t>
                            </w:r>
                            <w:r>
                              <w:rPr>
                                <w:color w:val="000000" w:themeColor="text1"/>
                              </w:rPr>
                              <w:t xml:space="preserve"> = 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821AC" id="Rectangle 15" o:spid="_x0000_s1033" style="position:absolute;margin-left:109.4pt;margin-top:7.85pt;width:103.7pt;height:5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" filled="f" strokecolor="black [3213]" strokeweight="1pt">
                <v:textbox>
                  <w:txbxContent>
                    <w:p w14:paraId="04CE263F" w14:textId="77777777" w:rsidR="00AC3460" w:rsidRPr="0072613A" w:rsidRDefault="00AC3460" w:rsidP="00AC3460">
                      <w:pPr>
                        <w:spacing w:line="240" w:lineRule="auto"/>
                        <w:contextualSpacing/>
                        <w:jc w:val="center"/>
                        <w:rPr>
                          <w:b/>
                          <w:color w:val="000000" w:themeColor="text1"/>
                        </w:rPr>
                      </w:pPr>
                      <w:r>
                        <w:rPr>
                          <w:b/>
                          <w:color w:val="000000" w:themeColor="text1"/>
                        </w:rPr>
                        <w:t>Condition two</w:t>
                      </w:r>
                    </w:p>
                    <w:p w14:paraId="739DFA61" w14:textId="77777777" w:rsidR="00AC3460" w:rsidRDefault="00AC3460" w:rsidP="00AC3460">
                      <w:pPr>
                        <w:spacing w:line="240" w:lineRule="auto"/>
                        <w:contextualSpacing/>
                        <w:rPr>
                          <w:color w:val="000000" w:themeColor="text1"/>
                        </w:rPr>
                      </w:pPr>
                      <w:r w:rsidRPr="007E4A6F">
                        <w:rPr>
                          <w:color w:val="000000" w:themeColor="text1"/>
                        </w:rPr>
                        <w:t xml:space="preserve">Fast thought </w:t>
                      </w:r>
                      <w:r>
                        <w:rPr>
                          <w:color w:val="000000" w:themeColor="text1"/>
                        </w:rPr>
                        <w:t>speed</w:t>
                      </w:r>
                    </w:p>
                    <w:p w14:paraId="0E9B3D9F" w14:textId="77777777" w:rsidR="00AC3460" w:rsidRDefault="00AC3460" w:rsidP="00AC3460">
                      <w:pPr>
                        <w:spacing w:line="240" w:lineRule="auto"/>
                        <w:contextualSpacing/>
                        <w:rPr>
                          <w:color w:val="000000" w:themeColor="text1"/>
                        </w:rPr>
                      </w:pPr>
                      <w:r>
                        <w:rPr>
                          <w:color w:val="000000" w:themeColor="text1"/>
                        </w:rPr>
                        <w:t>Variable</w:t>
                      </w:r>
                      <w:r w:rsidRPr="007E4A6F">
                        <w:rPr>
                          <w:color w:val="000000" w:themeColor="text1"/>
                        </w:rPr>
                        <w:t xml:space="preserve"> content</w:t>
                      </w:r>
                    </w:p>
                    <w:p w14:paraId="7497C344" w14:textId="77777777" w:rsidR="00AC3460" w:rsidRPr="00C626AA" w:rsidRDefault="00AC3460" w:rsidP="00AC3460">
                      <w:pPr>
                        <w:spacing w:line="240" w:lineRule="auto"/>
                        <w:contextualSpacing/>
                        <w:jc w:val="center"/>
                        <w:rPr>
                          <w:color w:val="000000" w:themeColor="text1"/>
                        </w:rPr>
                      </w:pPr>
                      <w:r>
                        <w:rPr>
                          <w:color w:val="000000" w:themeColor="text1"/>
                        </w:rPr>
                        <w:t>(</w:t>
                      </w:r>
                      <w:r>
                        <w:rPr>
                          <w:i/>
                          <w:color w:val="000000" w:themeColor="text1"/>
                        </w:rPr>
                        <w:t>n</w:t>
                      </w:r>
                      <w:r>
                        <w:rPr>
                          <w:color w:val="000000" w:themeColor="text1"/>
                        </w:rPr>
                        <w:t xml:space="preserve"> = 70)</w:t>
                      </w:r>
                    </w:p>
                  </w:txbxContent>
                </v:textbox>
              </v:rect>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7DFD13EE" wp14:editId="70F290B0">
                <wp:simplePos x="0" y="0"/>
                <wp:positionH relativeFrom="column">
                  <wp:posOffset>2837815</wp:posOffset>
                </wp:positionH>
                <wp:positionV relativeFrom="paragraph">
                  <wp:posOffset>99695</wp:posOffset>
                </wp:positionV>
                <wp:extent cx="1376045" cy="759460"/>
                <wp:effectExtent l="0" t="0" r="14605" b="21590"/>
                <wp:wrapNone/>
                <wp:docPr id="14" name="Rectangle 14"/>
                <wp:cNvGraphicFramePr/>
                <a:graphic xmlns:a="http://schemas.openxmlformats.org/drawingml/2006/main">
                  <a:graphicData uri="http://schemas.microsoft.com/office/word/2010/wordprocessingShape">
                    <wps:wsp>
                      <wps:cNvSpPr/>
                      <wps:spPr>
                        <a:xfrm>
                          <a:off x="0" y="0"/>
                          <a:ext cx="1376045" cy="7594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B04FB" w14:textId="77777777" w:rsidR="00AC3460" w:rsidRPr="0072613A" w:rsidRDefault="00AC3460" w:rsidP="00AC3460">
                            <w:pPr>
                              <w:spacing w:line="240" w:lineRule="auto"/>
                              <w:contextualSpacing/>
                              <w:jc w:val="center"/>
                              <w:rPr>
                                <w:b/>
                                <w:color w:val="000000" w:themeColor="text1"/>
                              </w:rPr>
                            </w:pPr>
                            <w:r>
                              <w:rPr>
                                <w:b/>
                                <w:color w:val="000000" w:themeColor="text1"/>
                              </w:rPr>
                              <w:t>Condition three</w:t>
                            </w:r>
                          </w:p>
                          <w:p w14:paraId="766B05FE" w14:textId="77777777" w:rsidR="00AC3460" w:rsidRDefault="00AC3460" w:rsidP="00AC3460">
                            <w:pPr>
                              <w:spacing w:line="240" w:lineRule="auto"/>
                              <w:contextualSpacing/>
                              <w:rPr>
                                <w:color w:val="000000" w:themeColor="text1"/>
                              </w:rPr>
                            </w:pPr>
                            <w:r>
                              <w:rPr>
                                <w:color w:val="000000" w:themeColor="text1"/>
                              </w:rPr>
                              <w:t>Slow</w:t>
                            </w:r>
                            <w:r w:rsidRPr="007E4A6F">
                              <w:rPr>
                                <w:color w:val="000000" w:themeColor="text1"/>
                              </w:rPr>
                              <w:t xml:space="preserve"> thought </w:t>
                            </w:r>
                            <w:r>
                              <w:rPr>
                                <w:color w:val="000000" w:themeColor="text1"/>
                              </w:rPr>
                              <w:t>speed</w:t>
                            </w:r>
                          </w:p>
                          <w:p w14:paraId="02D1E860" w14:textId="77777777" w:rsidR="00AC3460" w:rsidRDefault="00AC3460" w:rsidP="00AC3460">
                            <w:pPr>
                              <w:spacing w:line="240" w:lineRule="auto"/>
                              <w:contextualSpacing/>
                              <w:rPr>
                                <w:color w:val="000000" w:themeColor="text1"/>
                              </w:rPr>
                            </w:pPr>
                            <w:r w:rsidRPr="007E4A6F">
                              <w:rPr>
                                <w:color w:val="000000" w:themeColor="text1"/>
                              </w:rPr>
                              <w:t>Repetitive content</w:t>
                            </w:r>
                          </w:p>
                          <w:p w14:paraId="49CC4B2B" w14:textId="77777777" w:rsidR="00AC3460" w:rsidRPr="007E4A6F" w:rsidRDefault="00AC3460" w:rsidP="00AC3460">
                            <w:pPr>
                              <w:spacing w:line="240" w:lineRule="auto"/>
                              <w:contextualSpacing/>
                              <w:jc w:val="center"/>
                              <w:rPr>
                                <w:color w:val="000000" w:themeColor="text1"/>
                              </w:rPr>
                            </w:pPr>
                            <w:r>
                              <w:rPr>
                                <w:color w:val="000000" w:themeColor="text1"/>
                              </w:rPr>
                              <w:t>(</w:t>
                            </w:r>
                            <w:r>
                              <w:rPr>
                                <w:i/>
                                <w:color w:val="000000" w:themeColor="text1"/>
                              </w:rPr>
                              <w:t>n</w:t>
                            </w:r>
                            <w:r>
                              <w:rPr>
                                <w:color w:val="000000" w:themeColor="text1"/>
                              </w:rPr>
                              <w:t xml:space="preserve"> = 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D13EE" id="Rectangle 14" o:spid="_x0000_s1034" style="position:absolute;margin-left:223.45pt;margin-top:7.85pt;width:108.35pt;height:5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" filled="f" strokecolor="black [3213]" strokeweight="1pt">
                <v:textbox>
                  <w:txbxContent>
                    <w:p w14:paraId="7D2B04FB" w14:textId="77777777" w:rsidR="00AC3460" w:rsidRPr="0072613A" w:rsidRDefault="00AC3460" w:rsidP="00AC3460">
                      <w:pPr>
                        <w:spacing w:line="240" w:lineRule="auto"/>
                        <w:contextualSpacing/>
                        <w:jc w:val="center"/>
                        <w:rPr>
                          <w:b/>
                          <w:color w:val="000000" w:themeColor="text1"/>
                        </w:rPr>
                      </w:pPr>
                      <w:r>
                        <w:rPr>
                          <w:b/>
                          <w:color w:val="000000" w:themeColor="text1"/>
                        </w:rPr>
                        <w:t>Condition three</w:t>
                      </w:r>
                    </w:p>
                    <w:p w14:paraId="766B05FE" w14:textId="77777777" w:rsidR="00AC3460" w:rsidRDefault="00AC3460" w:rsidP="00AC3460">
                      <w:pPr>
                        <w:spacing w:line="240" w:lineRule="auto"/>
                        <w:contextualSpacing/>
                        <w:rPr>
                          <w:color w:val="000000" w:themeColor="text1"/>
                        </w:rPr>
                      </w:pPr>
                      <w:r>
                        <w:rPr>
                          <w:color w:val="000000" w:themeColor="text1"/>
                        </w:rPr>
                        <w:t>Slow</w:t>
                      </w:r>
                      <w:r w:rsidRPr="007E4A6F">
                        <w:rPr>
                          <w:color w:val="000000" w:themeColor="text1"/>
                        </w:rPr>
                        <w:t xml:space="preserve"> thought </w:t>
                      </w:r>
                      <w:r>
                        <w:rPr>
                          <w:color w:val="000000" w:themeColor="text1"/>
                        </w:rPr>
                        <w:t>speed</w:t>
                      </w:r>
                    </w:p>
                    <w:p w14:paraId="02D1E860" w14:textId="77777777" w:rsidR="00AC3460" w:rsidRDefault="00AC3460" w:rsidP="00AC3460">
                      <w:pPr>
                        <w:spacing w:line="240" w:lineRule="auto"/>
                        <w:contextualSpacing/>
                        <w:rPr>
                          <w:color w:val="000000" w:themeColor="text1"/>
                        </w:rPr>
                      </w:pPr>
                      <w:r w:rsidRPr="007E4A6F">
                        <w:rPr>
                          <w:color w:val="000000" w:themeColor="text1"/>
                        </w:rPr>
                        <w:t>Repetitive content</w:t>
                      </w:r>
                    </w:p>
                    <w:p w14:paraId="49CC4B2B" w14:textId="77777777" w:rsidR="00AC3460" w:rsidRPr="007E4A6F" w:rsidRDefault="00AC3460" w:rsidP="00AC3460">
                      <w:pPr>
                        <w:spacing w:line="240" w:lineRule="auto"/>
                        <w:contextualSpacing/>
                        <w:jc w:val="center"/>
                        <w:rPr>
                          <w:color w:val="000000" w:themeColor="text1"/>
                        </w:rPr>
                      </w:pPr>
                      <w:r>
                        <w:rPr>
                          <w:color w:val="000000" w:themeColor="text1"/>
                        </w:rPr>
                        <w:t>(</w:t>
                      </w:r>
                      <w:r>
                        <w:rPr>
                          <w:i/>
                          <w:color w:val="000000" w:themeColor="text1"/>
                        </w:rPr>
                        <w:t>n</w:t>
                      </w:r>
                      <w:r>
                        <w:rPr>
                          <w:color w:val="000000" w:themeColor="text1"/>
                        </w:rPr>
                        <w:t xml:space="preserve"> = 63)</w:t>
                      </w:r>
                    </w:p>
                  </w:txbxContent>
                </v:textbox>
              </v:rect>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24A59A43" wp14:editId="001BCC98">
                <wp:simplePos x="0" y="0"/>
                <wp:positionH relativeFrom="column">
                  <wp:posOffset>4322445</wp:posOffset>
                </wp:positionH>
                <wp:positionV relativeFrom="paragraph">
                  <wp:posOffset>99695</wp:posOffset>
                </wp:positionV>
                <wp:extent cx="1316990" cy="759460"/>
                <wp:effectExtent l="0" t="0" r="16510" b="21590"/>
                <wp:wrapNone/>
                <wp:docPr id="8" name="Rectangle 8"/>
                <wp:cNvGraphicFramePr/>
                <a:graphic xmlns:a="http://schemas.openxmlformats.org/drawingml/2006/main">
                  <a:graphicData uri="http://schemas.microsoft.com/office/word/2010/wordprocessingShape">
                    <wps:wsp>
                      <wps:cNvSpPr/>
                      <wps:spPr>
                        <a:xfrm>
                          <a:off x="0" y="0"/>
                          <a:ext cx="1316990" cy="7594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6C957A" w14:textId="77777777" w:rsidR="00AC3460" w:rsidRPr="0072613A" w:rsidRDefault="00AC3460" w:rsidP="00AC3460">
                            <w:pPr>
                              <w:spacing w:line="240" w:lineRule="auto"/>
                              <w:contextualSpacing/>
                              <w:jc w:val="center"/>
                              <w:rPr>
                                <w:b/>
                                <w:color w:val="000000" w:themeColor="text1"/>
                              </w:rPr>
                            </w:pPr>
                            <w:r>
                              <w:rPr>
                                <w:b/>
                                <w:color w:val="000000" w:themeColor="text1"/>
                              </w:rPr>
                              <w:t>Condition four</w:t>
                            </w:r>
                          </w:p>
                          <w:p w14:paraId="09AF4689" w14:textId="77777777" w:rsidR="00AC3460" w:rsidRDefault="00AC3460" w:rsidP="00AC3460">
                            <w:pPr>
                              <w:spacing w:line="240" w:lineRule="auto"/>
                              <w:contextualSpacing/>
                              <w:rPr>
                                <w:color w:val="000000" w:themeColor="text1"/>
                              </w:rPr>
                            </w:pPr>
                            <w:r w:rsidRPr="007E4A6F">
                              <w:rPr>
                                <w:color w:val="000000" w:themeColor="text1"/>
                              </w:rPr>
                              <w:t xml:space="preserve">Fast thought </w:t>
                            </w:r>
                            <w:r>
                              <w:rPr>
                                <w:color w:val="000000" w:themeColor="text1"/>
                              </w:rPr>
                              <w:t>speed</w:t>
                            </w:r>
                          </w:p>
                          <w:p w14:paraId="2431A7C0" w14:textId="77777777" w:rsidR="00AC3460" w:rsidRDefault="00AC3460" w:rsidP="00AC3460">
                            <w:pPr>
                              <w:spacing w:line="240" w:lineRule="auto"/>
                              <w:contextualSpacing/>
                              <w:rPr>
                                <w:color w:val="000000" w:themeColor="text1"/>
                              </w:rPr>
                            </w:pPr>
                            <w:r w:rsidRPr="007E4A6F">
                              <w:rPr>
                                <w:color w:val="000000" w:themeColor="text1"/>
                              </w:rPr>
                              <w:t>Repetitive content</w:t>
                            </w:r>
                          </w:p>
                          <w:p w14:paraId="1FFD2A26" w14:textId="77777777" w:rsidR="00AC3460" w:rsidRPr="00C626AA" w:rsidRDefault="00AC3460" w:rsidP="00AC3460">
                            <w:pPr>
                              <w:spacing w:line="240" w:lineRule="auto"/>
                              <w:contextualSpacing/>
                              <w:jc w:val="center"/>
                              <w:rPr>
                                <w:color w:val="000000" w:themeColor="text1"/>
                              </w:rPr>
                            </w:pPr>
                            <w:r>
                              <w:rPr>
                                <w:color w:val="000000" w:themeColor="text1"/>
                              </w:rPr>
                              <w:t>(</w:t>
                            </w:r>
                            <w:r>
                              <w:rPr>
                                <w:i/>
                                <w:color w:val="000000" w:themeColor="text1"/>
                              </w:rPr>
                              <w:t>n</w:t>
                            </w:r>
                            <w:r>
                              <w:rPr>
                                <w:color w:val="000000" w:themeColor="text1"/>
                              </w:rPr>
                              <w:t xml:space="preserve"> = 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59A43" id="Rectangle 8" o:spid="_x0000_s1035" style="position:absolute;margin-left:340.35pt;margin-top:7.85pt;width:103.7pt;height:5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" filled="f" strokecolor="black [3213]" strokeweight="1pt">
                <v:textbox>
                  <w:txbxContent>
                    <w:p w14:paraId="3D6C957A" w14:textId="77777777" w:rsidR="00AC3460" w:rsidRPr="0072613A" w:rsidRDefault="00AC3460" w:rsidP="00AC3460">
                      <w:pPr>
                        <w:spacing w:line="240" w:lineRule="auto"/>
                        <w:contextualSpacing/>
                        <w:jc w:val="center"/>
                        <w:rPr>
                          <w:b/>
                          <w:color w:val="000000" w:themeColor="text1"/>
                        </w:rPr>
                      </w:pPr>
                      <w:r>
                        <w:rPr>
                          <w:b/>
                          <w:color w:val="000000" w:themeColor="text1"/>
                        </w:rPr>
                        <w:t>Condition four</w:t>
                      </w:r>
                    </w:p>
                    <w:p w14:paraId="09AF4689" w14:textId="77777777" w:rsidR="00AC3460" w:rsidRDefault="00AC3460" w:rsidP="00AC3460">
                      <w:pPr>
                        <w:spacing w:line="240" w:lineRule="auto"/>
                        <w:contextualSpacing/>
                        <w:rPr>
                          <w:color w:val="000000" w:themeColor="text1"/>
                        </w:rPr>
                      </w:pPr>
                      <w:r w:rsidRPr="007E4A6F">
                        <w:rPr>
                          <w:color w:val="000000" w:themeColor="text1"/>
                        </w:rPr>
                        <w:t xml:space="preserve">Fast thought </w:t>
                      </w:r>
                      <w:r>
                        <w:rPr>
                          <w:color w:val="000000" w:themeColor="text1"/>
                        </w:rPr>
                        <w:t>speed</w:t>
                      </w:r>
                    </w:p>
                    <w:p w14:paraId="2431A7C0" w14:textId="77777777" w:rsidR="00AC3460" w:rsidRDefault="00AC3460" w:rsidP="00AC3460">
                      <w:pPr>
                        <w:spacing w:line="240" w:lineRule="auto"/>
                        <w:contextualSpacing/>
                        <w:rPr>
                          <w:color w:val="000000" w:themeColor="text1"/>
                        </w:rPr>
                      </w:pPr>
                      <w:r w:rsidRPr="007E4A6F">
                        <w:rPr>
                          <w:color w:val="000000" w:themeColor="text1"/>
                        </w:rPr>
                        <w:t>Repetitive content</w:t>
                      </w:r>
                    </w:p>
                    <w:p w14:paraId="1FFD2A26" w14:textId="77777777" w:rsidR="00AC3460" w:rsidRPr="00C626AA" w:rsidRDefault="00AC3460" w:rsidP="00AC3460">
                      <w:pPr>
                        <w:spacing w:line="240" w:lineRule="auto"/>
                        <w:contextualSpacing/>
                        <w:jc w:val="center"/>
                        <w:rPr>
                          <w:color w:val="000000" w:themeColor="text1"/>
                        </w:rPr>
                      </w:pPr>
                      <w:r>
                        <w:rPr>
                          <w:color w:val="000000" w:themeColor="text1"/>
                        </w:rPr>
                        <w:t>(</w:t>
                      </w:r>
                      <w:r>
                        <w:rPr>
                          <w:i/>
                          <w:color w:val="000000" w:themeColor="text1"/>
                        </w:rPr>
                        <w:t>n</w:t>
                      </w:r>
                      <w:r>
                        <w:rPr>
                          <w:color w:val="000000" w:themeColor="text1"/>
                        </w:rPr>
                        <w:t xml:space="preserve"> = 64)</w:t>
                      </w:r>
                    </w:p>
                  </w:txbxContent>
                </v:textbox>
              </v:rect>
            </w:pict>
          </mc:Fallback>
        </mc:AlternateContent>
      </w:r>
    </w:p>
    <w:p w14:paraId="49FA2EC4" w14:textId="77777777" w:rsidR="00AC3460" w:rsidRPr="002801FD" w:rsidRDefault="00AC3460" w:rsidP="00AC3460">
      <w:pPr>
        <w:spacing w:line="360" w:lineRule="auto"/>
        <w:rPr>
          <w:rFonts w:ascii="Arial" w:hAnsi="Arial" w:cs="Arial"/>
          <w:sz w:val="24"/>
          <w:szCs w:val="24"/>
        </w:rPr>
      </w:pPr>
    </w:p>
    <w:p w14:paraId="1DE0E2FB" w14:textId="77777777" w:rsidR="00AC3460" w:rsidRPr="002801FD" w:rsidRDefault="00AC3460" w:rsidP="00AC3460">
      <w:pPr>
        <w:spacing w:line="360" w:lineRule="auto"/>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92032" behindDoc="0" locked="0" layoutInCell="1" allowOverlap="1" wp14:anchorId="458484F0" wp14:editId="07ECBAFE">
                <wp:simplePos x="0" y="0"/>
                <wp:positionH relativeFrom="column">
                  <wp:posOffset>4912360</wp:posOffset>
                </wp:positionH>
                <wp:positionV relativeFrom="paragraph">
                  <wp:posOffset>93345</wp:posOffset>
                </wp:positionV>
                <wp:extent cx="0" cy="203835"/>
                <wp:effectExtent l="76200" t="0" r="57150" b="62865"/>
                <wp:wrapNone/>
                <wp:docPr id="40" name="Straight Arrow Connector 40"/>
                <wp:cNvGraphicFramePr/>
                <a:graphic xmlns:a="http://schemas.openxmlformats.org/drawingml/2006/main">
                  <a:graphicData uri="http://schemas.microsoft.com/office/word/2010/wordprocessingShape">
                    <wps:wsp>
                      <wps:cNvCnPr/>
                      <wps:spPr>
                        <a:xfrm>
                          <a:off x="0" y="0"/>
                          <a:ext cx="0" cy="20383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3D37C2B" id="Straight Arrow Connector 40" o:spid="_x0000_s1026" type="#_x0000_t32" style="position:absolute;margin-left:386.8pt;margin-top:7.35pt;width:0;height:16.0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" strokecolor="black [3213]">
                <v:stroke endarrow="block"/>
              </v:shape>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91008" behindDoc="0" locked="0" layoutInCell="1" allowOverlap="1" wp14:anchorId="1FCE4EEF" wp14:editId="48B6E431">
                <wp:simplePos x="0" y="0"/>
                <wp:positionH relativeFrom="column">
                  <wp:posOffset>3521075</wp:posOffset>
                </wp:positionH>
                <wp:positionV relativeFrom="paragraph">
                  <wp:posOffset>93345</wp:posOffset>
                </wp:positionV>
                <wp:extent cx="0" cy="203835"/>
                <wp:effectExtent l="76200" t="0" r="57150" b="62865"/>
                <wp:wrapNone/>
                <wp:docPr id="39" name="Straight Arrow Connector 39"/>
                <wp:cNvGraphicFramePr/>
                <a:graphic xmlns:a="http://schemas.openxmlformats.org/drawingml/2006/main">
                  <a:graphicData uri="http://schemas.microsoft.com/office/word/2010/wordprocessingShape">
                    <wps:wsp>
                      <wps:cNvCnPr/>
                      <wps:spPr>
                        <a:xfrm>
                          <a:off x="0" y="0"/>
                          <a:ext cx="0" cy="20383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BFBDD77" id="Straight Arrow Connector 39" o:spid="_x0000_s1026" type="#_x0000_t32" style="position:absolute;margin-left:277.25pt;margin-top:7.35pt;width:0;height:16.0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" strokecolor="black [3213]">
                <v:stroke endarrow="block"/>
              </v:shape>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89984" behindDoc="0" locked="0" layoutInCell="1" allowOverlap="1" wp14:anchorId="2B5CFC93" wp14:editId="295265E6">
                <wp:simplePos x="0" y="0"/>
                <wp:positionH relativeFrom="column">
                  <wp:posOffset>2032000</wp:posOffset>
                </wp:positionH>
                <wp:positionV relativeFrom="paragraph">
                  <wp:posOffset>81915</wp:posOffset>
                </wp:positionV>
                <wp:extent cx="0" cy="203835"/>
                <wp:effectExtent l="76200" t="0" r="57150" b="62865"/>
                <wp:wrapNone/>
                <wp:docPr id="38" name="Straight Arrow Connector 38"/>
                <wp:cNvGraphicFramePr/>
                <a:graphic xmlns:a="http://schemas.openxmlformats.org/drawingml/2006/main">
                  <a:graphicData uri="http://schemas.microsoft.com/office/word/2010/wordprocessingShape">
                    <wps:wsp>
                      <wps:cNvCnPr/>
                      <wps:spPr>
                        <a:xfrm>
                          <a:off x="0" y="0"/>
                          <a:ext cx="0" cy="20383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63C8DBA" id="Straight Arrow Connector 38" o:spid="_x0000_s1026" type="#_x0000_t32" style="position:absolute;margin-left:160pt;margin-top:6.45pt;width:0;height:16.0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" strokecolor="black [3213]">
                <v:stroke endarrow="block"/>
              </v:shape>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88960" behindDoc="0" locked="0" layoutInCell="1" allowOverlap="1" wp14:anchorId="591C01DE" wp14:editId="22808F45">
                <wp:simplePos x="0" y="0"/>
                <wp:positionH relativeFrom="column">
                  <wp:posOffset>710565</wp:posOffset>
                </wp:positionH>
                <wp:positionV relativeFrom="paragraph">
                  <wp:posOffset>83820</wp:posOffset>
                </wp:positionV>
                <wp:extent cx="0" cy="203835"/>
                <wp:effectExtent l="76200" t="0" r="57150" b="62865"/>
                <wp:wrapNone/>
                <wp:docPr id="37" name="Straight Arrow Connector 37"/>
                <wp:cNvGraphicFramePr/>
                <a:graphic xmlns:a="http://schemas.openxmlformats.org/drawingml/2006/main">
                  <a:graphicData uri="http://schemas.microsoft.com/office/word/2010/wordprocessingShape">
                    <wps:wsp>
                      <wps:cNvCnPr/>
                      <wps:spPr>
                        <a:xfrm>
                          <a:off x="0" y="0"/>
                          <a:ext cx="0" cy="20383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8C97F55" id="Straight Arrow Connector 37" o:spid="_x0000_s1026" type="#_x0000_t32" style="position:absolute;margin-left:55.95pt;margin-top:6.6pt;width:0;height:16.0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" strokecolor="black [3213]">
                <v:stroke endarrow="block"/>
              </v:shape>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390519F1" wp14:editId="13C0FE28">
                <wp:simplePos x="0" y="0"/>
                <wp:positionH relativeFrom="column">
                  <wp:posOffset>46990</wp:posOffset>
                </wp:positionH>
                <wp:positionV relativeFrom="paragraph">
                  <wp:posOffset>292100</wp:posOffset>
                </wp:positionV>
                <wp:extent cx="5379085" cy="260985"/>
                <wp:effectExtent l="0" t="0" r="12065" b="24765"/>
                <wp:wrapNone/>
                <wp:docPr id="9" name="Rectangle 9"/>
                <wp:cNvGraphicFramePr/>
                <a:graphic xmlns:a="http://schemas.openxmlformats.org/drawingml/2006/main">
                  <a:graphicData uri="http://schemas.microsoft.com/office/word/2010/wordprocessingShape">
                    <wps:wsp>
                      <wps:cNvSpPr/>
                      <wps:spPr>
                        <a:xfrm>
                          <a:off x="0" y="0"/>
                          <a:ext cx="5379085" cy="2609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6AC86" w14:textId="77777777" w:rsidR="00AC3460" w:rsidRPr="00674E91" w:rsidRDefault="00AC3460" w:rsidP="00AC3460">
                            <w:pPr>
                              <w:spacing w:line="240" w:lineRule="auto"/>
                              <w:contextualSpacing/>
                              <w:jc w:val="center"/>
                              <w:rPr>
                                <w:b/>
                                <w:color w:val="000000" w:themeColor="text1"/>
                              </w:rPr>
                            </w:pPr>
                            <w:r>
                              <w:rPr>
                                <w:b/>
                                <w:color w:val="000000" w:themeColor="text1"/>
                              </w:rPr>
                              <w:t>Thought speed assessment (Assessment point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519F1" id="Rectangle 9" o:spid="_x0000_s1036" style="position:absolute;margin-left:3.7pt;margin-top:23pt;width:423.55pt;height:2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" filled="f" strokecolor="black [3213]" strokeweight="1pt">
                <v:textbox>
                  <w:txbxContent>
                    <w:p w14:paraId="4E46AC86" w14:textId="77777777" w:rsidR="00AC3460" w:rsidRPr="00674E91" w:rsidRDefault="00AC3460" w:rsidP="00AC3460">
                      <w:pPr>
                        <w:spacing w:line="240" w:lineRule="auto"/>
                        <w:contextualSpacing/>
                        <w:jc w:val="center"/>
                        <w:rPr>
                          <w:b/>
                          <w:color w:val="000000" w:themeColor="text1"/>
                        </w:rPr>
                      </w:pPr>
                      <w:r>
                        <w:rPr>
                          <w:b/>
                          <w:color w:val="000000" w:themeColor="text1"/>
                        </w:rPr>
                        <w:t>Thought speed assessment (Assessment point 2)</w:t>
                      </w:r>
                    </w:p>
                  </w:txbxContent>
                </v:textbox>
              </v:rect>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93056" behindDoc="0" locked="0" layoutInCell="1" allowOverlap="1" wp14:anchorId="6DE30292" wp14:editId="38E6842A">
                <wp:simplePos x="0" y="0"/>
                <wp:positionH relativeFrom="column">
                  <wp:posOffset>2713990</wp:posOffset>
                </wp:positionH>
                <wp:positionV relativeFrom="paragraph">
                  <wp:posOffset>556260</wp:posOffset>
                </wp:positionV>
                <wp:extent cx="0" cy="203835"/>
                <wp:effectExtent l="76200" t="0" r="57150" b="62865"/>
                <wp:wrapNone/>
                <wp:docPr id="41" name="Straight Arrow Connector 41"/>
                <wp:cNvGraphicFramePr/>
                <a:graphic xmlns:a="http://schemas.openxmlformats.org/drawingml/2006/main">
                  <a:graphicData uri="http://schemas.microsoft.com/office/word/2010/wordprocessingShape">
                    <wps:wsp>
                      <wps:cNvCnPr/>
                      <wps:spPr>
                        <a:xfrm>
                          <a:off x="0" y="0"/>
                          <a:ext cx="0" cy="20383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CBA49C5" id="Straight Arrow Connector 41" o:spid="_x0000_s1026" type="#_x0000_t32" style="position:absolute;margin-left:213.7pt;margin-top:43.8pt;width:0;height:16.0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" strokecolor="black [3213]">
                <v:stroke endarrow="block"/>
              </v:shape>
            </w:pict>
          </mc:Fallback>
        </mc:AlternateContent>
      </w:r>
    </w:p>
    <w:p w14:paraId="57707F7D" w14:textId="77777777" w:rsidR="00AC3460" w:rsidRPr="002801FD" w:rsidRDefault="00AC3460" w:rsidP="00AC3460">
      <w:pPr>
        <w:spacing w:line="360" w:lineRule="auto"/>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7E691319" wp14:editId="200EB01A">
                <wp:simplePos x="0" y="0"/>
                <wp:positionH relativeFrom="column">
                  <wp:posOffset>46990</wp:posOffset>
                </wp:positionH>
                <wp:positionV relativeFrom="paragraph">
                  <wp:posOffset>368935</wp:posOffset>
                </wp:positionV>
                <wp:extent cx="5379085" cy="605155"/>
                <wp:effectExtent l="0" t="0" r="12065" b="23495"/>
                <wp:wrapNone/>
                <wp:docPr id="11" name="Rectangle 11"/>
                <wp:cNvGraphicFramePr/>
                <a:graphic xmlns:a="http://schemas.openxmlformats.org/drawingml/2006/main">
                  <a:graphicData uri="http://schemas.microsoft.com/office/word/2010/wordprocessingShape">
                    <wps:wsp>
                      <wps:cNvSpPr/>
                      <wps:spPr>
                        <a:xfrm>
                          <a:off x="0" y="0"/>
                          <a:ext cx="5379085" cy="605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57DC7" w14:textId="77777777" w:rsidR="00AC3460" w:rsidRPr="00F76E1C" w:rsidRDefault="00AC3460" w:rsidP="00AC3460">
                            <w:pPr>
                              <w:spacing w:line="240" w:lineRule="auto"/>
                              <w:contextualSpacing/>
                              <w:jc w:val="center"/>
                              <w:rPr>
                                <w:b/>
                                <w:color w:val="000000" w:themeColor="text1"/>
                              </w:rPr>
                            </w:pPr>
                            <w:r>
                              <w:rPr>
                                <w:b/>
                                <w:color w:val="000000" w:themeColor="text1"/>
                              </w:rPr>
                              <w:t>Post manipulation</w:t>
                            </w:r>
                            <w:r w:rsidRPr="00F76E1C">
                              <w:rPr>
                                <w:b/>
                                <w:color w:val="000000" w:themeColor="text1"/>
                              </w:rPr>
                              <w:t xml:space="preserve"> assessment</w:t>
                            </w:r>
                          </w:p>
                          <w:p w14:paraId="52C700C0" w14:textId="77777777" w:rsidR="00AC3460" w:rsidRDefault="00AC3460" w:rsidP="00AC3460">
                            <w:pPr>
                              <w:spacing w:line="240" w:lineRule="auto"/>
                              <w:contextualSpacing/>
                              <w:rPr>
                                <w:color w:val="000000" w:themeColor="text1"/>
                              </w:rPr>
                            </w:pPr>
                            <w:r>
                              <w:rPr>
                                <w:color w:val="000000" w:themeColor="text1"/>
                              </w:rPr>
                              <w:t>State symptom measurement:</w:t>
                            </w:r>
                          </w:p>
                          <w:p w14:paraId="3774AE33" w14:textId="77777777" w:rsidR="00AC3460" w:rsidRPr="00F76E1C" w:rsidRDefault="00AC3460" w:rsidP="00AC3460">
                            <w:pPr>
                              <w:spacing w:line="240" w:lineRule="auto"/>
                              <w:ind w:firstLine="360"/>
                              <w:rPr>
                                <w:color w:val="000000" w:themeColor="text1"/>
                              </w:rPr>
                            </w:pPr>
                            <w:r>
                              <w:rPr>
                                <w:color w:val="000000" w:themeColor="text1"/>
                              </w:rPr>
                              <w:t xml:space="preserve">a. </w:t>
                            </w:r>
                            <w:r w:rsidRPr="00674E91">
                              <w:rPr>
                                <w:color w:val="000000" w:themeColor="text1"/>
                              </w:rPr>
                              <w:t>Mania (ISS)</w:t>
                            </w:r>
                            <w:r w:rsidRPr="00674E91">
                              <w:rPr>
                                <w:color w:val="000000" w:themeColor="text1"/>
                              </w:rPr>
                              <w:tab/>
                              <w:t>b. Anxiety (STAI-sf)</w:t>
                            </w:r>
                            <w:r>
                              <w:rPr>
                                <w:color w:val="000000" w:themeColor="text1"/>
                              </w:rPr>
                              <w:tab/>
                              <w:t>c. Mood (mood items)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91319" id="Rectangle 11" o:spid="_x0000_s1037" style="position:absolute;margin-left:3.7pt;margin-top:29.05pt;width:423.55pt;height:4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" filled="f" strokecolor="black [3213]" strokeweight="1pt">
                <v:textbox>
                  <w:txbxContent>
                    <w:p w14:paraId="08557DC7" w14:textId="77777777" w:rsidR="00AC3460" w:rsidRPr="00F76E1C" w:rsidRDefault="00AC3460" w:rsidP="00AC3460">
                      <w:pPr>
                        <w:spacing w:line="240" w:lineRule="auto"/>
                        <w:contextualSpacing/>
                        <w:jc w:val="center"/>
                        <w:rPr>
                          <w:b/>
                          <w:color w:val="000000" w:themeColor="text1"/>
                        </w:rPr>
                      </w:pPr>
                      <w:r>
                        <w:rPr>
                          <w:b/>
                          <w:color w:val="000000" w:themeColor="text1"/>
                        </w:rPr>
                        <w:t>Post manipulation</w:t>
                      </w:r>
                      <w:r w:rsidRPr="00F76E1C">
                        <w:rPr>
                          <w:b/>
                          <w:color w:val="000000" w:themeColor="text1"/>
                        </w:rPr>
                        <w:t xml:space="preserve"> assessment</w:t>
                      </w:r>
                    </w:p>
                    <w:p w14:paraId="52C700C0" w14:textId="77777777" w:rsidR="00AC3460" w:rsidRDefault="00AC3460" w:rsidP="00AC3460">
                      <w:pPr>
                        <w:spacing w:line="240" w:lineRule="auto"/>
                        <w:contextualSpacing/>
                        <w:rPr>
                          <w:color w:val="000000" w:themeColor="text1"/>
                        </w:rPr>
                      </w:pPr>
                      <w:r>
                        <w:rPr>
                          <w:color w:val="000000" w:themeColor="text1"/>
                        </w:rPr>
                        <w:t>State symptom measurement:</w:t>
                      </w:r>
                    </w:p>
                    <w:p w14:paraId="3774AE33" w14:textId="77777777" w:rsidR="00AC3460" w:rsidRPr="00F76E1C" w:rsidRDefault="00AC3460" w:rsidP="00AC3460">
                      <w:pPr>
                        <w:spacing w:line="240" w:lineRule="auto"/>
                        <w:ind w:firstLine="360"/>
                        <w:rPr>
                          <w:color w:val="000000" w:themeColor="text1"/>
                        </w:rPr>
                      </w:pPr>
                      <w:r>
                        <w:rPr>
                          <w:color w:val="000000" w:themeColor="text1"/>
                        </w:rPr>
                        <w:t xml:space="preserve">a. </w:t>
                      </w:r>
                      <w:r w:rsidRPr="00674E91">
                        <w:rPr>
                          <w:color w:val="000000" w:themeColor="text1"/>
                        </w:rPr>
                        <w:t>Mania (ISS)</w:t>
                      </w:r>
                      <w:r w:rsidRPr="00674E91">
                        <w:rPr>
                          <w:color w:val="000000" w:themeColor="text1"/>
                        </w:rPr>
                        <w:tab/>
                        <w:t>b. Anxiety (STAI-sf)</w:t>
                      </w:r>
                      <w:r>
                        <w:rPr>
                          <w:color w:val="000000" w:themeColor="text1"/>
                        </w:rPr>
                        <w:tab/>
                        <w:t>c. Mood (mood items)</w:t>
                      </w:r>
                    </w:p>
                  </w:txbxContent>
                </v:textbox>
              </v:rect>
            </w:pict>
          </mc:Fallback>
        </mc:AlternateContent>
      </w:r>
    </w:p>
    <w:p w14:paraId="11D7C31E" w14:textId="77777777" w:rsidR="00AC3460" w:rsidRPr="002801FD" w:rsidRDefault="00AC3460" w:rsidP="00AC3460">
      <w:pPr>
        <w:spacing w:line="360" w:lineRule="auto"/>
        <w:rPr>
          <w:rFonts w:ascii="Arial" w:hAnsi="Arial" w:cs="Arial"/>
          <w:sz w:val="24"/>
          <w:szCs w:val="24"/>
        </w:rPr>
      </w:pPr>
    </w:p>
    <w:p w14:paraId="1D650E2C" w14:textId="77777777" w:rsidR="00AC3460" w:rsidRPr="002801FD" w:rsidRDefault="00AC3460" w:rsidP="00AC3460">
      <w:pPr>
        <w:spacing w:line="360" w:lineRule="auto"/>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6E869F66" wp14:editId="3D9DF09C">
                <wp:simplePos x="0" y="0"/>
                <wp:positionH relativeFrom="column">
                  <wp:posOffset>49530</wp:posOffset>
                </wp:positionH>
                <wp:positionV relativeFrom="paragraph">
                  <wp:posOffset>330835</wp:posOffset>
                </wp:positionV>
                <wp:extent cx="5379085" cy="273050"/>
                <wp:effectExtent l="0" t="0" r="12065" b="12700"/>
                <wp:wrapNone/>
                <wp:docPr id="12" name="Rectangle 12"/>
                <wp:cNvGraphicFramePr/>
                <a:graphic xmlns:a="http://schemas.openxmlformats.org/drawingml/2006/main">
                  <a:graphicData uri="http://schemas.microsoft.com/office/word/2010/wordprocessingShape">
                    <wps:wsp>
                      <wps:cNvSpPr/>
                      <wps:spPr>
                        <a:xfrm>
                          <a:off x="0" y="0"/>
                          <a:ext cx="5379085" cy="273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4BBC50" w14:textId="77777777" w:rsidR="00AC3460" w:rsidRPr="00674E91" w:rsidRDefault="00AC3460" w:rsidP="00AC3460">
                            <w:pPr>
                              <w:spacing w:line="240" w:lineRule="auto"/>
                              <w:contextualSpacing/>
                              <w:jc w:val="center"/>
                              <w:rPr>
                                <w:b/>
                                <w:color w:val="000000" w:themeColor="text1"/>
                              </w:rPr>
                            </w:pPr>
                            <w:r>
                              <w:rPr>
                                <w:b/>
                                <w:color w:val="000000" w:themeColor="text1"/>
                              </w:rPr>
                              <w:t>Thought speed assessment (Assessment point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69F66" id="Rectangle 12" o:spid="_x0000_s1038" style="position:absolute;margin-left:3.9pt;margin-top:26.05pt;width:423.5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" filled="f" strokecolor="black [3213]" strokeweight="1pt">
                <v:textbox>
                  <w:txbxContent>
                    <w:p w14:paraId="124BBC50" w14:textId="77777777" w:rsidR="00AC3460" w:rsidRPr="00674E91" w:rsidRDefault="00AC3460" w:rsidP="00AC3460">
                      <w:pPr>
                        <w:spacing w:line="240" w:lineRule="auto"/>
                        <w:contextualSpacing/>
                        <w:jc w:val="center"/>
                        <w:rPr>
                          <w:b/>
                          <w:color w:val="000000" w:themeColor="text1"/>
                        </w:rPr>
                      </w:pPr>
                      <w:r>
                        <w:rPr>
                          <w:b/>
                          <w:color w:val="000000" w:themeColor="text1"/>
                        </w:rPr>
                        <w:t>Thought speed assessment (Assessment point 3)</w:t>
                      </w:r>
                    </w:p>
                  </w:txbxContent>
                </v:textbox>
              </v:rect>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95104" behindDoc="0" locked="0" layoutInCell="1" allowOverlap="1" wp14:anchorId="6F246184" wp14:editId="61BE04C7">
                <wp:simplePos x="0" y="0"/>
                <wp:positionH relativeFrom="column">
                  <wp:posOffset>2709545</wp:posOffset>
                </wp:positionH>
                <wp:positionV relativeFrom="paragraph">
                  <wp:posOffset>201295</wp:posOffset>
                </wp:positionV>
                <wp:extent cx="0" cy="132080"/>
                <wp:effectExtent l="76200" t="0" r="57150" b="58420"/>
                <wp:wrapNone/>
                <wp:docPr id="43" name="Straight Arrow Connector 43"/>
                <wp:cNvGraphicFramePr/>
                <a:graphic xmlns:a="http://schemas.openxmlformats.org/drawingml/2006/main">
                  <a:graphicData uri="http://schemas.microsoft.com/office/word/2010/wordprocessingShape">
                    <wps:wsp>
                      <wps:cNvCnPr/>
                      <wps:spPr>
                        <a:xfrm>
                          <a:off x="0" y="0"/>
                          <a:ext cx="0" cy="132080"/>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47A34EF" id="Straight Arrow Connector 43" o:spid="_x0000_s1026" type="#_x0000_t32" style="position:absolute;margin-left:213.35pt;margin-top:15.85pt;width:0;height:10.4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" strokecolor="black [3213]">
                <v:stroke endarrow="block"/>
              </v:shape>
            </w:pict>
          </mc:Fallback>
        </mc:AlternateContent>
      </w:r>
    </w:p>
    <w:p w14:paraId="48DD7145" w14:textId="77777777" w:rsidR="00AC3460" w:rsidRPr="002801FD" w:rsidRDefault="00AC3460" w:rsidP="00AC3460">
      <w:pPr>
        <w:spacing w:line="360" w:lineRule="auto"/>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94080" behindDoc="0" locked="0" layoutInCell="1" allowOverlap="1" wp14:anchorId="51CA4200" wp14:editId="5752CF91">
                <wp:simplePos x="0" y="0"/>
                <wp:positionH relativeFrom="column">
                  <wp:posOffset>2717800</wp:posOffset>
                </wp:positionH>
                <wp:positionV relativeFrom="paragraph">
                  <wp:posOffset>214630</wp:posOffset>
                </wp:positionV>
                <wp:extent cx="0" cy="203835"/>
                <wp:effectExtent l="76200" t="0" r="57150" b="62865"/>
                <wp:wrapNone/>
                <wp:docPr id="42" name="Straight Arrow Connector 42"/>
                <wp:cNvGraphicFramePr/>
                <a:graphic xmlns:a="http://schemas.openxmlformats.org/drawingml/2006/main">
                  <a:graphicData uri="http://schemas.microsoft.com/office/word/2010/wordprocessingShape">
                    <wps:wsp>
                      <wps:cNvCnPr/>
                      <wps:spPr>
                        <a:xfrm>
                          <a:off x="0" y="0"/>
                          <a:ext cx="0" cy="20383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08D309C" id="Straight Arrow Connector 42" o:spid="_x0000_s1026" type="#_x0000_t32" style="position:absolute;margin-left:214pt;margin-top:16.9pt;width:0;height:16.0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" strokecolor="black [3213]">
                <v:stroke endarrow="block"/>
              </v:shape>
            </w:pict>
          </mc:Fallback>
        </mc:AlternateContent>
      </w:r>
    </w:p>
    <w:p w14:paraId="724F4240" w14:textId="77777777" w:rsidR="00AC3460" w:rsidRPr="002801FD" w:rsidRDefault="00AC3460" w:rsidP="00AC3460">
      <w:pPr>
        <w:spacing w:line="360" w:lineRule="auto"/>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1EF1D827" wp14:editId="3EFE07EA">
                <wp:simplePos x="0" y="0"/>
                <wp:positionH relativeFrom="column">
                  <wp:posOffset>47625</wp:posOffset>
                </wp:positionH>
                <wp:positionV relativeFrom="paragraph">
                  <wp:posOffset>27940</wp:posOffset>
                </wp:positionV>
                <wp:extent cx="5379085" cy="447675"/>
                <wp:effectExtent l="0" t="0" r="12065" b="28575"/>
                <wp:wrapNone/>
                <wp:docPr id="13" name="Rectangle 13"/>
                <wp:cNvGraphicFramePr/>
                <a:graphic xmlns:a="http://schemas.openxmlformats.org/drawingml/2006/main">
                  <a:graphicData uri="http://schemas.microsoft.com/office/word/2010/wordprocessingShape">
                    <wps:wsp>
                      <wps:cNvSpPr/>
                      <wps:spPr>
                        <a:xfrm>
                          <a:off x="0" y="0"/>
                          <a:ext cx="5379085" cy="447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83FE1C" w14:textId="77777777" w:rsidR="00AC3460" w:rsidRPr="0072613A" w:rsidRDefault="00AC3460" w:rsidP="00AC3460">
                            <w:pPr>
                              <w:spacing w:line="240" w:lineRule="auto"/>
                              <w:contextualSpacing/>
                              <w:jc w:val="center"/>
                              <w:rPr>
                                <w:b/>
                                <w:color w:val="000000" w:themeColor="text1"/>
                              </w:rPr>
                            </w:pPr>
                            <w:r w:rsidRPr="0072613A">
                              <w:rPr>
                                <w:b/>
                                <w:color w:val="000000" w:themeColor="text1"/>
                              </w:rPr>
                              <w:t>Threat interpretation assessment</w:t>
                            </w:r>
                          </w:p>
                          <w:p w14:paraId="28B86917" w14:textId="77777777" w:rsidR="00AC3460" w:rsidRPr="007E4A6F" w:rsidRDefault="00AC3460" w:rsidP="00AC3460">
                            <w:pPr>
                              <w:spacing w:line="240" w:lineRule="auto"/>
                              <w:jc w:val="center"/>
                              <w:rPr>
                                <w:color w:val="000000" w:themeColor="text1"/>
                              </w:rPr>
                            </w:pPr>
                            <w:r w:rsidRPr="007E4A6F">
                              <w:rPr>
                                <w:color w:val="000000" w:themeColor="text1"/>
                              </w:rPr>
                              <w:t>Coun</w:t>
                            </w:r>
                            <w:r>
                              <w:rPr>
                                <w:color w:val="000000" w:themeColor="text1"/>
                              </w:rPr>
                              <w:t>terbalanced presentation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1D827" id="Rectangle 13" o:spid="_x0000_s1039" style="position:absolute;margin-left:3.75pt;margin-top:2.2pt;width:423.5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" filled="f" strokecolor="black [3213]" strokeweight="1pt">
                <v:textbox>
                  <w:txbxContent>
                    <w:p w14:paraId="7E83FE1C" w14:textId="77777777" w:rsidR="00AC3460" w:rsidRPr="0072613A" w:rsidRDefault="00AC3460" w:rsidP="00AC3460">
                      <w:pPr>
                        <w:spacing w:line="240" w:lineRule="auto"/>
                        <w:contextualSpacing/>
                        <w:jc w:val="center"/>
                        <w:rPr>
                          <w:b/>
                          <w:color w:val="000000" w:themeColor="text1"/>
                        </w:rPr>
                      </w:pPr>
                      <w:r w:rsidRPr="0072613A">
                        <w:rPr>
                          <w:b/>
                          <w:color w:val="000000" w:themeColor="text1"/>
                        </w:rPr>
                        <w:t>Threat interpretation assessment</w:t>
                      </w:r>
                    </w:p>
                    <w:p w14:paraId="28B86917" w14:textId="77777777" w:rsidR="00AC3460" w:rsidRPr="007E4A6F" w:rsidRDefault="00AC3460" w:rsidP="00AC3460">
                      <w:pPr>
                        <w:spacing w:line="240" w:lineRule="auto"/>
                        <w:jc w:val="center"/>
                        <w:rPr>
                          <w:color w:val="000000" w:themeColor="text1"/>
                        </w:rPr>
                      </w:pPr>
                      <w:r w:rsidRPr="007E4A6F">
                        <w:rPr>
                          <w:color w:val="000000" w:themeColor="text1"/>
                        </w:rPr>
                        <w:t>Coun</w:t>
                      </w:r>
                      <w:r>
                        <w:rPr>
                          <w:color w:val="000000" w:themeColor="text1"/>
                        </w:rPr>
                        <w:t>terbalanced presentation order</w:t>
                      </w:r>
                    </w:p>
                  </w:txbxContent>
                </v:textbox>
              </v:rect>
            </w:pict>
          </mc:Fallback>
        </mc:AlternateContent>
      </w:r>
    </w:p>
    <w:p w14:paraId="65AD7773" w14:textId="77777777" w:rsidR="00AC3460" w:rsidRPr="002801FD" w:rsidRDefault="00AC3460" w:rsidP="00AC3460">
      <w:pPr>
        <w:spacing w:line="360" w:lineRule="auto"/>
        <w:jc w:val="center"/>
        <w:rPr>
          <w:rFonts w:ascii="Arial" w:hAnsi="Arial" w:cs="Arial"/>
          <w:b/>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32827B3E" wp14:editId="52BECE31">
                <wp:simplePos x="0" y="0"/>
                <wp:positionH relativeFrom="column">
                  <wp:posOffset>41910</wp:posOffset>
                </wp:positionH>
                <wp:positionV relativeFrom="paragraph">
                  <wp:posOffset>1011555</wp:posOffset>
                </wp:positionV>
                <wp:extent cx="5379085" cy="273050"/>
                <wp:effectExtent l="0" t="0" r="12065" b="12700"/>
                <wp:wrapNone/>
                <wp:docPr id="22" name="Rectangle 22"/>
                <wp:cNvGraphicFramePr/>
                <a:graphic xmlns:a="http://schemas.openxmlformats.org/drawingml/2006/main">
                  <a:graphicData uri="http://schemas.microsoft.com/office/word/2010/wordprocessingShape">
                    <wps:wsp>
                      <wps:cNvSpPr/>
                      <wps:spPr>
                        <a:xfrm>
                          <a:off x="0" y="0"/>
                          <a:ext cx="5379085" cy="273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46701" w14:textId="77777777" w:rsidR="00AC3460" w:rsidRPr="00674E91" w:rsidRDefault="00AC3460" w:rsidP="00AC3460">
                            <w:pPr>
                              <w:spacing w:line="240" w:lineRule="auto"/>
                              <w:contextualSpacing/>
                              <w:jc w:val="center"/>
                              <w:rPr>
                                <w:b/>
                                <w:color w:val="000000" w:themeColor="text1"/>
                              </w:rPr>
                            </w:pPr>
                            <w:r>
                              <w:rPr>
                                <w:b/>
                                <w:color w:val="000000" w:themeColor="text1"/>
                              </w:rPr>
                              <w:t>Thought speed assessment (Assessment point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27B3E" id="Rectangle 22" o:spid="_x0000_s1040" style="position:absolute;left:0;text-align:left;margin-left:3.3pt;margin-top:79.65pt;width:423.55pt;height: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" filled="f" strokecolor="black [3213]" strokeweight="1pt">
                <v:textbox>
                  <w:txbxContent>
                    <w:p w14:paraId="45A46701" w14:textId="77777777" w:rsidR="00AC3460" w:rsidRPr="00674E91" w:rsidRDefault="00AC3460" w:rsidP="00AC3460">
                      <w:pPr>
                        <w:spacing w:line="240" w:lineRule="auto"/>
                        <w:contextualSpacing/>
                        <w:jc w:val="center"/>
                        <w:rPr>
                          <w:b/>
                          <w:color w:val="000000" w:themeColor="text1"/>
                        </w:rPr>
                      </w:pPr>
                      <w:r>
                        <w:rPr>
                          <w:b/>
                          <w:color w:val="000000" w:themeColor="text1"/>
                        </w:rPr>
                        <w:t>Thought speed assessment (Assessment point 4)</w:t>
                      </w:r>
                    </w:p>
                  </w:txbxContent>
                </v:textbox>
              </v:rect>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72576" behindDoc="0" locked="0" layoutInCell="1" allowOverlap="1" wp14:anchorId="7CF91161" wp14:editId="7A1C9F6F">
                <wp:simplePos x="0" y="0"/>
                <wp:positionH relativeFrom="column">
                  <wp:posOffset>4044950</wp:posOffset>
                </wp:positionH>
                <wp:positionV relativeFrom="paragraph">
                  <wp:posOffset>382905</wp:posOffset>
                </wp:positionV>
                <wp:extent cx="1376045" cy="450850"/>
                <wp:effectExtent l="0" t="0" r="14605" b="25400"/>
                <wp:wrapNone/>
                <wp:docPr id="18" name="Rectangle 18"/>
                <wp:cNvGraphicFramePr/>
                <a:graphic xmlns:a="http://schemas.openxmlformats.org/drawingml/2006/main">
                  <a:graphicData uri="http://schemas.microsoft.com/office/word/2010/wordprocessingShape">
                    <wps:wsp>
                      <wps:cNvSpPr/>
                      <wps:spPr>
                        <a:xfrm>
                          <a:off x="0" y="0"/>
                          <a:ext cx="1376045" cy="450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106E6C" w14:textId="77777777" w:rsidR="00AC3460" w:rsidRPr="0072613A" w:rsidRDefault="00AC3460" w:rsidP="00AC3460">
                            <w:pPr>
                              <w:spacing w:line="240" w:lineRule="auto"/>
                              <w:contextualSpacing/>
                              <w:jc w:val="center"/>
                              <w:rPr>
                                <w:b/>
                                <w:color w:val="000000" w:themeColor="text1"/>
                              </w:rPr>
                            </w:pPr>
                            <w:r>
                              <w:rPr>
                                <w:b/>
                                <w:color w:val="000000" w:themeColor="text1"/>
                              </w:rPr>
                              <w:t>AST</w:t>
                            </w:r>
                          </w:p>
                          <w:p w14:paraId="44691600" w14:textId="77777777" w:rsidR="00AC3460" w:rsidRPr="007E4A6F" w:rsidRDefault="00AC3460" w:rsidP="00AC3460">
                            <w:pPr>
                              <w:spacing w:line="240" w:lineRule="auto"/>
                              <w:contextualSpacing/>
                              <w:jc w:val="center"/>
                              <w:rPr>
                                <w:color w:val="000000" w:themeColor="text1"/>
                              </w:rPr>
                            </w:pPr>
                            <w:r>
                              <w:rPr>
                                <w:color w:val="000000" w:themeColor="text1"/>
                              </w:rPr>
                              <w:t>Block 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91161" id="Rectangle 18" o:spid="_x0000_s1041" style="position:absolute;left:0;text-align:left;margin-left:318.5pt;margin-top:30.15pt;width:108.35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" filled="f" strokecolor="black [3213]" strokeweight="1pt">
                <v:textbox>
                  <w:txbxContent>
                    <w:p w14:paraId="4F106E6C" w14:textId="77777777" w:rsidR="00AC3460" w:rsidRPr="0072613A" w:rsidRDefault="00AC3460" w:rsidP="00AC3460">
                      <w:pPr>
                        <w:spacing w:line="240" w:lineRule="auto"/>
                        <w:contextualSpacing/>
                        <w:jc w:val="center"/>
                        <w:rPr>
                          <w:b/>
                          <w:color w:val="000000" w:themeColor="text1"/>
                        </w:rPr>
                      </w:pPr>
                      <w:r>
                        <w:rPr>
                          <w:b/>
                          <w:color w:val="000000" w:themeColor="text1"/>
                        </w:rPr>
                        <w:t>AST</w:t>
                      </w:r>
                    </w:p>
                    <w:p w14:paraId="44691600" w14:textId="77777777" w:rsidR="00AC3460" w:rsidRPr="007E4A6F" w:rsidRDefault="00AC3460" w:rsidP="00AC3460">
                      <w:pPr>
                        <w:spacing w:line="240" w:lineRule="auto"/>
                        <w:contextualSpacing/>
                        <w:jc w:val="center"/>
                        <w:rPr>
                          <w:color w:val="000000" w:themeColor="text1"/>
                        </w:rPr>
                      </w:pPr>
                      <w:r>
                        <w:rPr>
                          <w:color w:val="000000" w:themeColor="text1"/>
                        </w:rPr>
                        <w:t>Block one</w:t>
                      </w:r>
                    </w:p>
                  </w:txbxContent>
                </v:textbox>
              </v:rect>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371D666D" wp14:editId="7DEF3C3C">
                <wp:simplePos x="0" y="0"/>
                <wp:positionH relativeFrom="column">
                  <wp:posOffset>44450</wp:posOffset>
                </wp:positionH>
                <wp:positionV relativeFrom="paragraph">
                  <wp:posOffset>361950</wp:posOffset>
                </wp:positionV>
                <wp:extent cx="1376045" cy="450850"/>
                <wp:effectExtent l="0" t="0" r="14605" b="25400"/>
                <wp:wrapNone/>
                <wp:docPr id="17" name="Rectangle 17"/>
                <wp:cNvGraphicFramePr/>
                <a:graphic xmlns:a="http://schemas.openxmlformats.org/drawingml/2006/main">
                  <a:graphicData uri="http://schemas.microsoft.com/office/word/2010/wordprocessingShape">
                    <wps:wsp>
                      <wps:cNvSpPr/>
                      <wps:spPr>
                        <a:xfrm>
                          <a:off x="0" y="0"/>
                          <a:ext cx="1376045" cy="450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DE601" w14:textId="77777777" w:rsidR="00AC3460" w:rsidRPr="0072613A" w:rsidRDefault="00AC3460" w:rsidP="00AC3460">
                            <w:pPr>
                              <w:spacing w:line="240" w:lineRule="auto"/>
                              <w:contextualSpacing/>
                              <w:jc w:val="center"/>
                              <w:rPr>
                                <w:b/>
                                <w:color w:val="000000" w:themeColor="text1"/>
                              </w:rPr>
                            </w:pPr>
                            <w:r>
                              <w:rPr>
                                <w:b/>
                                <w:color w:val="000000" w:themeColor="text1"/>
                              </w:rPr>
                              <w:t>AST</w:t>
                            </w:r>
                          </w:p>
                          <w:p w14:paraId="0EED6C57" w14:textId="77777777" w:rsidR="00AC3460" w:rsidRPr="007E4A6F" w:rsidRDefault="00AC3460" w:rsidP="00AC3460">
                            <w:pPr>
                              <w:spacing w:line="240" w:lineRule="auto"/>
                              <w:contextualSpacing/>
                              <w:jc w:val="center"/>
                              <w:rPr>
                                <w:color w:val="000000" w:themeColor="text1"/>
                              </w:rPr>
                            </w:pPr>
                            <w:r>
                              <w:rPr>
                                <w:color w:val="000000" w:themeColor="text1"/>
                              </w:rPr>
                              <w:t>Block two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666D" id="Rectangle 17" o:spid="_x0000_s1042" style="position:absolute;left:0;text-align:left;margin-left:3.5pt;margin-top:28.5pt;width:108.3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" filled="f" strokecolor="black [3213]" strokeweight="1pt">
                <v:textbox>
                  <w:txbxContent>
                    <w:p w14:paraId="0E7DE601" w14:textId="77777777" w:rsidR="00AC3460" w:rsidRPr="0072613A" w:rsidRDefault="00AC3460" w:rsidP="00AC3460">
                      <w:pPr>
                        <w:spacing w:line="240" w:lineRule="auto"/>
                        <w:contextualSpacing/>
                        <w:jc w:val="center"/>
                        <w:rPr>
                          <w:b/>
                          <w:color w:val="000000" w:themeColor="text1"/>
                        </w:rPr>
                      </w:pPr>
                      <w:r>
                        <w:rPr>
                          <w:b/>
                          <w:color w:val="000000" w:themeColor="text1"/>
                        </w:rPr>
                        <w:t>AST</w:t>
                      </w:r>
                    </w:p>
                    <w:p w14:paraId="0EED6C57" w14:textId="77777777" w:rsidR="00AC3460" w:rsidRPr="007E4A6F" w:rsidRDefault="00AC3460" w:rsidP="00AC3460">
                      <w:pPr>
                        <w:spacing w:line="240" w:lineRule="auto"/>
                        <w:contextualSpacing/>
                        <w:jc w:val="center"/>
                        <w:rPr>
                          <w:color w:val="000000" w:themeColor="text1"/>
                        </w:rPr>
                      </w:pPr>
                      <w:r>
                        <w:rPr>
                          <w:color w:val="000000" w:themeColor="text1"/>
                        </w:rPr>
                        <w:t>Block two</w:t>
                      </w:r>
                    </w:p>
                  </w:txbxContent>
                </v:textbox>
              </v:rect>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96128" behindDoc="0" locked="0" layoutInCell="1" allowOverlap="1" wp14:anchorId="5DE6C56D" wp14:editId="7930DBB5">
                <wp:simplePos x="0" y="0"/>
                <wp:positionH relativeFrom="column">
                  <wp:posOffset>1421765</wp:posOffset>
                </wp:positionH>
                <wp:positionV relativeFrom="paragraph">
                  <wp:posOffset>88900</wp:posOffset>
                </wp:positionV>
                <wp:extent cx="1318260" cy="263525"/>
                <wp:effectExtent l="38100" t="0" r="15240" b="79375"/>
                <wp:wrapNone/>
                <wp:docPr id="44" name="Straight Arrow Connector 44"/>
                <wp:cNvGraphicFramePr/>
                <a:graphic xmlns:a="http://schemas.openxmlformats.org/drawingml/2006/main">
                  <a:graphicData uri="http://schemas.microsoft.com/office/word/2010/wordprocessingShape">
                    <wps:wsp>
                      <wps:cNvCnPr/>
                      <wps:spPr>
                        <a:xfrm flipH="1">
                          <a:off x="0" y="0"/>
                          <a:ext cx="1318260" cy="26352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36BF64" id="Straight Arrow Connector 44" o:spid="_x0000_s1026" type="#_x0000_t32" style="position:absolute;margin-left:111.95pt;margin-top:7pt;width:103.8pt;height:20.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" strokecolor="black [3213]">
                <v:stroke endarrow="block"/>
              </v:shape>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97152" behindDoc="0" locked="0" layoutInCell="1" allowOverlap="1" wp14:anchorId="6269AB48" wp14:editId="0ADCE52B">
                <wp:simplePos x="0" y="0"/>
                <wp:positionH relativeFrom="column">
                  <wp:posOffset>2740025</wp:posOffset>
                </wp:positionH>
                <wp:positionV relativeFrom="paragraph">
                  <wp:posOffset>88900</wp:posOffset>
                </wp:positionV>
                <wp:extent cx="1306195" cy="296545"/>
                <wp:effectExtent l="0" t="0" r="65405" b="84455"/>
                <wp:wrapNone/>
                <wp:docPr id="45" name="Straight Arrow Connector 45"/>
                <wp:cNvGraphicFramePr/>
                <a:graphic xmlns:a="http://schemas.openxmlformats.org/drawingml/2006/main">
                  <a:graphicData uri="http://schemas.microsoft.com/office/word/2010/wordprocessingShape">
                    <wps:wsp>
                      <wps:cNvCnPr/>
                      <wps:spPr>
                        <a:xfrm>
                          <a:off x="0" y="0"/>
                          <a:ext cx="1306195" cy="29654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77BEA2" id="Straight Arrow Connector 45" o:spid="_x0000_s1026" type="#_x0000_t32" style="position:absolute;margin-left:215.75pt;margin-top:7pt;width:102.85pt;height:23.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" strokecolor="black [3213]">
                <v:stroke endarrow="block"/>
              </v:shape>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98176" behindDoc="0" locked="0" layoutInCell="1" allowOverlap="1" wp14:anchorId="57504756" wp14:editId="3DCD883B">
                <wp:simplePos x="0" y="0"/>
                <wp:positionH relativeFrom="column">
                  <wp:posOffset>725805</wp:posOffset>
                </wp:positionH>
                <wp:positionV relativeFrom="paragraph">
                  <wp:posOffset>813435</wp:posOffset>
                </wp:positionV>
                <wp:extent cx="0" cy="203835"/>
                <wp:effectExtent l="76200" t="0" r="57150" b="62865"/>
                <wp:wrapNone/>
                <wp:docPr id="46" name="Straight Arrow Connector 46"/>
                <wp:cNvGraphicFramePr/>
                <a:graphic xmlns:a="http://schemas.openxmlformats.org/drawingml/2006/main">
                  <a:graphicData uri="http://schemas.microsoft.com/office/word/2010/wordprocessingShape">
                    <wps:wsp>
                      <wps:cNvCnPr/>
                      <wps:spPr>
                        <a:xfrm>
                          <a:off x="0" y="0"/>
                          <a:ext cx="0" cy="20383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9D66C7" id="Straight Arrow Connector 46" o:spid="_x0000_s1026" type="#_x0000_t32" style="position:absolute;margin-left:57.15pt;margin-top:64.05pt;width:0;height:16.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" strokecolor="black [3213]">
                <v:stroke endarrow="block"/>
              </v:shape>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99200" behindDoc="0" locked="0" layoutInCell="1" allowOverlap="1" wp14:anchorId="10F01F0C" wp14:editId="66E3BA24">
                <wp:simplePos x="0" y="0"/>
                <wp:positionH relativeFrom="column">
                  <wp:posOffset>4735195</wp:posOffset>
                </wp:positionH>
                <wp:positionV relativeFrom="paragraph">
                  <wp:posOffset>836930</wp:posOffset>
                </wp:positionV>
                <wp:extent cx="0" cy="180340"/>
                <wp:effectExtent l="76200" t="0" r="76200" b="48260"/>
                <wp:wrapNone/>
                <wp:docPr id="47" name="Straight Arrow Connector 47"/>
                <wp:cNvGraphicFramePr/>
                <a:graphic xmlns:a="http://schemas.openxmlformats.org/drawingml/2006/main">
                  <a:graphicData uri="http://schemas.microsoft.com/office/word/2010/wordprocessingShape">
                    <wps:wsp>
                      <wps:cNvCnPr/>
                      <wps:spPr>
                        <a:xfrm>
                          <a:off x="0" y="0"/>
                          <a:ext cx="0" cy="180340"/>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6847665" id="Straight Arrow Connector 47" o:spid="_x0000_s1026" type="#_x0000_t32" style="position:absolute;margin-left:372.85pt;margin-top:65.9pt;width:0;height:14.2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" strokecolor="black [3213]">
                <v:stroke endarrow="block"/>
              </v:shape>
            </w:pict>
          </mc:Fallback>
        </mc:AlternateContent>
      </w:r>
    </w:p>
    <w:p w14:paraId="4ACC6DB0" w14:textId="77777777" w:rsidR="00AC3460" w:rsidRPr="002801FD" w:rsidRDefault="00AC3460" w:rsidP="00AC3460">
      <w:pPr>
        <w:spacing w:line="360" w:lineRule="auto"/>
        <w:jc w:val="center"/>
        <w:rPr>
          <w:rFonts w:ascii="Arial" w:hAnsi="Arial" w:cs="Arial"/>
          <w:b/>
          <w:sz w:val="24"/>
          <w:szCs w:val="24"/>
        </w:rPr>
      </w:pPr>
    </w:p>
    <w:p w14:paraId="1F98DCE5" w14:textId="77777777" w:rsidR="00AC3460" w:rsidRPr="002801FD" w:rsidRDefault="00AC3460" w:rsidP="00AC3460">
      <w:pPr>
        <w:spacing w:line="360" w:lineRule="auto"/>
        <w:jc w:val="center"/>
        <w:rPr>
          <w:rFonts w:ascii="Arial" w:hAnsi="Arial" w:cs="Arial"/>
          <w:b/>
          <w:sz w:val="24"/>
          <w:szCs w:val="24"/>
        </w:rPr>
      </w:pPr>
    </w:p>
    <w:p w14:paraId="465EFC81" w14:textId="77777777" w:rsidR="00AC3460" w:rsidRPr="002801FD" w:rsidRDefault="00AC3460" w:rsidP="00AC3460">
      <w:pPr>
        <w:spacing w:line="360" w:lineRule="auto"/>
        <w:jc w:val="center"/>
        <w:rPr>
          <w:rFonts w:ascii="Arial" w:hAnsi="Arial" w:cs="Arial"/>
          <w:b/>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4968EC6A" wp14:editId="59428994">
                <wp:simplePos x="0" y="0"/>
                <wp:positionH relativeFrom="column">
                  <wp:posOffset>34925</wp:posOffset>
                </wp:positionH>
                <wp:positionV relativeFrom="paragraph">
                  <wp:posOffset>236220</wp:posOffset>
                </wp:positionV>
                <wp:extent cx="5379085" cy="273050"/>
                <wp:effectExtent l="0" t="0" r="12065" b="12700"/>
                <wp:wrapNone/>
                <wp:docPr id="23" name="Rectangle 23"/>
                <wp:cNvGraphicFramePr/>
                <a:graphic xmlns:a="http://schemas.openxmlformats.org/drawingml/2006/main">
                  <a:graphicData uri="http://schemas.microsoft.com/office/word/2010/wordprocessingShape">
                    <wps:wsp>
                      <wps:cNvSpPr/>
                      <wps:spPr>
                        <a:xfrm>
                          <a:off x="0" y="0"/>
                          <a:ext cx="5379085" cy="273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1ED05" w14:textId="77777777" w:rsidR="00AC3460" w:rsidRPr="00674E91" w:rsidRDefault="00AC3460" w:rsidP="00AC3460">
                            <w:pPr>
                              <w:spacing w:line="240" w:lineRule="auto"/>
                              <w:contextualSpacing/>
                              <w:jc w:val="center"/>
                              <w:rPr>
                                <w:b/>
                                <w:color w:val="000000" w:themeColor="text1"/>
                              </w:rPr>
                            </w:pPr>
                            <w:r>
                              <w:rPr>
                                <w:b/>
                                <w:color w:val="000000" w:themeColor="text1"/>
                              </w:rPr>
                              <w:t>Engagement &amp; technical difficulties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8EC6A" id="Rectangle 23" o:spid="_x0000_s1043" style="position:absolute;left:0;text-align:left;margin-left:2.75pt;margin-top:18.6pt;width:423.55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" filled="f" strokecolor="black [3213]" strokeweight="1pt">
                <v:textbox>
                  <w:txbxContent>
                    <w:p w14:paraId="4561ED05" w14:textId="77777777" w:rsidR="00AC3460" w:rsidRPr="00674E91" w:rsidRDefault="00AC3460" w:rsidP="00AC3460">
                      <w:pPr>
                        <w:spacing w:line="240" w:lineRule="auto"/>
                        <w:contextualSpacing/>
                        <w:jc w:val="center"/>
                        <w:rPr>
                          <w:b/>
                          <w:color w:val="000000" w:themeColor="text1"/>
                        </w:rPr>
                      </w:pPr>
                      <w:r>
                        <w:rPr>
                          <w:b/>
                          <w:color w:val="000000" w:themeColor="text1"/>
                        </w:rPr>
                        <w:t>Engagement &amp; technical difficulties questions</w:t>
                      </w:r>
                    </w:p>
                  </w:txbxContent>
                </v:textbox>
              </v:rect>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700224" behindDoc="0" locked="0" layoutInCell="1" allowOverlap="1" wp14:anchorId="68A4E242" wp14:editId="1888E29C">
                <wp:simplePos x="0" y="0"/>
                <wp:positionH relativeFrom="column">
                  <wp:posOffset>2676525</wp:posOffset>
                </wp:positionH>
                <wp:positionV relativeFrom="paragraph">
                  <wp:posOffset>123190</wp:posOffset>
                </wp:positionV>
                <wp:extent cx="0" cy="106680"/>
                <wp:effectExtent l="76200" t="0" r="57150" b="64770"/>
                <wp:wrapNone/>
                <wp:docPr id="48" name="Straight Arrow Connector 48"/>
                <wp:cNvGraphicFramePr/>
                <a:graphic xmlns:a="http://schemas.openxmlformats.org/drawingml/2006/main">
                  <a:graphicData uri="http://schemas.microsoft.com/office/word/2010/wordprocessingShape">
                    <wps:wsp>
                      <wps:cNvCnPr/>
                      <wps:spPr>
                        <a:xfrm>
                          <a:off x="0" y="0"/>
                          <a:ext cx="0" cy="106680"/>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3665C39" id="Straight Arrow Connector 48" o:spid="_x0000_s1026" type="#_x0000_t32" style="position:absolute;margin-left:210.75pt;margin-top:9.7pt;width:0;height:8.4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" strokecolor="black [3213]">
                <v:stroke endarrow="block"/>
              </v:shape>
            </w:pict>
          </mc:Fallback>
        </mc:AlternateContent>
      </w:r>
    </w:p>
    <w:p w14:paraId="4509CD5C" w14:textId="77777777" w:rsidR="00AC3460" w:rsidRPr="002801FD" w:rsidRDefault="00AC3460" w:rsidP="00AC3460">
      <w:pPr>
        <w:spacing w:line="360" w:lineRule="auto"/>
        <w:rPr>
          <w:rFonts w:ascii="Arial" w:hAnsi="Arial" w:cs="Arial"/>
          <w:sz w:val="24"/>
          <w:szCs w:val="24"/>
        </w:rPr>
      </w:pPr>
      <w:r w:rsidRPr="002801FD">
        <w:rPr>
          <w:rFonts w:ascii="Arial" w:hAnsi="Arial" w:cs="Arial"/>
          <w:noProof/>
          <w:sz w:val="24"/>
          <w:szCs w:val="24"/>
          <w:lang w:eastAsia="en-GB"/>
        </w:rPr>
        <mc:AlternateContent>
          <mc:Choice Requires="wps">
            <w:drawing>
              <wp:anchor distT="0" distB="0" distL="114300" distR="114300" simplePos="0" relativeHeight="251701248" behindDoc="0" locked="0" layoutInCell="1" allowOverlap="1" wp14:anchorId="566A2BF9" wp14:editId="4225DD3A">
                <wp:simplePos x="0" y="0"/>
                <wp:positionH relativeFrom="column">
                  <wp:posOffset>2676525</wp:posOffset>
                </wp:positionH>
                <wp:positionV relativeFrom="paragraph">
                  <wp:posOffset>123825</wp:posOffset>
                </wp:positionV>
                <wp:extent cx="0" cy="197485"/>
                <wp:effectExtent l="76200" t="0" r="57150" b="50165"/>
                <wp:wrapNone/>
                <wp:docPr id="49" name="Straight Arrow Connector 49"/>
                <wp:cNvGraphicFramePr/>
                <a:graphic xmlns:a="http://schemas.openxmlformats.org/drawingml/2006/main">
                  <a:graphicData uri="http://schemas.microsoft.com/office/word/2010/wordprocessingShape">
                    <wps:wsp>
                      <wps:cNvCnPr/>
                      <wps:spPr>
                        <a:xfrm>
                          <a:off x="0" y="0"/>
                          <a:ext cx="0" cy="19748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0025B84" id="Straight Arrow Connector 49" o:spid="_x0000_s1026" type="#_x0000_t32" style="position:absolute;margin-left:210.75pt;margin-top:9.75pt;width:0;height:15.5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" strokecolor="black [3213]">
                <v:stroke endarrow="block"/>
              </v:shape>
            </w:pict>
          </mc:Fallback>
        </mc:AlternateContent>
      </w:r>
      <w:r w:rsidRPr="002801FD">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14:anchorId="41A4D7E1" wp14:editId="6BFABC76">
                <wp:simplePos x="0" y="0"/>
                <wp:positionH relativeFrom="column">
                  <wp:posOffset>34290</wp:posOffset>
                </wp:positionH>
                <wp:positionV relativeFrom="paragraph">
                  <wp:posOffset>318770</wp:posOffset>
                </wp:positionV>
                <wp:extent cx="5379085" cy="273050"/>
                <wp:effectExtent l="0" t="0" r="12065" b="12700"/>
                <wp:wrapNone/>
                <wp:docPr id="24" name="Rectangle 24"/>
                <wp:cNvGraphicFramePr/>
                <a:graphic xmlns:a="http://schemas.openxmlformats.org/drawingml/2006/main">
                  <a:graphicData uri="http://schemas.microsoft.com/office/word/2010/wordprocessingShape">
                    <wps:wsp>
                      <wps:cNvSpPr/>
                      <wps:spPr>
                        <a:xfrm>
                          <a:off x="0" y="0"/>
                          <a:ext cx="5379085" cy="273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CEA11F" w14:textId="77777777" w:rsidR="00AC3460" w:rsidRPr="00674E91" w:rsidRDefault="00AC3460" w:rsidP="00AC3460">
                            <w:pPr>
                              <w:spacing w:line="240" w:lineRule="auto"/>
                              <w:contextualSpacing/>
                              <w:jc w:val="center"/>
                              <w:rPr>
                                <w:b/>
                                <w:color w:val="000000" w:themeColor="text1"/>
                              </w:rPr>
                            </w:pPr>
                            <w:r>
                              <w:rPr>
                                <w:b/>
                                <w:color w:val="000000" w:themeColor="text1"/>
                              </w:rPr>
                              <w:t>Relaxation task followed by participant debrief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D7E1" id="Rectangle 24" o:spid="_x0000_s1044" style="position:absolute;margin-left:2.7pt;margin-top:25.1pt;width:423.55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" filled="f" strokecolor="black [3213]" strokeweight="1pt">
                <v:textbox>
                  <w:txbxContent>
                    <w:p w14:paraId="58CEA11F" w14:textId="77777777" w:rsidR="00AC3460" w:rsidRPr="00674E91" w:rsidRDefault="00AC3460" w:rsidP="00AC3460">
                      <w:pPr>
                        <w:spacing w:line="240" w:lineRule="auto"/>
                        <w:contextualSpacing/>
                        <w:jc w:val="center"/>
                        <w:rPr>
                          <w:b/>
                          <w:color w:val="000000" w:themeColor="text1"/>
                        </w:rPr>
                      </w:pPr>
                      <w:r>
                        <w:rPr>
                          <w:b/>
                          <w:color w:val="000000" w:themeColor="text1"/>
                        </w:rPr>
                        <w:t>Relaxation task followed by participant debrief</w:t>
                      </w:r>
                    </w:p>
                  </w:txbxContent>
                </v:textbox>
              </v:rect>
            </w:pict>
          </mc:Fallback>
        </mc:AlternateContent>
      </w:r>
      <w:r w:rsidRPr="002801FD">
        <w:rPr>
          <w:rFonts w:ascii="Arial" w:hAnsi="Arial" w:cs="Arial"/>
          <w:sz w:val="24"/>
          <w:szCs w:val="24"/>
        </w:rPr>
        <w:tab/>
      </w:r>
    </w:p>
    <w:p w14:paraId="24181CDD" w14:textId="77777777" w:rsidR="00AC3460" w:rsidRDefault="00AC3460" w:rsidP="00AC3460">
      <w:pPr>
        <w:spacing w:line="360" w:lineRule="auto"/>
        <w:rPr>
          <w:rFonts w:ascii="Arial" w:hAnsi="Arial" w:cs="Arial"/>
          <w:sz w:val="24"/>
          <w:szCs w:val="24"/>
        </w:rPr>
      </w:pPr>
    </w:p>
    <w:p w14:paraId="574F7BF2" w14:textId="0D1CE006" w:rsidR="00AC3460" w:rsidRPr="00AC3460" w:rsidRDefault="00AC3460" w:rsidP="008C4BD0">
      <w:pPr>
        <w:spacing w:line="360" w:lineRule="auto"/>
        <w:rPr>
          <w:rFonts w:ascii="Arial" w:hAnsi="Arial" w:cs="Arial"/>
          <w:i/>
          <w:sz w:val="24"/>
          <w:szCs w:val="24"/>
        </w:rPr>
      </w:pPr>
      <w:r w:rsidRPr="002801FD">
        <w:rPr>
          <w:rFonts w:ascii="Arial" w:hAnsi="Arial" w:cs="Arial"/>
          <w:i/>
          <w:sz w:val="24"/>
          <w:szCs w:val="24"/>
        </w:rPr>
        <w:t xml:space="preserve">Figure </w:t>
      </w:r>
      <w:r>
        <w:rPr>
          <w:rFonts w:ascii="Arial" w:hAnsi="Arial" w:cs="Arial"/>
          <w:i/>
          <w:sz w:val="24"/>
          <w:szCs w:val="24"/>
        </w:rPr>
        <w:t>1</w:t>
      </w:r>
      <w:r w:rsidRPr="002801FD">
        <w:rPr>
          <w:rFonts w:ascii="Arial" w:hAnsi="Arial" w:cs="Arial"/>
          <w:i/>
          <w:sz w:val="24"/>
          <w:szCs w:val="24"/>
        </w:rPr>
        <w:t>.</w:t>
      </w:r>
      <w:r w:rsidRPr="002801FD">
        <w:rPr>
          <w:rFonts w:ascii="Arial" w:hAnsi="Arial" w:cs="Arial"/>
          <w:sz w:val="24"/>
          <w:szCs w:val="24"/>
        </w:rPr>
        <w:t xml:space="preserve"> Experimental design and procedural flow.</w:t>
      </w:r>
      <w:r w:rsidRPr="002801FD">
        <w:rPr>
          <w:rFonts w:ascii="Arial" w:hAnsi="Arial" w:cs="Arial"/>
          <w:i/>
          <w:sz w:val="24"/>
          <w:szCs w:val="24"/>
        </w:rPr>
        <w:t xml:space="preserve"> </w:t>
      </w:r>
    </w:p>
    <w:sectPr w:rsidR="00AC3460" w:rsidRPr="00AC3460" w:rsidSect="001B2C9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D45A7" w14:textId="77777777" w:rsidR="00604060" w:rsidRDefault="00604060" w:rsidP="00B15D9A">
      <w:pPr>
        <w:spacing w:after="0" w:line="240" w:lineRule="auto"/>
      </w:pPr>
      <w:r>
        <w:separator/>
      </w:r>
    </w:p>
  </w:endnote>
  <w:endnote w:type="continuationSeparator" w:id="0">
    <w:p w14:paraId="6C170DAF" w14:textId="77777777" w:rsidR="00604060" w:rsidRDefault="00604060" w:rsidP="00B1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53E46" w14:textId="77777777" w:rsidR="00604060" w:rsidRDefault="00604060" w:rsidP="00B15D9A">
      <w:pPr>
        <w:spacing w:after="0" w:line="240" w:lineRule="auto"/>
      </w:pPr>
      <w:r>
        <w:separator/>
      </w:r>
    </w:p>
  </w:footnote>
  <w:footnote w:type="continuationSeparator" w:id="0">
    <w:p w14:paraId="0E27F666" w14:textId="77777777" w:rsidR="00604060" w:rsidRDefault="00604060" w:rsidP="00B15D9A">
      <w:pPr>
        <w:spacing w:after="0" w:line="240" w:lineRule="auto"/>
      </w:pPr>
      <w:r>
        <w:continuationSeparator/>
      </w:r>
    </w:p>
  </w:footnote>
  <w:footnote w:id="1">
    <w:p w14:paraId="0CAF79FE" w14:textId="77777777" w:rsidR="00C876F3" w:rsidRPr="00CB0617" w:rsidRDefault="00C876F3" w:rsidP="00B15D9A">
      <w:pPr>
        <w:pStyle w:val="FootnoteText"/>
        <w:rPr>
          <w:rFonts w:ascii="Arial" w:hAnsi="Arial" w:cs="Arial"/>
          <w:sz w:val="24"/>
          <w:szCs w:val="24"/>
        </w:rPr>
      </w:pPr>
      <w:r w:rsidRPr="00CB0617">
        <w:rPr>
          <w:rStyle w:val="FootnoteReference"/>
          <w:rFonts w:ascii="Arial" w:hAnsi="Arial" w:cs="Arial"/>
          <w:sz w:val="24"/>
          <w:szCs w:val="24"/>
        </w:rPr>
        <w:footnoteRef/>
      </w:r>
      <w:r w:rsidRPr="00CB0617">
        <w:rPr>
          <w:rFonts w:ascii="Arial" w:hAnsi="Arial" w:cs="Arial"/>
          <w:sz w:val="24"/>
          <w:szCs w:val="24"/>
        </w:rPr>
        <w:t xml:space="preserve"> Three additional measures respectively assessing trait vulnerability towards mania (Hypomanic Personality Scale; Eckblad &amp; Chapman, 1986), anxiety (State-Trait Inventory for Cognitive and Somatic Anxiety; Grös, Antony, Simms, &amp; McCabe, 2007), and cognitive fusion (Cognitive Fusion Questionnaire; </w:t>
      </w:r>
      <w:r w:rsidRPr="00CB0617">
        <w:rPr>
          <w:rFonts w:ascii="Arial" w:hAnsi="Arial" w:cs="Arial"/>
          <w:noProof/>
          <w:sz w:val="24"/>
          <w:szCs w:val="24"/>
        </w:rPr>
        <w:t>Gillanders et al., 2014)</w:t>
      </w:r>
      <w:r w:rsidRPr="00CB0617">
        <w:rPr>
          <w:rFonts w:ascii="Arial" w:hAnsi="Arial" w:cs="Arial"/>
          <w:sz w:val="24"/>
          <w:szCs w:val="24"/>
        </w:rPr>
        <w:t xml:space="preserve"> were also employed at baseline. However, they are not reported here as they pertain to a research question outside of those specified in the present study.</w:t>
      </w:r>
    </w:p>
  </w:footnote>
  <w:footnote w:id="2">
    <w:p w14:paraId="42E7AEEF" w14:textId="77777777" w:rsidR="00C876F3" w:rsidRDefault="00C876F3">
      <w:pPr>
        <w:pStyle w:val="FootnoteText"/>
      </w:pPr>
      <w:r>
        <w:rPr>
          <w:rStyle w:val="FootnoteReference"/>
        </w:rPr>
        <w:footnoteRef/>
      </w:r>
      <w:r>
        <w:t xml:space="preserve"> </w:t>
      </w:r>
      <w:r>
        <w:rPr>
          <w:rFonts w:ascii="Arial" w:hAnsi="Arial" w:cs="Arial"/>
          <w:sz w:val="24"/>
          <w:szCs w:val="24"/>
        </w:rPr>
        <w:t>P</w:t>
      </w:r>
      <w:r w:rsidRPr="00F87CAE">
        <w:rPr>
          <w:rFonts w:ascii="Arial" w:hAnsi="Arial" w:cs="Arial"/>
          <w:sz w:val="24"/>
          <w:szCs w:val="24"/>
        </w:rPr>
        <w:t xml:space="preserve">articipant time on webpage ≥ 138.6secs (i.e., 90% of the shortest </w:t>
      </w:r>
      <w:r>
        <w:rPr>
          <w:rFonts w:ascii="Arial" w:hAnsi="Arial" w:cs="Arial"/>
          <w:sz w:val="24"/>
          <w:szCs w:val="24"/>
        </w:rPr>
        <w:t xml:space="preserve">manipulation </w:t>
      </w:r>
      <w:r w:rsidRPr="00F87CAE">
        <w:rPr>
          <w:rFonts w:ascii="Arial" w:hAnsi="Arial" w:cs="Arial"/>
          <w:sz w:val="24"/>
          <w:szCs w:val="24"/>
        </w:rPr>
        <w:t>video)</w:t>
      </w:r>
      <w:r>
        <w:rPr>
          <w:rFonts w:ascii="Arial" w:hAnsi="Arial" w:cs="Arial"/>
          <w:sz w:val="24"/>
          <w:szCs w:val="24"/>
        </w:rPr>
        <w:t>.</w:t>
      </w:r>
    </w:p>
  </w:footnote>
  <w:footnote w:id="3">
    <w:p w14:paraId="4D2EE05D" w14:textId="77777777" w:rsidR="00C876F3" w:rsidRPr="006C4FF9" w:rsidRDefault="00C876F3" w:rsidP="0049309B">
      <w:pPr>
        <w:spacing w:line="480" w:lineRule="auto"/>
        <w:ind w:firstLine="720"/>
        <w:rPr>
          <w:rFonts w:ascii="Arial" w:hAnsi="Arial" w:cs="Arial"/>
          <w:sz w:val="24"/>
          <w:szCs w:val="24"/>
        </w:rPr>
      </w:pPr>
      <w:r>
        <w:rPr>
          <w:rStyle w:val="FootnoteReference"/>
        </w:rPr>
        <w:footnoteRef/>
      </w:r>
      <w:r>
        <w:t xml:space="preserve"> </w:t>
      </w:r>
      <w:r>
        <w:rPr>
          <w:rFonts w:ascii="Arial" w:hAnsi="Arial" w:cs="Arial"/>
          <w:sz w:val="24"/>
          <w:szCs w:val="24"/>
        </w:rPr>
        <w:t>Where L</w:t>
      </w:r>
      <w:r w:rsidRPr="002801FD">
        <w:rPr>
          <w:rFonts w:ascii="Arial" w:hAnsi="Arial" w:cs="Arial"/>
          <w:sz w:val="24"/>
          <w:szCs w:val="24"/>
        </w:rPr>
        <w:t>evene’s test was significant in ANCOVA, square-root data transformation was applied. This action was taken for single-item PA. Transformation exacerbated rather than</w:t>
      </w:r>
      <w:r w:rsidRPr="002801FD">
        <w:rPr>
          <w:rFonts w:ascii="Arial" w:hAnsi="Arial" w:cs="Arial"/>
          <w:b/>
          <w:sz w:val="24"/>
          <w:szCs w:val="24"/>
        </w:rPr>
        <w:t xml:space="preserve"> </w:t>
      </w:r>
      <w:r w:rsidRPr="002801FD">
        <w:rPr>
          <w:rFonts w:ascii="Arial" w:hAnsi="Arial" w:cs="Arial"/>
          <w:sz w:val="24"/>
          <w:szCs w:val="24"/>
        </w:rPr>
        <w:t>resolved the violation for PA and did not improve model fit. Consequently, untransformed data were utilised in this instance. Furthermore, the single-item NA ANCOVA and repeated-measures ANOVA for slow thought conditions demonstrated evidence of poorer model fit</w:t>
      </w:r>
      <w:r>
        <w:rPr>
          <w:rFonts w:ascii="Arial" w:hAnsi="Arial" w:cs="Arial"/>
          <w:sz w:val="24"/>
          <w:szCs w:val="24"/>
        </w:rPr>
        <w:t>,</w:t>
      </w:r>
      <w:r w:rsidRPr="002801FD">
        <w:rPr>
          <w:rFonts w:ascii="Arial" w:hAnsi="Arial" w:cs="Arial"/>
          <w:sz w:val="24"/>
          <w:szCs w:val="24"/>
        </w:rPr>
        <w:t xml:space="preserve"> which was not resolvable by transformation</w:t>
      </w:r>
      <w:r w:rsidRPr="006C4FF9">
        <w:rPr>
          <w:rFonts w:ascii="Arial" w:hAnsi="Arial" w:cs="Arial"/>
          <w:sz w:val="24"/>
          <w:szCs w:val="24"/>
        </w:rPr>
        <w:t>. Consequently, to improve reliability, PA and NA results should be considered with reference to related study findings (e.g., Pronin &amp; Jacobs, 2008; Yang et al., 2014).</w:t>
      </w:r>
    </w:p>
    <w:p w14:paraId="1A622BF3" w14:textId="77777777" w:rsidR="00C876F3" w:rsidRDefault="00C876F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29A88" w14:textId="77777777" w:rsidR="00C876F3" w:rsidRDefault="00C876F3">
    <w:pPr>
      <w:pStyle w:val="Header"/>
    </w:pPr>
    <w:r>
      <w:t>IMPACT OF THOUGHT SPEED AND VARIABILITY</w:t>
    </w:r>
    <w:r>
      <w:tab/>
    </w:r>
    <w:r>
      <w:tab/>
    </w:r>
    <w:r>
      <w:fldChar w:fldCharType="begin"/>
    </w:r>
    <w:r>
      <w:instrText xml:space="preserve"> PAGE   \* MERGEFORMAT </w:instrText>
    </w:r>
    <w:r>
      <w:fldChar w:fldCharType="separate"/>
    </w:r>
    <w:r w:rsidR="008212D1">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813AF" w14:textId="77777777" w:rsidR="00C876F3" w:rsidRDefault="00C876F3" w:rsidP="00D74413">
    <w:pPr>
      <w:pStyle w:val="Header"/>
      <w:tabs>
        <w:tab w:val="left" w:pos="8640"/>
      </w:tabs>
    </w:pPr>
    <w:r>
      <w:t>RUNNING HEADER: IMPACT OF THOUGHT SPEED AND VARIABILITY</w:t>
    </w:r>
    <w:r>
      <w:tab/>
    </w:r>
    <w:r>
      <w:tab/>
    </w:r>
    <w:r>
      <w:fldChar w:fldCharType="begin"/>
    </w:r>
    <w:r>
      <w:instrText xml:space="preserve"> PAGE   \* MERGEFORMAT </w:instrText>
    </w:r>
    <w:r>
      <w:fldChar w:fldCharType="separate"/>
    </w:r>
    <w:r w:rsidR="008212D1">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93"/>
    <w:rsid w:val="0000266D"/>
    <w:rsid w:val="00004A3A"/>
    <w:rsid w:val="000050A6"/>
    <w:rsid w:val="0000608D"/>
    <w:rsid w:val="000078BC"/>
    <w:rsid w:val="00013AC9"/>
    <w:rsid w:val="00014658"/>
    <w:rsid w:val="000155E1"/>
    <w:rsid w:val="00017107"/>
    <w:rsid w:val="00017689"/>
    <w:rsid w:val="00020710"/>
    <w:rsid w:val="0002648B"/>
    <w:rsid w:val="00026B1E"/>
    <w:rsid w:val="00026F1D"/>
    <w:rsid w:val="00031531"/>
    <w:rsid w:val="000342AA"/>
    <w:rsid w:val="00037459"/>
    <w:rsid w:val="00044210"/>
    <w:rsid w:val="00045E0D"/>
    <w:rsid w:val="00051762"/>
    <w:rsid w:val="000520CE"/>
    <w:rsid w:val="00054E75"/>
    <w:rsid w:val="00055596"/>
    <w:rsid w:val="00060163"/>
    <w:rsid w:val="00063061"/>
    <w:rsid w:val="00063606"/>
    <w:rsid w:val="00063E1B"/>
    <w:rsid w:val="000640CC"/>
    <w:rsid w:val="00065601"/>
    <w:rsid w:val="00070DCE"/>
    <w:rsid w:val="000719E8"/>
    <w:rsid w:val="00072975"/>
    <w:rsid w:val="00075718"/>
    <w:rsid w:val="00081394"/>
    <w:rsid w:val="00082AD8"/>
    <w:rsid w:val="00083E84"/>
    <w:rsid w:val="0008422B"/>
    <w:rsid w:val="00084507"/>
    <w:rsid w:val="000863AE"/>
    <w:rsid w:val="00086CE9"/>
    <w:rsid w:val="00096EC3"/>
    <w:rsid w:val="000A0004"/>
    <w:rsid w:val="000A1B89"/>
    <w:rsid w:val="000A35DF"/>
    <w:rsid w:val="000A3BB7"/>
    <w:rsid w:val="000A70C4"/>
    <w:rsid w:val="000B009E"/>
    <w:rsid w:val="000B023A"/>
    <w:rsid w:val="000B1952"/>
    <w:rsid w:val="000B1B49"/>
    <w:rsid w:val="000B1BED"/>
    <w:rsid w:val="000B2E6E"/>
    <w:rsid w:val="000B600E"/>
    <w:rsid w:val="000B6E2A"/>
    <w:rsid w:val="000B7C37"/>
    <w:rsid w:val="000C014A"/>
    <w:rsid w:val="000C1C61"/>
    <w:rsid w:val="000C218B"/>
    <w:rsid w:val="000C2B61"/>
    <w:rsid w:val="000C3795"/>
    <w:rsid w:val="000C4328"/>
    <w:rsid w:val="000C5004"/>
    <w:rsid w:val="000C5BA7"/>
    <w:rsid w:val="000C6C63"/>
    <w:rsid w:val="000C731E"/>
    <w:rsid w:val="000C746C"/>
    <w:rsid w:val="000D11D9"/>
    <w:rsid w:val="000D728A"/>
    <w:rsid w:val="000E0C99"/>
    <w:rsid w:val="000E0CBD"/>
    <w:rsid w:val="000E328A"/>
    <w:rsid w:val="000E45A5"/>
    <w:rsid w:val="000E4943"/>
    <w:rsid w:val="000E5404"/>
    <w:rsid w:val="000E63D2"/>
    <w:rsid w:val="000E79D6"/>
    <w:rsid w:val="000F1095"/>
    <w:rsid w:val="000F1CC9"/>
    <w:rsid w:val="000F48CC"/>
    <w:rsid w:val="000F5039"/>
    <w:rsid w:val="000F7BFD"/>
    <w:rsid w:val="0010077A"/>
    <w:rsid w:val="0010597C"/>
    <w:rsid w:val="00107331"/>
    <w:rsid w:val="00107C94"/>
    <w:rsid w:val="0011033E"/>
    <w:rsid w:val="00117920"/>
    <w:rsid w:val="001202F1"/>
    <w:rsid w:val="0012146A"/>
    <w:rsid w:val="00122841"/>
    <w:rsid w:val="00122F22"/>
    <w:rsid w:val="00124031"/>
    <w:rsid w:val="001257B2"/>
    <w:rsid w:val="001259FC"/>
    <w:rsid w:val="001267AF"/>
    <w:rsid w:val="00127D7A"/>
    <w:rsid w:val="0013093C"/>
    <w:rsid w:val="001318D2"/>
    <w:rsid w:val="001326AF"/>
    <w:rsid w:val="00133693"/>
    <w:rsid w:val="00133FB3"/>
    <w:rsid w:val="00134457"/>
    <w:rsid w:val="0013470B"/>
    <w:rsid w:val="001368AE"/>
    <w:rsid w:val="0013734B"/>
    <w:rsid w:val="00137D0A"/>
    <w:rsid w:val="0014125C"/>
    <w:rsid w:val="00143125"/>
    <w:rsid w:val="001450BC"/>
    <w:rsid w:val="00145A68"/>
    <w:rsid w:val="00151D6D"/>
    <w:rsid w:val="00153F61"/>
    <w:rsid w:val="00162866"/>
    <w:rsid w:val="00162D34"/>
    <w:rsid w:val="00167070"/>
    <w:rsid w:val="001674E0"/>
    <w:rsid w:val="0016755E"/>
    <w:rsid w:val="00171241"/>
    <w:rsid w:val="00171291"/>
    <w:rsid w:val="00175FF5"/>
    <w:rsid w:val="001761EA"/>
    <w:rsid w:val="0017753A"/>
    <w:rsid w:val="001776B6"/>
    <w:rsid w:val="001818BB"/>
    <w:rsid w:val="00181D99"/>
    <w:rsid w:val="00182398"/>
    <w:rsid w:val="001836FF"/>
    <w:rsid w:val="0018585A"/>
    <w:rsid w:val="00186C77"/>
    <w:rsid w:val="00187910"/>
    <w:rsid w:val="001961AA"/>
    <w:rsid w:val="001A03F0"/>
    <w:rsid w:val="001A3216"/>
    <w:rsid w:val="001A4E36"/>
    <w:rsid w:val="001A5E20"/>
    <w:rsid w:val="001A631A"/>
    <w:rsid w:val="001A6AF3"/>
    <w:rsid w:val="001A76E5"/>
    <w:rsid w:val="001B0F28"/>
    <w:rsid w:val="001B2C97"/>
    <w:rsid w:val="001B3106"/>
    <w:rsid w:val="001B4304"/>
    <w:rsid w:val="001B5008"/>
    <w:rsid w:val="001B6D26"/>
    <w:rsid w:val="001C013E"/>
    <w:rsid w:val="001D0068"/>
    <w:rsid w:val="001D1848"/>
    <w:rsid w:val="001D248E"/>
    <w:rsid w:val="001D42E9"/>
    <w:rsid w:val="001D48BF"/>
    <w:rsid w:val="001D53FD"/>
    <w:rsid w:val="001D5C0A"/>
    <w:rsid w:val="001D654D"/>
    <w:rsid w:val="001D730C"/>
    <w:rsid w:val="001D7ECC"/>
    <w:rsid w:val="001E0CB1"/>
    <w:rsid w:val="001E160F"/>
    <w:rsid w:val="001E2F40"/>
    <w:rsid w:val="001E3F60"/>
    <w:rsid w:val="001E4D7E"/>
    <w:rsid w:val="001E5735"/>
    <w:rsid w:val="001E722B"/>
    <w:rsid w:val="001E7458"/>
    <w:rsid w:val="001F0E6E"/>
    <w:rsid w:val="001F0EE3"/>
    <w:rsid w:val="001F2E1D"/>
    <w:rsid w:val="001F2EE8"/>
    <w:rsid w:val="001F67B7"/>
    <w:rsid w:val="001F78A7"/>
    <w:rsid w:val="00203E1A"/>
    <w:rsid w:val="00204403"/>
    <w:rsid w:val="00204FE5"/>
    <w:rsid w:val="00205C74"/>
    <w:rsid w:val="00207A48"/>
    <w:rsid w:val="00211D05"/>
    <w:rsid w:val="0021343B"/>
    <w:rsid w:val="00217C6B"/>
    <w:rsid w:val="00224692"/>
    <w:rsid w:val="00225CCC"/>
    <w:rsid w:val="0022600F"/>
    <w:rsid w:val="002304FD"/>
    <w:rsid w:val="00230C5C"/>
    <w:rsid w:val="00230F8F"/>
    <w:rsid w:val="0023461F"/>
    <w:rsid w:val="002346B0"/>
    <w:rsid w:val="002360D4"/>
    <w:rsid w:val="00240D4E"/>
    <w:rsid w:val="002456C0"/>
    <w:rsid w:val="00251733"/>
    <w:rsid w:val="0025630F"/>
    <w:rsid w:val="00260F25"/>
    <w:rsid w:val="002624A7"/>
    <w:rsid w:val="002634E7"/>
    <w:rsid w:val="002661A3"/>
    <w:rsid w:val="002679D3"/>
    <w:rsid w:val="0027007E"/>
    <w:rsid w:val="002706FE"/>
    <w:rsid w:val="00271A9E"/>
    <w:rsid w:val="00273B5B"/>
    <w:rsid w:val="00274BD0"/>
    <w:rsid w:val="002777CA"/>
    <w:rsid w:val="00284584"/>
    <w:rsid w:val="00291EDB"/>
    <w:rsid w:val="002924A7"/>
    <w:rsid w:val="002937EA"/>
    <w:rsid w:val="002954D5"/>
    <w:rsid w:val="00295A4E"/>
    <w:rsid w:val="002A175B"/>
    <w:rsid w:val="002A3974"/>
    <w:rsid w:val="002A43ED"/>
    <w:rsid w:val="002B0D97"/>
    <w:rsid w:val="002B6BB1"/>
    <w:rsid w:val="002B7242"/>
    <w:rsid w:val="002B7766"/>
    <w:rsid w:val="002C18B2"/>
    <w:rsid w:val="002C2422"/>
    <w:rsid w:val="002C3DD9"/>
    <w:rsid w:val="002C40B3"/>
    <w:rsid w:val="002C4329"/>
    <w:rsid w:val="002C587C"/>
    <w:rsid w:val="002D08AA"/>
    <w:rsid w:val="002D3454"/>
    <w:rsid w:val="002D487A"/>
    <w:rsid w:val="002D55BB"/>
    <w:rsid w:val="002D622C"/>
    <w:rsid w:val="002D7AB7"/>
    <w:rsid w:val="002E28AD"/>
    <w:rsid w:val="002E2A83"/>
    <w:rsid w:val="002E3748"/>
    <w:rsid w:val="002E4C12"/>
    <w:rsid w:val="002E756C"/>
    <w:rsid w:val="002F031B"/>
    <w:rsid w:val="002F06FE"/>
    <w:rsid w:val="002F3899"/>
    <w:rsid w:val="002F5384"/>
    <w:rsid w:val="002F6936"/>
    <w:rsid w:val="002F7AE9"/>
    <w:rsid w:val="002F7B68"/>
    <w:rsid w:val="00307C97"/>
    <w:rsid w:val="0031009D"/>
    <w:rsid w:val="0031186D"/>
    <w:rsid w:val="003132A3"/>
    <w:rsid w:val="00313393"/>
    <w:rsid w:val="003137F1"/>
    <w:rsid w:val="0031543B"/>
    <w:rsid w:val="00316490"/>
    <w:rsid w:val="003177F8"/>
    <w:rsid w:val="00317BCD"/>
    <w:rsid w:val="00320663"/>
    <w:rsid w:val="00320D8D"/>
    <w:rsid w:val="003213DC"/>
    <w:rsid w:val="003217DE"/>
    <w:rsid w:val="003247D0"/>
    <w:rsid w:val="0032511C"/>
    <w:rsid w:val="00325380"/>
    <w:rsid w:val="003265A4"/>
    <w:rsid w:val="003265D3"/>
    <w:rsid w:val="00326F44"/>
    <w:rsid w:val="00331AC7"/>
    <w:rsid w:val="003321A8"/>
    <w:rsid w:val="003333F3"/>
    <w:rsid w:val="0033352D"/>
    <w:rsid w:val="003349D2"/>
    <w:rsid w:val="00337AAF"/>
    <w:rsid w:val="0034055D"/>
    <w:rsid w:val="003436C5"/>
    <w:rsid w:val="003439F7"/>
    <w:rsid w:val="00347919"/>
    <w:rsid w:val="00350EE4"/>
    <w:rsid w:val="003523EB"/>
    <w:rsid w:val="00354EA6"/>
    <w:rsid w:val="0035787E"/>
    <w:rsid w:val="00363053"/>
    <w:rsid w:val="00363896"/>
    <w:rsid w:val="00364BE1"/>
    <w:rsid w:val="00366637"/>
    <w:rsid w:val="00366E38"/>
    <w:rsid w:val="0036738E"/>
    <w:rsid w:val="003705C4"/>
    <w:rsid w:val="00376BB8"/>
    <w:rsid w:val="00382920"/>
    <w:rsid w:val="003869EA"/>
    <w:rsid w:val="0038713C"/>
    <w:rsid w:val="00387709"/>
    <w:rsid w:val="00391107"/>
    <w:rsid w:val="00393474"/>
    <w:rsid w:val="0039396F"/>
    <w:rsid w:val="00393C39"/>
    <w:rsid w:val="00395E6E"/>
    <w:rsid w:val="0039646A"/>
    <w:rsid w:val="003A1899"/>
    <w:rsid w:val="003A2061"/>
    <w:rsid w:val="003A2705"/>
    <w:rsid w:val="003A3426"/>
    <w:rsid w:val="003A51E2"/>
    <w:rsid w:val="003B33D2"/>
    <w:rsid w:val="003C0412"/>
    <w:rsid w:val="003C1A25"/>
    <w:rsid w:val="003C1AFB"/>
    <w:rsid w:val="003C2237"/>
    <w:rsid w:val="003C35B3"/>
    <w:rsid w:val="003C7AE0"/>
    <w:rsid w:val="003D0549"/>
    <w:rsid w:val="003D1856"/>
    <w:rsid w:val="003D40F2"/>
    <w:rsid w:val="003D6472"/>
    <w:rsid w:val="003D7FCD"/>
    <w:rsid w:val="003E1407"/>
    <w:rsid w:val="003E6F08"/>
    <w:rsid w:val="003F0040"/>
    <w:rsid w:val="003F036F"/>
    <w:rsid w:val="003F46B8"/>
    <w:rsid w:val="003F6A11"/>
    <w:rsid w:val="004033BA"/>
    <w:rsid w:val="00404E53"/>
    <w:rsid w:val="00407486"/>
    <w:rsid w:val="0041297A"/>
    <w:rsid w:val="00412E26"/>
    <w:rsid w:val="004158BB"/>
    <w:rsid w:val="0041699D"/>
    <w:rsid w:val="00421631"/>
    <w:rsid w:val="00421920"/>
    <w:rsid w:val="0042295E"/>
    <w:rsid w:val="00424A6D"/>
    <w:rsid w:val="004274D8"/>
    <w:rsid w:val="00431970"/>
    <w:rsid w:val="00434109"/>
    <w:rsid w:val="004377F4"/>
    <w:rsid w:val="004406BF"/>
    <w:rsid w:val="00440A42"/>
    <w:rsid w:val="00441942"/>
    <w:rsid w:val="00442AFC"/>
    <w:rsid w:val="004436B7"/>
    <w:rsid w:val="0044564F"/>
    <w:rsid w:val="004459D2"/>
    <w:rsid w:val="00445C6B"/>
    <w:rsid w:val="004468C5"/>
    <w:rsid w:val="00450122"/>
    <w:rsid w:val="0045136B"/>
    <w:rsid w:val="00451B53"/>
    <w:rsid w:val="004542D0"/>
    <w:rsid w:val="0045727F"/>
    <w:rsid w:val="00460704"/>
    <w:rsid w:val="004607B3"/>
    <w:rsid w:val="00460B5E"/>
    <w:rsid w:val="00460D56"/>
    <w:rsid w:val="0046373E"/>
    <w:rsid w:val="00464943"/>
    <w:rsid w:val="00470671"/>
    <w:rsid w:val="00471D20"/>
    <w:rsid w:val="0047762F"/>
    <w:rsid w:val="004806B6"/>
    <w:rsid w:val="0048342D"/>
    <w:rsid w:val="0048493E"/>
    <w:rsid w:val="00486A16"/>
    <w:rsid w:val="0049309B"/>
    <w:rsid w:val="00494918"/>
    <w:rsid w:val="00495F75"/>
    <w:rsid w:val="004A14AC"/>
    <w:rsid w:val="004A3C9A"/>
    <w:rsid w:val="004A44B3"/>
    <w:rsid w:val="004A454F"/>
    <w:rsid w:val="004A4BBA"/>
    <w:rsid w:val="004A4FA6"/>
    <w:rsid w:val="004A5448"/>
    <w:rsid w:val="004A6179"/>
    <w:rsid w:val="004B0699"/>
    <w:rsid w:val="004B2021"/>
    <w:rsid w:val="004B2B5C"/>
    <w:rsid w:val="004B2D98"/>
    <w:rsid w:val="004B3B6F"/>
    <w:rsid w:val="004B4DA8"/>
    <w:rsid w:val="004B52B0"/>
    <w:rsid w:val="004B54B1"/>
    <w:rsid w:val="004B6640"/>
    <w:rsid w:val="004B6EE6"/>
    <w:rsid w:val="004B7042"/>
    <w:rsid w:val="004B7A6E"/>
    <w:rsid w:val="004C3416"/>
    <w:rsid w:val="004C367F"/>
    <w:rsid w:val="004C4C4D"/>
    <w:rsid w:val="004D1491"/>
    <w:rsid w:val="004D3313"/>
    <w:rsid w:val="004D4082"/>
    <w:rsid w:val="004D4547"/>
    <w:rsid w:val="004D6DBC"/>
    <w:rsid w:val="004D7349"/>
    <w:rsid w:val="004D7DF6"/>
    <w:rsid w:val="004E186C"/>
    <w:rsid w:val="004F33BC"/>
    <w:rsid w:val="004F358F"/>
    <w:rsid w:val="004F5759"/>
    <w:rsid w:val="004F779F"/>
    <w:rsid w:val="005008B5"/>
    <w:rsid w:val="00502FEC"/>
    <w:rsid w:val="00503FF0"/>
    <w:rsid w:val="00505558"/>
    <w:rsid w:val="005057B9"/>
    <w:rsid w:val="00506E19"/>
    <w:rsid w:val="00511248"/>
    <w:rsid w:val="005113F7"/>
    <w:rsid w:val="005142A6"/>
    <w:rsid w:val="005176FD"/>
    <w:rsid w:val="005258AB"/>
    <w:rsid w:val="00526394"/>
    <w:rsid w:val="00533209"/>
    <w:rsid w:val="0053371B"/>
    <w:rsid w:val="005362C6"/>
    <w:rsid w:val="00537E47"/>
    <w:rsid w:val="00540262"/>
    <w:rsid w:val="00540632"/>
    <w:rsid w:val="00540EDA"/>
    <w:rsid w:val="00543E90"/>
    <w:rsid w:val="00547967"/>
    <w:rsid w:val="005517E8"/>
    <w:rsid w:val="00551900"/>
    <w:rsid w:val="005521D8"/>
    <w:rsid w:val="005529A0"/>
    <w:rsid w:val="005531A7"/>
    <w:rsid w:val="0055339A"/>
    <w:rsid w:val="005550EC"/>
    <w:rsid w:val="00555190"/>
    <w:rsid w:val="005553F6"/>
    <w:rsid w:val="00555732"/>
    <w:rsid w:val="005568FC"/>
    <w:rsid w:val="00560BF5"/>
    <w:rsid w:val="00560D4D"/>
    <w:rsid w:val="005613C2"/>
    <w:rsid w:val="00563A32"/>
    <w:rsid w:val="00563AD3"/>
    <w:rsid w:val="0056429D"/>
    <w:rsid w:val="005711CA"/>
    <w:rsid w:val="005726DE"/>
    <w:rsid w:val="00576C5B"/>
    <w:rsid w:val="0057717F"/>
    <w:rsid w:val="0058026E"/>
    <w:rsid w:val="00580684"/>
    <w:rsid w:val="00580709"/>
    <w:rsid w:val="00581880"/>
    <w:rsid w:val="00583762"/>
    <w:rsid w:val="00583A16"/>
    <w:rsid w:val="005940E1"/>
    <w:rsid w:val="00594288"/>
    <w:rsid w:val="00595CF5"/>
    <w:rsid w:val="00596D66"/>
    <w:rsid w:val="00596E5D"/>
    <w:rsid w:val="005A2988"/>
    <w:rsid w:val="005A4663"/>
    <w:rsid w:val="005A4F77"/>
    <w:rsid w:val="005A6E8B"/>
    <w:rsid w:val="005B13A5"/>
    <w:rsid w:val="005B6180"/>
    <w:rsid w:val="005B6D64"/>
    <w:rsid w:val="005C021F"/>
    <w:rsid w:val="005C330C"/>
    <w:rsid w:val="005C3DAE"/>
    <w:rsid w:val="005C4066"/>
    <w:rsid w:val="005C504B"/>
    <w:rsid w:val="005C6A87"/>
    <w:rsid w:val="005D1226"/>
    <w:rsid w:val="005D3ABD"/>
    <w:rsid w:val="005D5634"/>
    <w:rsid w:val="005D6B62"/>
    <w:rsid w:val="005D6E90"/>
    <w:rsid w:val="005D71A6"/>
    <w:rsid w:val="005E1363"/>
    <w:rsid w:val="005E1B72"/>
    <w:rsid w:val="005E53A3"/>
    <w:rsid w:val="005E6291"/>
    <w:rsid w:val="005E6354"/>
    <w:rsid w:val="005E6978"/>
    <w:rsid w:val="005F3333"/>
    <w:rsid w:val="005F377B"/>
    <w:rsid w:val="006005C3"/>
    <w:rsid w:val="00600EAD"/>
    <w:rsid w:val="00601C3C"/>
    <w:rsid w:val="0060241A"/>
    <w:rsid w:val="00604060"/>
    <w:rsid w:val="00606CEB"/>
    <w:rsid w:val="0060766D"/>
    <w:rsid w:val="006116E3"/>
    <w:rsid w:val="00612BCC"/>
    <w:rsid w:val="0061581A"/>
    <w:rsid w:val="0062046E"/>
    <w:rsid w:val="00622184"/>
    <w:rsid w:val="006268F5"/>
    <w:rsid w:val="00627190"/>
    <w:rsid w:val="00627D98"/>
    <w:rsid w:val="00630BB9"/>
    <w:rsid w:val="00631B11"/>
    <w:rsid w:val="006322BB"/>
    <w:rsid w:val="00632A2E"/>
    <w:rsid w:val="0063654B"/>
    <w:rsid w:val="006378D9"/>
    <w:rsid w:val="00640F88"/>
    <w:rsid w:val="0064331B"/>
    <w:rsid w:val="006459BB"/>
    <w:rsid w:val="00646807"/>
    <w:rsid w:val="00652338"/>
    <w:rsid w:val="0065406E"/>
    <w:rsid w:val="006554AD"/>
    <w:rsid w:val="00657389"/>
    <w:rsid w:val="00657806"/>
    <w:rsid w:val="0066055A"/>
    <w:rsid w:val="00661A66"/>
    <w:rsid w:val="006621B0"/>
    <w:rsid w:val="00666CED"/>
    <w:rsid w:val="0067116C"/>
    <w:rsid w:val="00674EA3"/>
    <w:rsid w:val="00675841"/>
    <w:rsid w:val="0068109F"/>
    <w:rsid w:val="0068482D"/>
    <w:rsid w:val="00684F75"/>
    <w:rsid w:val="00686742"/>
    <w:rsid w:val="00686C06"/>
    <w:rsid w:val="006900E4"/>
    <w:rsid w:val="006901AE"/>
    <w:rsid w:val="00690772"/>
    <w:rsid w:val="006942E0"/>
    <w:rsid w:val="00695B14"/>
    <w:rsid w:val="006969E3"/>
    <w:rsid w:val="006A0A07"/>
    <w:rsid w:val="006A13A9"/>
    <w:rsid w:val="006A1761"/>
    <w:rsid w:val="006A1813"/>
    <w:rsid w:val="006A28BE"/>
    <w:rsid w:val="006A43D7"/>
    <w:rsid w:val="006A5FD9"/>
    <w:rsid w:val="006A7745"/>
    <w:rsid w:val="006B10FA"/>
    <w:rsid w:val="006B3AF8"/>
    <w:rsid w:val="006B4825"/>
    <w:rsid w:val="006B50EA"/>
    <w:rsid w:val="006B5E0A"/>
    <w:rsid w:val="006B6BC4"/>
    <w:rsid w:val="006C2F5D"/>
    <w:rsid w:val="006C4FF9"/>
    <w:rsid w:val="006C78BC"/>
    <w:rsid w:val="006D083D"/>
    <w:rsid w:val="006D2D14"/>
    <w:rsid w:val="006D4ACD"/>
    <w:rsid w:val="006D5817"/>
    <w:rsid w:val="006D6A07"/>
    <w:rsid w:val="006D768B"/>
    <w:rsid w:val="006E0562"/>
    <w:rsid w:val="006E0D65"/>
    <w:rsid w:val="006E29A4"/>
    <w:rsid w:val="006E5E1F"/>
    <w:rsid w:val="006E6449"/>
    <w:rsid w:val="006E6843"/>
    <w:rsid w:val="006F244F"/>
    <w:rsid w:val="006F35EE"/>
    <w:rsid w:val="006F3B8A"/>
    <w:rsid w:val="006F3E7E"/>
    <w:rsid w:val="006F45AE"/>
    <w:rsid w:val="006F6604"/>
    <w:rsid w:val="0070097F"/>
    <w:rsid w:val="00701EE9"/>
    <w:rsid w:val="0070203B"/>
    <w:rsid w:val="00702553"/>
    <w:rsid w:val="007076BC"/>
    <w:rsid w:val="00707CC6"/>
    <w:rsid w:val="00711764"/>
    <w:rsid w:val="00715A29"/>
    <w:rsid w:val="00716880"/>
    <w:rsid w:val="00722267"/>
    <w:rsid w:val="007226BB"/>
    <w:rsid w:val="00723425"/>
    <w:rsid w:val="00723462"/>
    <w:rsid w:val="00723C4E"/>
    <w:rsid w:val="00725195"/>
    <w:rsid w:val="00725479"/>
    <w:rsid w:val="00725D1C"/>
    <w:rsid w:val="00726784"/>
    <w:rsid w:val="00726A55"/>
    <w:rsid w:val="00726BDE"/>
    <w:rsid w:val="00727CE8"/>
    <w:rsid w:val="00730519"/>
    <w:rsid w:val="00731B78"/>
    <w:rsid w:val="007330BD"/>
    <w:rsid w:val="007332D7"/>
    <w:rsid w:val="00734288"/>
    <w:rsid w:val="00736871"/>
    <w:rsid w:val="007401EC"/>
    <w:rsid w:val="00740B90"/>
    <w:rsid w:val="0074109E"/>
    <w:rsid w:val="00742FA9"/>
    <w:rsid w:val="00743BEC"/>
    <w:rsid w:val="00745BEA"/>
    <w:rsid w:val="00745C04"/>
    <w:rsid w:val="0075170F"/>
    <w:rsid w:val="0075250B"/>
    <w:rsid w:val="0075502C"/>
    <w:rsid w:val="007553F8"/>
    <w:rsid w:val="00756214"/>
    <w:rsid w:val="00760079"/>
    <w:rsid w:val="007620C4"/>
    <w:rsid w:val="0076509F"/>
    <w:rsid w:val="00770E04"/>
    <w:rsid w:val="00771BC6"/>
    <w:rsid w:val="00773896"/>
    <w:rsid w:val="007745CC"/>
    <w:rsid w:val="0077702C"/>
    <w:rsid w:val="0078004D"/>
    <w:rsid w:val="00780F93"/>
    <w:rsid w:val="00781987"/>
    <w:rsid w:val="00781FFF"/>
    <w:rsid w:val="007827BD"/>
    <w:rsid w:val="007914C8"/>
    <w:rsid w:val="007938B0"/>
    <w:rsid w:val="0079523D"/>
    <w:rsid w:val="0079609F"/>
    <w:rsid w:val="00796209"/>
    <w:rsid w:val="00797525"/>
    <w:rsid w:val="007A2237"/>
    <w:rsid w:val="007A31C1"/>
    <w:rsid w:val="007A56B3"/>
    <w:rsid w:val="007A7B08"/>
    <w:rsid w:val="007A7F5F"/>
    <w:rsid w:val="007B1081"/>
    <w:rsid w:val="007B42D6"/>
    <w:rsid w:val="007B5FF8"/>
    <w:rsid w:val="007B621C"/>
    <w:rsid w:val="007C150E"/>
    <w:rsid w:val="007C1703"/>
    <w:rsid w:val="007C290E"/>
    <w:rsid w:val="007C4BC3"/>
    <w:rsid w:val="007C4C93"/>
    <w:rsid w:val="007C59A6"/>
    <w:rsid w:val="007D10BA"/>
    <w:rsid w:val="007D270F"/>
    <w:rsid w:val="007D3C31"/>
    <w:rsid w:val="007D587D"/>
    <w:rsid w:val="007D79C2"/>
    <w:rsid w:val="007E0EE1"/>
    <w:rsid w:val="007E2041"/>
    <w:rsid w:val="007E2290"/>
    <w:rsid w:val="007E38F8"/>
    <w:rsid w:val="007E3B5B"/>
    <w:rsid w:val="007E4D4C"/>
    <w:rsid w:val="007E5F7A"/>
    <w:rsid w:val="007E6760"/>
    <w:rsid w:val="007E68D9"/>
    <w:rsid w:val="007E6A1C"/>
    <w:rsid w:val="007E6A9B"/>
    <w:rsid w:val="007F04D1"/>
    <w:rsid w:val="007F0E9E"/>
    <w:rsid w:val="007F2103"/>
    <w:rsid w:val="007F3C60"/>
    <w:rsid w:val="00800AF3"/>
    <w:rsid w:val="00804755"/>
    <w:rsid w:val="008057FE"/>
    <w:rsid w:val="00811F49"/>
    <w:rsid w:val="00817CA0"/>
    <w:rsid w:val="008212D1"/>
    <w:rsid w:val="0082305E"/>
    <w:rsid w:val="008233A6"/>
    <w:rsid w:val="00824556"/>
    <w:rsid w:val="00830E89"/>
    <w:rsid w:val="0083199C"/>
    <w:rsid w:val="00831E90"/>
    <w:rsid w:val="00832D54"/>
    <w:rsid w:val="00834AD0"/>
    <w:rsid w:val="00840F58"/>
    <w:rsid w:val="0085030D"/>
    <w:rsid w:val="00850D4E"/>
    <w:rsid w:val="00851D4B"/>
    <w:rsid w:val="00852E8F"/>
    <w:rsid w:val="0085400B"/>
    <w:rsid w:val="00854470"/>
    <w:rsid w:val="008547D4"/>
    <w:rsid w:val="00856EBB"/>
    <w:rsid w:val="008605FE"/>
    <w:rsid w:val="0086176C"/>
    <w:rsid w:val="00861ACF"/>
    <w:rsid w:val="0086297C"/>
    <w:rsid w:val="00862F4B"/>
    <w:rsid w:val="00863470"/>
    <w:rsid w:val="008637A7"/>
    <w:rsid w:val="008672F4"/>
    <w:rsid w:val="008704A4"/>
    <w:rsid w:val="008712A4"/>
    <w:rsid w:val="00871A13"/>
    <w:rsid w:val="00873C0A"/>
    <w:rsid w:val="00875277"/>
    <w:rsid w:val="00876925"/>
    <w:rsid w:val="00876B6C"/>
    <w:rsid w:val="008803D9"/>
    <w:rsid w:val="008815DA"/>
    <w:rsid w:val="00882875"/>
    <w:rsid w:val="00885A21"/>
    <w:rsid w:val="0088709E"/>
    <w:rsid w:val="008903FD"/>
    <w:rsid w:val="008906B5"/>
    <w:rsid w:val="008907D8"/>
    <w:rsid w:val="00890DA7"/>
    <w:rsid w:val="00890FA9"/>
    <w:rsid w:val="00891F0E"/>
    <w:rsid w:val="00895D27"/>
    <w:rsid w:val="00896221"/>
    <w:rsid w:val="008A0837"/>
    <w:rsid w:val="008A34FC"/>
    <w:rsid w:val="008A6626"/>
    <w:rsid w:val="008A6689"/>
    <w:rsid w:val="008A6698"/>
    <w:rsid w:val="008A6995"/>
    <w:rsid w:val="008A7013"/>
    <w:rsid w:val="008B1F61"/>
    <w:rsid w:val="008B3266"/>
    <w:rsid w:val="008B36D9"/>
    <w:rsid w:val="008B7C43"/>
    <w:rsid w:val="008C04A3"/>
    <w:rsid w:val="008C14AA"/>
    <w:rsid w:val="008C1A1A"/>
    <w:rsid w:val="008C1F57"/>
    <w:rsid w:val="008C3159"/>
    <w:rsid w:val="008C3A58"/>
    <w:rsid w:val="008C4BD0"/>
    <w:rsid w:val="008D02A6"/>
    <w:rsid w:val="008D13A3"/>
    <w:rsid w:val="008D2183"/>
    <w:rsid w:val="008D2AA1"/>
    <w:rsid w:val="008D32BB"/>
    <w:rsid w:val="008D3CBA"/>
    <w:rsid w:val="008D79E8"/>
    <w:rsid w:val="008E1368"/>
    <w:rsid w:val="008E1793"/>
    <w:rsid w:val="008E1BCA"/>
    <w:rsid w:val="008E2B46"/>
    <w:rsid w:val="008E5A96"/>
    <w:rsid w:val="008E6C1A"/>
    <w:rsid w:val="008E7106"/>
    <w:rsid w:val="008E7ACC"/>
    <w:rsid w:val="008E7BCC"/>
    <w:rsid w:val="008F12A1"/>
    <w:rsid w:val="008F1FBF"/>
    <w:rsid w:val="008F2B2C"/>
    <w:rsid w:val="008F3D7B"/>
    <w:rsid w:val="008F4984"/>
    <w:rsid w:val="008F6AB3"/>
    <w:rsid w:val="00901BBF"/>
    <w:rsid w:val="009034EE"/>
    <w:rsid w:val="00904C8B"/>
    <w:rsid w:val="0090555F"/>
    <w:rsid w:val="009056B9"/>
    <w:rsid w:val="009065F4"/>
    <w:rsid w:val="00907B91"/>
    <w:rsid w:val="00910FCD"/>
    <w:rsid w:val="009147EE"/>
    <w:rsid w:val="0091537B"/>
    <w:rsid w:val="009164D2"/>
    <w:rsid w:val="009165A2"/>
    <w:rsid w:val="009172A7"/>
    <w:rsid w:val="00917A4B"/>
    <w:rsid w:val="009235AF"/>
    <w:rsid w:val="0092365D"/>
    <w:rsid w:val="009242DD"/>
    <w:rsid w:val="00930027"/>
    <w:rsid w:val="00932FAE"/>
    <w:rsid w:val="009450D6"/>
    <w:rsid w:val="0094600B"/>
    <w:rsid w:val="009469D1"/>
    <w:rsid w:val="00946E1F"/>
    <w:rsid w:val="00951730"/>
    <w:rsid w:val="00952C51"/>
    <w:rsid w:val="00952D7B"/>
    <w:rsid w:val="0095349C"/>
    <w:rsid w:val="00953E05"/>
    <w:rsid w:val="00957DD9"/>
    <w:rsid w:val="009600A4"/>
    <w:rsid w:val="0096049F"/>
    <w:rsid w:val="00962C9B"/>
    <w:rsid w:val="0096505E"/>
    <w:rsid w:val="009654FC"/>
    <w:rsid w:val="00971760"/>
    <w:rsid w:val="009729DA"/>
    <w:rsid w:val="00974779"/>
    <w:rsid w:val="00974B20"/>
    <w:rsid w:val="00975362"/>
    <w:rsid w:val="00975934"/>
    <w:rsid w:val="00975FB5"/>
    <w:rsid w:val="0097711E"/>
    <w:rsid w:val="00977756"/>
    <w:rsid w:val="00986972"/>
    <w:rsid w:val="00986F13"/>
    <w:rsid w:val="00990D9A"/>
    <w:rsid w:val="00995718"/>
    <w:rsid w:val="009972D6"/>
    <w:rsid w:val="009A0795"/>
    <w:rsid w:val="009A126F"/>
    <w:rsid w:val="009A3E83"/>
    <w:rsid w:val="009A51A9"/>
    <w:rsid w:val="009A5D3F"/>
    <w:rsid w:val="009A6FEB"/>
    <w:rsid w:val="009A7C12"/>
    <w:rsid w:val="009B023D"/>
    <w:rsid w:val="009B0C9B"/>
    <w:rsid w:val="009B0E3B"/>
    <w:rsid w:val="009B0FD4"/>
    <w:rsid w:val="009B2325"/>
    <w:rsid w:val="009B31C2"/>
    <w:rsid w:val="009B5489"/>
    <w:rsid w:val="009B7582"/>
    <w:rsid w:val="009C0BDF"/>
    <w:rsid w:val="009C0C61"/>
    <w:rsid w:val="009C159B"/>
    <w:rsid w:val="009C4E9E"/>
    <w:rsid w:val="009D2E60"/>
    <w:rsid w:val="009D31CA"/>
    <w:rsid w:val="009D42A4"/>
    <w:rsid w:val="009D4798"/>
    <w:rsid w:val="009D61C2"/>
    <w:rsid w:val="009D7A3A"/>
    <w:rsid w:val="009E23E2"/>
    <w:rsid w:val="009E607D"/>
    <w:rsid w:val="009F2903"/>
    <w:rsid w:val="009F67A0"/>
    <w:rsid w:val="00A05E01"/>
    <w:rsid w:val="00A05EA4"/>
    <w:rsid w:val="00A067C0"/>
    <w:rsid w:val="00A104AD"/>
    <w:rsid w:val="00A12D2C"/>
    <w:rsid w:val="00A14F74"/>
    <w:rsid w:val="00A1504B"/>
    <w:rsid w:val="00A16806"/>
    <w:rsid w:val="00A17EFD"/>
    <w:rsid w:val="00A228E9"/>
    <w:rsid w:val="00A239DB"/>
    <w:rsid w:val="00A244DF"/>
    <w:rsid w:val="00A25F0E"/>
    <w:rsid w:val="00A31F95"/>
    <w:rsid w:val="00A331ED"/>
    <w:rsid w:val="00A35101"/>
    <w:rsid w:val="00A36D1B"/>
    <w:rsid w:val="00A375ED"/>
    <w:rsid w:val="00A37FE6"/>
    <w:rsid w:val="00A4428F"/>
    <w:rsid w:val="00A461FF"/>
    <w:rsid w:val="00A50834"/>
    <w:rsid w:val="00A52DD4"/>
    <w:rsid w:val="00A5352B"/>
    <w:rsid w:val="00A54148"/>
    <w:rsid w:val="00A54DA8"/>
    <w:rsid w:val="00A5542B"/>
    <w:rsid w:val="00A56967"/>
    <w:rsid w:val="00A569F4"/>
    <w:rsid w:val="00A608AC"/>
    <w:rsid w:val="00A64DC6"/>
    <w:rsid w:val="00A74BC8"/>
    <w:rsid w:val="00A7654B"/>
    <w:rsid w:val="00A77ED7"/>
    <w:rsid w:val="00A81F35"/>
    <w:rsid w:val="00A82652"/>
    <w:rsid w:val="00A82EB2"/>
    <w:rsid w:val="00A833E6"/>
    <w:rsid w:val="00A8589A"/>
    <w:rsid w:val="00A86DE1"/>
    <w:rsid w:val="00A90DD5"/>
    <w:rsid w:val="00A923E8"/>
    <w:rsid w:val="00A9445C"/>
    <w:rsid w:val="00A954FC"/>
    <w:rsid w:val="00A96A33"/>
    <w:rsid w:val="00AA09F7"/>
    <w:rsid w:val="00AB170C"/>
    <w:rsid w:val="00AB1DE5"/>
    <w:rsid w:val="00AB240A"/>
    <w:rsid w:val="00AB295D"/>
    <w:rsid w:val="00AB57F5"/>
    <w:rsid w:val="00AB6A97"/>
    <w:rsid w:val="00AB7888"/>
    <w:rsid w:val="00AC11DF"/>
    <w:rsid w:val="00AC1382"/>
    <w:rsid w:val="00AC2742"/>
    <w:rsid w:val="00AC3460"/>
    <w:rsid w:val="00AC47BB"/>
    <w:rsid w:val="00AC69AE"/>
    <w:rsid w:val="00AD068B"/>
    <w:rsid w:val="00AD109D"/>
    <w:rsid w:val="00AD229F"/>
    <w:rsid w:val="00AD5F28"/>
    <w:rsid w:val="00AD7AA2"/>
    <w:rsid w:val="00AE0092"/>
    <w:rsid w:val="00AE010E"/>
    <w:rsid w:val="00AE1025"/>
    <w:rsid w:val="00AE2F0B"/>
    <w:rsid w:val="00AE41C6"/>
    <w:rsid w:val="00AE41C8"/>
    <w:rsid w:val="00AE4F53"/>
    <w:rsid w:val="00AE5474"/>
    <w:rsid w:val="00AE66AC"/>
    <w:rsid w:val="00AF1EEB"/>
    <w:rsid w:val="00AF54E1"/>
    <w:rsid w:val="00AF5E45"/>
    <w:rsid w:val="00AF719F"/>
    <w:rsid w:val="00B00512"/>
    <w:rsid w:val="00B00E88"/>
    <w:rsid w:val="00B01A7B"/>
    <w:rsid w:val="00B02500"/>
    <w:rsid w:val="00B03ADA"/>
    <w:rsid w:val="00B042F3"/>
    <w:rsid w:val="00B069A0"/>
    <w:rsid w:val="00B078DE"/>
    <w:rsid w:val="00B102F2"/>
    <w:rsid w:val="00B13AC3"/>
    <w:rsid w:val="00B15D9A"/>
    <w:rsid w:val="00B1655E"/>
    <w:rsid w:val="00B16DAA"/>
    <w:rsid w:val="00B21C26"/>
    <w:rsid w:val="00B22A91"/>
    <w:rsid w:val="00B23630"/>
    <w:rsid w:val="00B23945"/>
    <w:rsid w:val="00B23FC0"/>
    <w:rsid w:val="00B30FD0"/>
    <w:rsid w:val="00B326A8"/>
    <w:rsid w:val="00B32A87"/>
    <w:rsid w:val="00B35E3C"/>
    <w:rsid w:val="00B420C6"/>
    <w:rsid w:val="00B42BE9"/>
    <w:rsid w:val="00B44755"/>
    <w:rsid w:val="00B44ABD"/>
    <w:rsid w:val="00B44ECF"/>
    <w:rsid w:val="00B46A8F"/>
    <w:rsid w:val="00B4748F"/>
    <w:rsid w:val="00B50B8D"/>
    <w:rsid w:val="00B51044"/>
    <w:rsid w:val="00B51222"/>
    <w:rsid w:val="00B52D3D"/>
    <w:rsid w:val="00B53868"/>
    <w:rsid w:val="00B54513"/>
    <w:rsid w:val="00B54DB8"/>
    <w:rsid w:val="00B56FA9"/>
    <w:rsid w:val="00B61515"/>
    <w:rsid w:val="00B61DD6"/>
    <w:rsid w:val="00B64464"/>
    <w:rsid w:val="00B66114"/>
    <w:rsid w:val="00B6685D"/>
    <w:rsid w:val="00B6758A"/>
    <w:rsid w:val="00B67603"/>
    <w:rsid w:val="00B67E89"/>
    <w:rsid w:val="00B703B2"/>
    <w:rsid w:val="00B70505"/>
    <w:rsid w:val="00B717B6"/>
    <w:rsid w:val="00B74B43"/>
    <w:rsid w:val="00B76DCC"/>
    <w:rsid w:val="00B776F8"/>
    <w:rsid w:val="00B80BB9"/>
    <w:rsid w:val="00B81AC6"/>
    <w:rsid w:val="00B8246C"/>
    <w:rsid w:val="00B84407"/>
    <w:rsid w:val="00B87681"/>
    <w:rsid w:val="00B90B76"/>
    <w:rsid w:val="00B9133F"/>
    <w:rsid w:val="00B94029"/>
    <w:rsid w:val="00B9559E"/>
    <w:rsid w:val="00B967B6"/>
    <w:rsid w:val="00BA12D8"/>
    <w:rsid w:val="00BA1356"/>
    <w:rsid w:val="00BA27EE"/>
    <w:rsid w:val="00BA4A6F"/>
    <w:rsid w:val="00BB19A5"/>
    <w:rsid w:val="00BB1B1B"/>
    <w:rsid w:val="00BB2116"/>
    <w:rsid w:val="00BB2318"/>
    <w:rsid w:val="00BB2757"/>
    <w:rsid w:val="00BB2ED6"/>
    <w:rsid w:val="00BB30DB"/>
    <w:rsid w:val="00BC063C"/>
    <w:rsid w:val="00BC2503"/>
    <w:rsid w:val="00BC46CC"/>
    <w:rsid w:val="00BC7C0F"/>
    <w:rsid w:val="00BD13EB"/>
    <w:rsid w:val="00BD5894"/>
    <w:rsid w:val="00BD70DC"/>
    <w:rsid w:val="00BD7312"/>
    <w:rsid w:val="00BD7615"/>
    <w:rsid w:val="00BD7642"/>
    <w:rsid w:val="00BE0AC0"/>
    <w:rsid w:val="00BE2099"/>
    <w:rsid w:val="00BE309A"/>
    <w:rsid w:val="00BE4A1B"/>
    <w:rsid w:val="00BE5CC3"/>
    <w:rsid w:val="00BF0267"/>
    <w:rsid w:val="00BF2160"/>
    <w:rsid w:val="00BF27A4"/>
    <w:rsid w:val="00BF301D"/>
    <w:rsid w:val="00BF30C7"/>
    <w:rsid w:val="00BF31CF"/>
    <w:rsid w:val="00BF584A"/>
    <w:rsid w:val="00BF61F7"/>
    <w:rsid w:val="00C005A7"/>
    <w:rsid w:val="00C0165E"/>
    <w:rsid w:val="00C02354"/>
    <w:rsid w:val="00C03B14"/>
    <w:rsid w:val="00C042FE"/>
    <w:rsid w:val="00C07AF8"/>
    <w:rsid w:val="00C103E8"/>
    <w:rsid w:val="00C10A79"/>
    <w:rsid w:val="00C119A0"/>
    <w:rsid w:val="00C15500"/>
    <w:rsid w:val="00C15810"/>
    <w:rsid w:val="00C16603"/>
    <w:rsid w:val="00C17094"/>
    <w:rsid w:val="00C2067F"/>
    <w:rsid w:val="00C21088"/>
    <w:rsid w:val="00C21899"/>
    <w:rsid w:val="00C22367"/>
    <w:rsid w:val="00C22B96"/>
    <w:rsid w:val="00C22EF5"/>
    <w:rsid w:val="00C23EC0"/>
    <w:rsid w:val="00C272A0"/>
    <w:rsid w:val="00C30160"/>
    <w:rsid w:val="00C318AF"/>
    <w:rsid w:val="00C32183"/>
    <w:rsid w:val="00C3449E"/>
    <w:rsid w:val="00C34781"/>
    <w:rsid w:val="00C4380D"/>
    <w:rsid w:val="00C43A98"/>
    <w:rsid w:val="00C5122A"/>
    <w:rsid w:val="00C53108"/>
    <w:rsid w:val="00C56DAD"/>
    <w:rsid w:val="00C56DD6"/>
    <w:rsid w:val="00C60405"/>
    <w:rsid w:val="00C6117B"/>
    <w:rsid w:val="00C62DB8"/>
    <w:rsid w:val="00C63132"/>
    <w:rsid w:val="00C634C2"/>
    <w:rsid w:val="00C638E9"/>
    <w:rsid w:val="00C63A3B"/>
    <w:rsid w:val="00C677A0"/>
    <w:rsid w:val="00C70846"/>
    <w:rsid w:val="00C70A7E"/>
    <w:rsid w:val="00C728BC"/>
    <w:rsid w:val="00C72F8C"/>
    <w:rsid w:val="00C73E5F"/>
    <w:rsid w:val="00C746E1"/>
    <w:rsid w:val="00C74BB1"/>
    <w:rsid w:val="00C76A51"/>
    <w:rsid w:val="00C77BE0"/>
    <w:rsid w:val="00C80E45"/>
    <w:rsid w:val="00C81425"/>
    <w:rsid w:val="00C84122"/>
    <w:rsid w:val="00C8445B"/>
    <w:rsid w:val="00C84D34"/>
    <w:rsid w:val="00C8510D"/>
    <w:rsid w:val="00C876F3"/>
    <w:rsid w:val="00C878ED"/>
    <w:rsid w:val="00C925E0"/>
    <w:rsid w:val="00C943B1"/>
    <w:rsid w:val="00C95AFC"/>
    <w:rsid w:val="00C9763D"/>
    <w:rsid w:val="00C97DC9"/>
    <w:rsid w:val="00CA2181"/>
    <w:rsid w:val="00CA2585"/>
    <w:rsid w:val="00CA7353"/>
    <w:rsid w:val="00CB0617"/>
    <w:rsid w:val="00CB182C"/>
    <w:rsid w:val="00CB2067"/>
    <w:rsid w:val="00CB3793"/>
    <w:rsid w:val="00CB52A9"/>
    <w:rsid w:val="00CB55DF"/>
    <w:rsid w:val="00CB5972"/>
    <w:rsid w:val="00CC2488"/>
    <w:rsid w:val="00CC2518"/>
    <w:rsid w:val="00CC2C25"/>
    <w:rsid w:val="00CC325A"/>
    <w:rsid w:val="00CC34FC"/>
    <w:rsid w:val="00CC5783"/>
    <w:rsid w:val="00CC610F"/>
    <w:rsid w:val="00CC680D"/>
    <w:rsid w:val="00CD218C"/>
    <w:rsid w:val="00CD364C"/>
    <w:rsid w:val="00CD4510"/>
    <w:rsid w:val="00CD4CB8"/>
    <w:rsid w:val="00CD5178"/>
    <w:rsid w:val="00CD6389"/>
    <w:rsid w:val="00CE01BC"/>
    <w:rsid w:val="00CE2E00"/>
    <w:rsid w:val="00CE5925"/>
    <w:rsid w:val="00CE7BBD"/>
    <w:rsid w:val="00CE7F2C"/>
    <w:rsid w:val="00CF064C"/>
    <w:rsid w:val="00CF1FF8"/>
    <w:rsid w:val="00CF2082"/>
    <w:rsid w:val="00CF487A"/>
    <w:rsid w:val="00CF5C11"/>
    <w:rsid w:val="00CF6D5F"/>
    <w:rsid w:val="00CF7A9B"/>
    <w:rsid w:val="00D02E56"/>
    <w:rsid w:val="00D032B1"/>
    <w:rsid w:val="00D04E96"/>
    <w:rsid w:val="00D07EE6"/>
    <w:rsid w:val="00D11356"/>
    <w:rsid w:val="00D11732"/>
    <w:rsid w:val="00D12391"/>
    <w:rsid w:val="00D12584"/>
    <w:rsid w:val="00D12F7F"/>
    <w:rsid w:val="00D13D4D"/>
    <w:rsid w:val="00D224FB"/>
    <w:rsid w:val="00D24507"/>
    <w:rsid w:val="00D26530"/>
    <w:rsid w:val="00D30CFF"/>
    <w:rsid w:val="00D33492"/>
    <w:rsid w:val="00D351D3"/>
    <w:rsid w:val="00D366F7"/>
    <w:rsid w:val="00D41244"/>
    <w:rsid w:val="00D42531"/>
    <w:rsid w:val="00D51493"/>
    <w:rsid w:val="00D51A4E"/>
    <w:rsid w:val="00D55DFE"/>
    <w:rsid w:val="00D64553"/>
    <w:rsid w:val="00D64CB1"/>
    <w:rsid w:val="00D64CDB"/>
    <w:rsid w:val="00D653A9"/>
    <w:rsid w:val="00D70494"/>
    <w:rsid w:val="00D71B66"/>
    <w:rsid w:val="00D735A7"/>
    <w:rsid w:val="00D74413"/>
    <w:rsid w:val="00D759E3"/>
    <w:rsid w:val="00D80ACE"/>
    <w:rsid w:val="00D81ADD"/>
    <w:rsid w:val="00D81AF8"/>
    <w:rsid w:val="00D839A3"/>
    <w:rsid w:val="00D84BF9"/>
    <w:rsid w:val="00D900FD"/>
    <w:rsid w:val="00D90BB4"/>
    <w:rsid w:val="00D90CBF"/>
    <w:rsid w:val="00D9354A"/>
    <w:rsid w:val="00D939EB"/>
    <w:rsid w:val="00DA063A"/>
    <w:rsid w:val="00DA221C"/>
    <w:rsid w:val="00DA3C39"/>
    <w:rsid w:val="00DA5733"/>
    <w:rsid w:val="00DA663F"/>
    <w:rsid w:val="00DA7927"/>
    <w:rsid w:val="00DA79F7"/>
    <w:rsid w:val="00DB38DB"/>
    <w:rsid w:val="00DB4412"/>
    <w:rsid w:val="00DC164B"/>
    <w:rsid w:val="00DC2CDE"/>
    <w:rsid w:val="00DC4F3C"/>
    <w:rsid w:val="00DC50CF"/>
    <w:rsid w:val="00DC65CA"/>
    <w:rsid w:val="00DC6C33"/>
    <w:rsid w:val="00DD04B3"/>
    <w:rsid w:val="00DD5187"/>
    <w:rsid w:val="00DD5D30"/>
    <w:rsid w:val="00DD7704"/>
    <w:rsid w:val="00DE0080"/>
    <w:rsid w:val="00DE1E2B"/>
    <w:rsid w:val="00DE2EC0"/>
    <w:rsid w:val="00DE36B9"/>
    <w:rsid w:val="00DE4919"/>
    <w:rsid w:val="00DE585C"/>
    <w:rsid w:val="00DF0F82"/>
    <w:rsid w:val="00DF1439"/>
    <w:rsid w:val="00DF49B8"/>
    <w:rsid w:val="00E026A3"/>
    <w:rsid w:val="00E032C7"/>
    <w:rsid w:val="00E03D6B"/>
    <w:rsid w:val="00E054E5"/>
    <w:rsid w:val="00E0551E"/>
    <w:rsid w:val="00E05B11"/>
    <w:rsid w:val="00E06841"/>
    <w:rsid w:val="00E10DCA"/>
    <w:rsid w:val="00E13CFF"/>
    <w:rsid w:val="00E13D58"/>
    <w:rsid w:val="00E149A8"/>
    <w:rsid w:val="00E14C51"/>
    <w:rsid w:val="00E15139"/>
    <w:rsid w:val="00E156D6"/>
    <w:rsid w:val="00E15989"/>
    <w:rsid w:val="00E20A7D"/>
    <w:rsid w:val="00E26993"/>
    <w:rsid w:val="00E27978"/>
    <w:rsid w:val="00E27DB2"/>
    <w:rsid w:val="00E3287F"/>
    <w:rsid w:val="00E367BC"/>
    <w:rsid w:val="00E47357"/>
    <w:rsid w:val="00E50831"/>
    <w:rsid w:val="00E50910"/>
    <w:rsid w:val="00E51235"/>
    <w:rsid w:val="00E53CBA"/>
    <w:rsid w:val="00E5714E"/>
    <w:rsid w:val="00E57527"/>
    <w:rsid w:val="00E60833"/>
    <w:rsid w:val="00E63AC2"/>
    <w:rsid w:val="00E64563"/>
    <w:rsid w:val="00E66A26"/>
    <w:rsid w:val="00E66AB1"/>
    <w:rsid w:val="00E66D2E"/>
    <w:rsid w:val="00E704A1"/>
    <w:rsid w:val="00E706A1"/>
    <w:rsid w:val="00E75A4C"/>
    <w:rsid w:val="00E75D40"/>
    <w:rsid w:val="00E84A11"/>
    <w:rsid w:val="00E874C2"/>
    <w:rsid w:val="00E92706"/>
    <w:rsid w:val="00E94740"/>
    <w:rsid w:val="00E96DA7"/>
    <w:rsid w:val="00E97316"/>
    <w:rsid w:val="00EA022C"/>
    <w:rsid w:val="00EA61A5"/>
    <w:rsid w:val="00EA62F4"/>
    <w:rsid w:val="00EA678F"/>
    <w:rsid w:val="00EB1866"/>
    <w:rsid w:val="00EB4417"/>
    <w:rsid w:val="00EB4882"/>
    <w:rsid w:val="00EB5304"/>
    <w:rsid w:val="00EB62A8"/>
    <w:rsid w:val="00EC0365"/>
    <w:rsid w:val="00EC1CA3"/>
    <w:rsid w:val="00EC2668"/>
    <w:rsid w:val="00EC31B8"/>
    <w:rsid w:val="00EC3CC6"/>
    <w:rsid w:val="00EC5594"/>
    <w:rsid w:val="00EC6934"/>
    <w:rsid w:val="00EC6B32"/>
    <w:rsid w:val="00ED1F00"/>
    <w:rsid w:val="00ED21C1"/>
    <w:rsid w:val="00ED238B"/>
    <w:rsid w:val="00ED2B5E"/>
    <w:rsid w:val="00ED2EBB"/>
    <w:rsid w:val="00ED35C2"/>
    <w:rsid w:val="00ED490D"/>
    <w:rsid w:val="00ED6C37"/>
    <w:rsid w:val="00EE51EA"/>
    <w:rsid w:val="00EE6DB9"/>
    <w:rsid w:val="00EE753B"/>
    <w:rsid w:val="00EF3152"/>
    <w:rsid w:val="00EF5AFA"/>
    <w:rsid w:val="00EF6040"/>
    <w:rsid w:val="00EF6B34"/>
    <w:rsid w:val="00F07AB3"/>
    <w:rsid w:val="00F10A6B"/>
    <w:rsid w:val="00F120D6"/>
    <w:rsid w:val="00F1306C"/>
    <w:rsid w:val="00F172C5"/>
    <w:rsid w:val="00F20A64"/>
    <w:rsid w:val="00F21A64"/>
    <w:rsid w:val="00F24F3D"/>
    <w:rsid w:val="00F262E0"/>
    <w:rsid w:val="00F31FEC"/>
    <w:rsid w:val="00F3313D"/>
    <w:rsid w:val="00F34214"/>
    <w:rsid w:val="00F37896"/>
    <w:rsid w:val="00F4129A"/>
    <w:rsid w:val="00F42789"/>
    <w:rsid w:val="00F4774E"/>
    <w:rsid w:val="00F47BB7"/>
    <w:rsid w:val="00F50405"/>
    <w:rsid w:val="00F5068C"/>
    <w:rsid w:val="00F508BA"/>
    <w:rsid w:val="00F508F9"/>
    <w:rsid w:val="00F53C38"/>
    <w:rsid w:val="00F54276"/>
    <w:rsid w:val="00F55CD3"/>
    <w:rsid w:val="00F55FB6"/>
    <w:rsid w:val="00F56605"/>
    <w:rsid w:val="00F57651"/>
    <w:rsid w:val="00F607BA"/>
    <w:rsid w:val="00F61EBF"/>
    <w:rsid w:val="00F62A6E"/>
    <w:rsid w:val="00F6381C"/>
    <w:rsid w:val="00F63B03"/>
    <w:rsid w:val="00F64ED1"/>
    <w:rsid w:val="00F65404"/>
    <w:rsid w:val="00F656F2"/>
    <w:rsid w:val="00F707D6"/>
    <w:rsid w:val="00F7379D"/>
    <w:rsid w:val="00F739D3"/>
    <w:rsid w:val="00F746C4"/>
    <w:rsid w:val="00F76D52"/>
    <w:rsid w:val="00F8367C"/>
    <w:rsid w:val="00F842A2"/>
    <w:rsid w:val="00F8489B"/>
    <w:rsid w:val="00F85185"/>
    <w:rsid w:val="00F90BA1"/>
    <w:rsid w:val="00F92BE9"/>
    <w:rsid w:val="00F94089"/>
    <w:rsid w:val="00F9489A"/>
    <w:rsid w:val="00F95B6B"/>
    <w:rsid w:val="00F95F49"/>
    <w:rsid w:val="00F95F86"/>
    <w:rsid w:val="00F963DF"/>
    <w:rsid w:val="00FA0969"/>
    <w:rsid w:val="00FA37F1"/>
    <w:rsid w:val="00FA6440"/>
    <w:rsid w:val="00FB227B"/>
    <w:rsid w:val="00FB3E57"/>
    <w:rsid w:val="00FB49E5"/>
    <w:rsid w:val="00FB4B66"/>
    <w:rsid w:val="00FB56CF"/>
    <w:rsid w:val="00FB5A54"/>
    <w:rsid w:val="00FB5BFC"/>
    <w:rsid w:val="00FB6061"/>
    <w:rsid w:val="00FB73D5"/>
    <w:rsid w:val="00FB7478"/>
    <w:rsid w:val="00FC01F4"/>
    <w:rsid w:val="00FC0AA3"/>
    <w:rsid w:val="00FC0E4E"/>
    <w:rsid w:val="00FC54C1"/>
    <w:rsid w:val="00FC70B8"/>
    <w:rsid w:val="00FD0CF3"/>
    <w:rsid w:val="00FD3FC4"/>
    <w:rsid w:val="00FD53FD"/>
    <w:rsid w:val="00FD56A5"/>
    <w:rsid w:val="00FD7262"/>
    <w:rsid w:val="00FE22D9"/>
    <w:rsid w:val="00FE617D"/>
    <w:rsid w:val="00FE71EA"/>
    <w:rsid w:val="00FE7DA2"/>
    <w:rsid w:val="00FF348C"/>
    <w:rsid w:val="00FF3573"/>
    <w:rsid w:val="00FF4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3F9CD7"/>
  <w15:docId w15:val="{36690313-A077-49D7-9A91-BB19A58E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5D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D9A"/>
    <w:rPr>
      <w:sz w:val="20"/>
      <w:szCs w:val="20"/>
    </w:rPr>
  </w:style>
  <w:style w:type="character" w:styleId="FootnoteReference">
    <w:name w:val="footnote reference"/>
    <w:basedOn w:val="DefaultParagraphFont"/>
    <w:uiPriority w:val="99"/>
    <w:semiHidden/>
    <w:unhideWhenUsed/>
    <w:rsid w:val="00B15D9A"/>
    <w:rPr>
      <w:vertAlign w:val="superscript"/>
    </w:rPr>
  </w:style>
  <w:style w:type="table" w:styleId="TableGrid">
    <w:name w:val="Table Grid"/>
    <w:basedOn w:val="TableNormal"/>
    <w:uiPriority w:val="59"/>
    <w:rsid w:val="00B15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5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D9A"/>
    <w:rPr>
      <w:rFonts w:ascii="Tahoma" w:hAnsi="Tahoma" w:cs="Tahoma"/>
      <w:sz w:val="16"/>
      <w:szCs w:val="16"/>
    </w:rPr>
  </w:style>
  <w:style w:type="character" w:styleId="CommentReference">
    <w:name w:val="annotation reference"/>
    <w:basedOn w:val="DefaultParagraphFont"/>
    <w:uiPriority w:val="99"/>
    <w:semiHidden/>
    <w:unhideWhenUsed/>
    <w:rsid w:val="00B15D9A"/>
    <w:rPr>
      <w:sz w:val="16"/>
      <w:szCs w:val="16"/>
    </w:rPr>
  </w:style>
  <w:style w:type="paragraph" w:styleId="CommentText">
    <w:name w:val="annotation text"/>
    <w:basedOn w:val="Normal"/>
    <w:link w:val="CommentTextChar"/>
    <w:uiPriority w:val="99"/>
    <w:semiHidden/>
    <w:unhideWhenUsed/>
    <w:rsid w:val="00B15D9A"/>
    <w:pPr>
      <w:spacing w:line="240" w:lineRule="auto"/>
    </w:pPr>
    <w:rPr>
      <w:sz w:val="20"/>
      <w:szCs w:val="20"/>
    </w:rPr>
  </w:style>
  <w:style w:type="character" w:customStyle="1" w:styleId="CommentTextChar">
    <w:name w:val="Comment Text Char"/>
    <w:basedOn w:val="DefaultParagraphFont"/>
    <w:link w:val="CommentText"/>
    <w:uiPriority w:val="99"/>
    <w:semiHidden/>
    <w:rsid w:val="00B15D9A"/>
    <w:rPr>
      <w:sz w:val="20"/>
      <w:szCs w:val="20"/>
    </w:rPr>
  </w:style>
  <w:style w:type="paragraph" w:styleId="CommentSubject">
    <w:name w:val="annotation subject"/>
    <w:basedOn w:val="CommentText"/>
    <w:next w:val="CommentText"/>
    <w:link w:val="CommentSubjectChar"/>
    <w:uiPriority w:val="99"/>
    <w:semiHidden/>
    <w:unhideWhenUsed/>
    <w:rsid w:val="00B15D9A"/>
    <w:rPr>
      <w:b/>
      <w:bCs/>
    </w:rPr>
  </w:style>
  <w:style w:type="character" w:customStyle="1" w:styleId="CommentSubjectChar">
    <w:name w:val="Comment Subject Char"/>
    <w:basedOn w:val="CommentTextChar"/>
    <w:link w:val="CommentSubject"/>
    <w:uiPriority w:val="99"/>
    <w:semiHidden/>
    <w:rsid w:val="00B15D9A"/>
    <w:rPr>
      <w:b/>
      <w:bCs/>
      <w:sz w:val="20"/>
      <w:szCs w:val="20"/>
    </w:rPr>
  </w:style>
  <w:style w:type="paragraph" w:styleId="Header">
    <w:name w:val="header"/>
    <w:basedOn w:val="Normal"/>
    <w:link w:val="HeaderChar"/>
    <w:uiPriority w:val="99"/>
    <w:unhideWhenUsed/>
    <w:rsid w:val="00760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079"/>
  </w:style>
  <w:style w:type="paragraph" w:styleId="Revision">
    <w:name w:val="Revision"/>
    <w:hidden/>
    <w:uiPriority w:val="99"/>
    <w:semiHidden/>
    <w:rsid w:val="00811F49"/>
    <w:pPr>
      <w:spacing w:after="0" w:line="240" w:lineRule="auto"/>
    </w:pPr>
  </w:style>
  <w:style w:type="character" w:styleId="Hyperlink">
    <w:name w:val="Hyperlink"/>
    <w:basedOn w:val="DefaultParagraphFont"/>
    <w:uiPriority w:val="99"/>
    <w:unhideWhenUsed/>
    <w:rsid w:val="00F963DF"/>
    <w:rPr>
      <w:color w:val="005DAB"/>
      <w:u w:val="single"/>
    </w:rPr>
  </w:style>
  <w:style w:type="character" w:styleId="Strong">
    <w:name w:val="Strong"/>
    <w:basedOn w:val="DefaultParagraphFont"/>
    <w:uiPriority w:val="22"/>
    <w:qFormat/>
    <w:rsid w:val="00686742"/>
    <w:rPr>
      <w:b/>
      <w:bCs/>
    </w:rPr>
  </w:style>
  <w:style w:type="paragraph" w:styleId="Footer">
    <w:name w:val="footer"/>
    <w:basedOn w:val="Normal"/>
    <w:link w:val="FooterChar"/>
    <w:uiPriority w:val="99"/>
    <w:unhideWhenUsed/>
    <w:rsid w:val="009C0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C61"/>
  </w:style>
  <w:style w:type="paragraph" w:styleId="ListParagraph">
    <w:name w:val="List Paragraph"/>
    <w:basedOn w:val="Normal"/>
    <w:uiPriority w:val="34"/>
    <w:qFormat/>
    <w:rsid w:val="004B2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834086">
      <w:bodyDiv w:val="1"/>
      <w:marLeft w:val="0"/>
      <w:marRight w:val="0"/>
      <w:marTop w:val="0"/>
      <w:marBottom w:val="0"/>
      <w:divBdr>
        <w:top w:val="none" w:sz="0" w:space="0" w:color="auto"/>
        <w:left w:val="none" w:sz="0" w:space="0" w:color="auto"/>
        <w:bottom w:val="none" w:sz="0" w:space="0" w:color="auto"/>
        <w:right w:val="none" w:sz="0" w:space="0" w:color="auto"/>
      </w:divBdr>
      <w:divsChild>
        <w:div w:id="797770565">
          <w:marLeft w:val="0"/>
          <w:marRight w:val="0"/>
          <w:marTop w:val="0"/>
          <w:marBottom w:val="0"/>
          <w:divBdr>
            <w:top w:val="none" w:sz="0" w:space="0" w:color="auto"/>
            <w:left w:val="none" w:sz="0" w:space="0" w:color="auto"/>
            <w:bottom w:val="none" w:sz="0" w:space="0" w:color="auto"/>
            <w:right w:val="none" w:sz="0" w:space="0" w:color="auto"/>
          </w:divBdr>
        </w:div>
        <w:div w:id="91627974">
          <w:marLeft w:val="0"/>
          <w:marRight w:val="0"/>
          <w:marTop w:val="0"/>
          <w:marBottom w:val="0"/>
          <w:divBdr>
            <w:top w:val="none" w:sz="0" w:space="0" w:color="auto"/>
            <w:left w:val="none" w:sz="0" w:space="0" w:color="auto"/>
            <w:bottom w:val="none" w:sz="0" w:space="0" w:color="auto"/>
            <w:right w:val="none" w:sz="0" w:space="0" w:color="auto"/>
          </w:divBdr>
        </w:div>
        <w:div w:id="1195850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69B43-BC79-4F12-A3C9-850FEBFC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9281</Words>
  <Characters>52905</Characters>
  <Application>Microsoft Office Word</Application>
  <DocSecurity>8</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Benjamin Rosser</cp:lastModifiedBy>
  <cp:revision>6</cp:revision>
  <dcterms:created xsi:type="dcterms:W3CDTF">2016-02-19T09:33:00Z</dcterms:created>
  <dcterms:modified xsi:type="dcterms:W3CDTF">2016-02-19T10:27:00Z</dcterms:modified>
  <cp:contentStatus/>
</cp:coreProperties>
</file>