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167D" w:rsidRPr="008B167D" w:rsidRDefault="008B167D" w:rsidP="008B167D">
      <w:pPr>
        <w:rPr>
          <w:i/>
        </w:rPr>
      </w:pPr>
      <w:r w:rsidRPr="008B167D">
        <w:t>Fre</w:t>
      </w:r>
      <w:r w:rsidR="00C343D4">
        <w:t>i</w:t>
      </w:r>
      <w:bookmarkStart w:id="0" w:name="_GoBack"/>
      <w:bookmarkEnd w:id="0"/>
      <w:r w:rsidRPr="008B167D">
        <w:t xml:space="preserve">dholm, A., Savin-Baden, M., Henningsohn, L and M Silén. (2014) Autonomy as both Challenge and Development in </w:t>
      </w:r>
      <w:r w:rsidRPr="008B167D">
        <w:rPr>
          <w:i/>
        </w:rPr>
        <w:t xml:space="preserve">Clinical Education Learning, Culture and Social Interaction   </w:t>
      </w:r>
    </w:p>
    <w:p w:rsidR="008B167D" w:rsidRPr="008B167D" w:rsidRDefault="008B167D" w:rsidP="00EE7CD0">
      <w:pPr>
        <w:rPr>
          <w:rFonts w:cs="Times New Roman"/>
          <w:b/>
          <w:i/>
          <w:lang w:val="en-US"/>
        </w:rPr>
      </w:pPr>
    </w:p>
    <w:p w:rsidR="008B167D" w:rsidRDefault="008B167D" w:rsidP="00EE7CD0">
      <w:pPr>
        <w:rPr>
          <w:rFonts w:cs="Times New Roman"/>
          <w:b/>
          <w:lang w:val="en-US"/>
        </w:rPr>
      </w:pPr>
    </w:p>
    <w:p w:rsidR="004A571F" w:rsidRDefault="00EE7CD0" w:rsidP="00EE7CD0">
      <w:pPr>
        <w:rPr>
          <w:rFonts w:cs="Times New Roman"/>
          <w:b/>
          <w:lang w:val="en-US"/>
        </w:rPr>
      </w:pPr>
      <w:r w:rsidRPr="00247872">
        <w:rPr>
          <w:rFonts w:cs="Times New Roman"/>
          <w:b/>
          <w:lang w:val="en-US"/>
        </w:rPr>
        <w:t>I</w:t>
      </w:r>
      <w:r w:rsidR="00A60668" w:rsidRPr="00247872">
        <w:rPr>
          <w:rFonts w:cs="Times New Roman"/>
          <w:b/>
          <w:lang w:val="en-US"/>
        </w:rPr>
        <w:t>ntroduction</w:t>
      </w:r>
    </w:p>
    <w:p w:rsidR="005E6852" w:rsidRDefault="005E6852" w:rsidP="000F2FD7">
      <w:pPr>
        <w:pStyle w:val="Standard"/>
        <w:spacing w:line="360" w:lineRule="auto"/>
        <w:jc w:val="both"/>
        <w:rPr>
          <w:rFonts w:cs="Times New Roman"/>
          <w:lang w:val="en-US"/>
        </w:rPr>
      </w:pPr>
    </w:p>
    <w:p w:rsidR="00893030" w:rsidRPr="00247872" w:rsidRDefault="00480B21" w:rsidP="000F2FD7">
      <w:pPr>
        <w:pStyle w:val="Standard"/>
        <w:spacing w:line="360" w:lineRule="auto"/>
        <w:jc w:val="both"/>
        <w:rPr>
          <w:rFonts w:cs="Times New Roman"/>
          <w:lang w:val="en-US"/>
        </w:rPr>
      </w:pPr>
      <w:r w:rsidRPr="00247872">
        <w:rPr>
          <w:rFonts w:cs="Times New Roman"/>
          <w:lang w:val="en-US"/>
        </w:rPr>
        <w:t>This study examines autonomy in learning,</w:t>
      </w:r>
      <w:r w:rsidR="006C64B6" w:rsidRPr="00247872">
        <w:rPr>
          <w:rFonts w:cs="Times New Roman"/>
          <w:lang w:val="en-US"/>
        </w:rPr>
        <w:t xml:space="preserve"> related to medical and health care </w:t>
      </w:r>
      <w:r w:rsidRPr="00247872">
        <w:rPr>
          <w:rFonts w:cs="Times New Roman"/>
          <w:lang w:val="en-US"/>
        </w:rPr>
        <w:t>students´ percep</w:t>
      </w:r>
      <w:r w:rsidR="00893030" w:rsidRPr="00247872">
        <w:rPr>
          <w:rFonts w:cs="Times New Roman"/>
          <w:lang w:val="en-US"/>
        </w:rPr>
        <w:t xml:space="preserve">tion of </w:t>
      </w:r>
      <w:r w:rsidR="0092697A" w:rsidRPr="00247872">
        <w:rPr>
          <w:rFonts w:cs="Times New Roman"/>
          <w:lang w:val="en-US"/>
        </w:rPr>
        <w:t>learning</w:t>
      </w:r>
      <w:r w:rsidR="00893030" w:rsidRPr="00247872">
        <w:rPr>
          <w:rFonts w:cs="Times New Roman"/>
          <w:lang w:val="en-US"/>
        </w:rPr>
        <w:t xml:space="preserve"> and development in</w:t>
      </w:r>
      <w:r w:rsidR="0092697A" w:rsidRPr="00247872">
        <w:rPr>
          <w:rFonts w:cs="Times New Roman"/>
          <w:lang w:val="en-US"/>
        </w:rPr>
        <w:t xml:space="preserve"> </w:t>
      </w:r>
      <w:r w:rsidR="0008132E" w:rsidRPr="00247872">
        <w:rPr>
          <w:rFonts w:cs="Times New Roman"/>
          <w:lang w:val="en-US"/>
        </w:rPr>
        <w:t>clinical education. An</w:t>
      </w:r>
      <w:r w:rsidRPr="00247872">
        <w:rPr>
          <w:rFonts w:cs="Times New Roman"/>
          <w:lang w:val="en-US"/>
        </w:rPr>
        <w:t xml:space="preserve"> understanding of the ways in which students´ learning and professional development is facilitated by autonomy</w:t>
      </w:r>
      <w:r w:rsidR="00741803" w:rsidRPr="00247872">
        <w:rPr>
          <w:rFonts w:cs="Times New Roman"/>
          <w:lang w:val="en-US"/>
        </w:rPr>
        <w:t>, and a qualitative different understanding of the concept</w:t>
      </w:r>
      <w:r w:rsidRPr="00247872">
        <w:rPr>
          <w:rFonts w:cs="Times New Roman"/>
          <w:lang w:val="en-US"/>
        </w:rPr>
        <w:t xml:space="preserve"> is vital fo</w:t>
      </w:r>
      <w:r w:rsidR="006C64B6" w:rsidRPr="00247872">
        <w:rPr>
          <w:rFonts w:cs="Times New Roman"/>
          <w:lang w:val="en-US"/>
        </w:rPr>
        <w:t xml:space="preserve">r future development of </w:t>
      </w:r>
      <w:r w:rsidRPr="00247872">
        <w:rPr>
          <w:rFonts w:cs="Times New Roman"/>
          <w:lang w:val="en-US"/>
        </w:rPr>
        <w:t>learning and teaching strategies</w:t>
      </w:r>
      <w:r w:rsidR="006C64B6" w:rsidRPr="00247872">
        <w:rPr>
          <w:rFonts w:cs="Times New Roman"/>
          <w:lang w:val="en-US"/>
        </w:rPr>
        <w:t xml:space="preserve"> in medical </w:t>
      </w:r>
      <w:r w:rsidR="001A7522" w:rsidRPr="00247872">
        <w:rPr>
          <w:rFonts w:cs="Times New Roman"/>
          <w:lang w:val="en-US"/>
        </w:rPr>
        <w:t>and</w:t>
      </w:r>
      <w:r w:rsidR="00741803" w:rsidRPr="00247872">
        <w:rPr>
          <w:rFonts w:cs="Times New Roman"/>
          <w:lang w:val="en-US"/>
        </w:rPr>
        <w:t xml:space="preserve"> health care education. </w:t>
      </w:r>
    </w:p>
    <w:p w:rsidR="00F23CC4" w:rsidRPr="00247872" w:rsidRDefault="00F23CC4" w:rsidP="00AD0708">
      <w:pPr>
        <w:widowControl/>
        <w:suppressAutoHyphens w:val="0"/>
        <w:autoSpaceDN/>
        <w:spacing w:after="200" w:line="360" w:lineRule="auto"/>
        <w:jc w:val="both"/>
        <w:textAlignment w:val="auto"/>
        <w:rPr>
          <w:rFonts w:eastAsia="Calibri" w:cs="Times New Roman"/>
          <w:kern w:val="0"/>
          <w:lang w:val="en-US" w:eastAsia="en-US" w:bidi="ar-SA"/>
        </w:rPr>
      </w:pPr>
    </w:p>
    <w:p w:rsidR="00CA0F77" w:rsidRPr="00247872" w:rsidRDefault="00AD0708" w:rsidP="00AD0708">
      <w:pPr>
        <w:widowControl/>
        <w:suppressAutoHyphens w:val="0"/>
        <w:autoSpaceDN/>
        <w:spacing w:after="200" w:line="360" w:lineRule="auto"/>
        <w:jc w:val="both"/>
        <w:textAlignment w:val="auto"/>
        <w:rPr>
          <w:rFonts w:eastAsia="Calibri" w:cs="Times New Roman"/>
          <w:kern w:val="0"/>
          <w:lang w:val="en-US" w:eastAsia="en-US" w:bidi="ar-SA"/>
        </w:rPr>
      </w:pPr>
      <w:r w:rsidRPr="00247872">
        <w:rPr>
          <w:rFonts w:eastAsia="Calibri" w:cs="Times New Roman"/>
          <w:kern w:val="0"/>
          <w:lang w:val="en-US" w:eastAsia="en-US" w:bidi="ar-SA"/>
        </w:rPr>
        <w:t>Self-directed learning and autonomy in learning are connected to factors such as motivation, locus of control, ability to seek and ap</w:t>
      </w:r>
      <w:r w:rsidR="00C404D0" w:rsidRPr="00247872">
        <w:rPr>
          <w:rFonts w:eastAsia="Calibri" w:cs="Times New Roman"/>
          <w:kern w:val="0"/>
          <w:lang w:val="en-US" w:eastAsia="en-US" w:bidi="ar-SA"/>
        </w:rPr>
        <w:t>ply knowledge, choice,</w:t>
      </w:r>
      <w:r w:rsidRPr="00247872">
        <w:rPr>
          <w:rFonts w:eastAsia="Calibri" w:cs="Times New Roman"/>
          <w:kern w:val="0"/>
          <w:lang w:val="en-US" w:eastAsia="en-US" w:bidi="ar-SA"/>
        </w:rPr>
        <w:t xml:space="preserve"> ability to identify learning needs a</w:t>
      </w:r>
      <w:r w:rsidR="005148F6" w:rsidRPr="00247872">
        <w:rPr>
          <w:rFonts w:eastAsia="Calibri" w:cs="Times New Roman"/>
          <w:kern w:val="0"/>
          <w:lang w:val="en-US" w:eastAsia="en-US" w:bidi="ar-SA"/>
        </w:rPr>
        <w:t>nd to evaluate learning outcomes</w:t>
      </w:r>
      <w:r w:rsidR="00C404D0" w:rsidRPr="00247872">
        <w:rPr>
          <w:rFonts w:eastAsia="Calibri" w:cs="Times New Roman"/>
          <w:kern w:val="0"/>
          <w:lang w:val="en-US" w:eastAsia="en-US" w:bidi="ar-SA"/>
        </w:rPr>
        <w:t xml:space="preserve"> (Regan, 2003; Lee et al, 2009; White &amp; Fantone, 2009; Levett-Jones, 2005; Williams, 2004; White, 2006; Zimmermann, 1990; Miflin, 2004).</w:t>
      </w:r>
      <w:r w:rsidRPr="00247872">
        <w:rPr>
          <w:rFonts w:eastAsia="Calibri" w:cs="Times New Roman"/>
          <w:kern w:val="0"/>
          <w:lang w:val="en-US" w:eastAsia="en-US" w:bidi="ar-SA"/>
        </w:rPr>
        <w:t>There is a gap in the body of knowledge regarding the concept o</w:t>
      </w:r>
      <w:r w:rsidR="005148F6" w:rsidRPr="00247872">
        <w:rPr>
          <w:rFonts w:eastAsia="Calibri" w:cs="Times New Roman"/>
          <w:kern w:val="0"/>
          <w:lang w:val="en-US" w:eastAsia="en-US" w:bidi="ar-SA"/>
        </w:rPr>
        <w:t xml:space="preserve">f autonomy in learning when it comes to how autonomy influences individuals thinking, actions and awareness of learning. </w:t>
      </w:r>
      <w:r w:rsidRPr="00247872">
        <w:rPr>
          <w:rFonts w:eastAsia="Calibri" w:cs="Times New Roman"/>
          <w:kern w:val="0"/>
          <w:lang w:val="en-US" w:eastAsia="en-US" w:bidi="ar-SA"/>
        </w:rPr>
        <w:t>Many studies merely depict autonomy as a strategy, a way of managing your education in an auto</w:t>
      </w:r>
      <w:r w:rsidRPr="00247872">
        <w:rPr>
          <w:rFonts w:eastAsia="Calibri" w:cs="Times New Roman"/>
          <w:kern w:val="0"/>
          <w:lang w:val="en-US" w:eastAsia="en-US" w:bidi="ar-SA"/>
        </w:rPr>
        <w:t>n</w:t>
      </w:r>
      <w:r w:rsidR="00944B4B" w:rsidRPr="00247872">
        <w:rPr>
          <w:rFonts w:eastAsia="Calibri" w:cs="Times New Roman"/>
          <w:kern w:val="0"/>
          <w:lang w:val="en-US" w:eastAsia="en-US" w:bidi="ar-SA"/>
        </w:rPr>
        <w:t>omous way</w:t>
      </w:r>
      <w:r w:rsidR="00CA0F77" w:rsidRPr="00247872">
        <w:rPr>
          <w:rFonts w:eastAsia="Calibri" w:cs="Times New Roman"/>
          <w:kern w:val="0"/>
          <w:lang w:val="en-US" w:eastAsia="en-US" w:bidi="ar-SA"/>
        </w:rPr>
        <w:t xml:space="preserve"> (Savin-Baden, 2000; 2003</w:t>
      </w:r>
      <w:r w:rsidR="00C404D0" w:rsidRPr="00247872">
        <w:rPr>
          <w:rFonts w:eastAsia="Calibri" w:cs="Times New Roman"/>
          <w:kern w:val="0"/>
          <w:lang w:val="en-US" w:eastAsia="en-US" w:bidi="ar-SA"/>
        </w:rPr>
        <w:t>) (Barnett</w:t>
      </w:r>
      <w:r w:rsidR="00CA0F77" w:rsidRPr="00247872">
        <w:rPr>
          <w:rFonts w:eastAsia="Calibri" w:cs="Times New Roman"/>
          <w:kern w:val="0"/>
          <w:lang w:val="en-US" w:eastAsia="en-US" w:bidi="ar-SA"/>
        </w:rPr>
        <w:t>, 1990; 2000).</w:t>
      </w:r>
      <w:r w:rsidR="00FE2DFB" w:rsidRPr="00247872">
        <w:rPr>
          <w:rFonts w:eastAsia="Calibri" w:cs="Times New Roman"/>
          <w:kern w:val="0"/>
          <w:lang w:val="en-US" w:eastAsia="en-US" w:bidi="ar-SA"/>
        </w:rPr>
        <w:t xml:space="preserve"> </w:t>
      </w:r>
    </w:p>
    <w:p w:rsidR="00AD0708" w:rsidRPr="00247872" w:rsidRDefault="00CA0F77" w:rsidP="00AD0708">
      <w:pPr>
        <w:widowControl/>
        <w:suppressAutoHyphens w:val="0"/>
        <w:autoSpaceDN/>
        <w:spacing w:after="200" w:line="360" w:lineRule="auto"/>
        <w:jc w:val="both"/>
        <w:textAlignment w:val="auto"/>
        <w:rPr>
          <w:rFonts w:eastAsia="Calibri" w:cs="Times New Roman"/>
          <w:kern w:val="0"/>
          <w:lang w:val="en-US" w:eastAsia="en-US" w:bidi="ar-SA"/>
        </w:rPr>
      </w:pPr>
      <w:r w:rsidRPr="00247872">
        <w:rPr>
          <w:rFonts w:eastAsia="Calibri" w:cs="Times New Roman"/>
          <w:kern w:val="0"/>
          <w:lang w:val="en-US" w:eastAsia="en-US" w:bidi="ar-SA"/>
        </w:rPr>
        <w:t>The notion of self and management of the learning situation have been stressed</w:t>
      </w:r>
      <w:r w:rsidR="005148F6" w:rsidRPr="00247872">
        <w:rPr>
          <w:rFonts w:eastAsia="Calibri" w:cs="Times New Roman"/>
          <w:kern w:val="0"/>
          <w:lang w:val="en-US" w:eastAsia="en-US" w:bidi="ar-SA"/>
        </w:rPr>
        <w:t>, and is still stressed within health care and medical education,</w:t>
      </w:r>
      <w:r w:rsidRPr="00247872">
        <w:rPr>
          <w:rFonts w:eastAsia="Calibri" w:cs="Times New Roman"/>
          <w:kern w:val="0"/>
          <w:lang w:val="en-US" w:eastAsia="en-US" w:bidi="ar-SA"/>
        </w:rPr>
        <w:t xml:space="preserve"> </w:t>
      </w:r>
      <w:r w:rsidR="005148F6" w:rsidRPr="00247872">
        <w:rPr>
          <w:rFonts w:eastAsia="Calibri" w:cs="Times New Roman"/>
          <w:kern w:val="0"/>
          <w:lang w:val="en-US" w:eastAsia="en-US" w:bidi="ar-SA"/>
        </w:rPr>
        <w:t xml:space="preserve">thus not much attention is </w:t>
      </w:r>
      <w:r w:rsidRPr="00247872">
        <w:rPr>
          <w:rFonts w:eastAsia="Calibri" w:cs="Times New Roman"/>
          <w:kern w:val="0"/>
          <w:lang w:val="en-US" w:eastAsia="en-US" w:bidi="ar-SA"/>
        </w:rPr>
        <w:t>paid to the inte</w:t>
      </w:r>
      <w:r w:rsidRPr="00247872">
        <w:rPr>
          <w:rFonts w:eastAsia="Calibri" w:cs="Times New Roman"/>
          <w:kern w:val="0"/>
          <w:lang w:val="en-US" w:eastAsia="en-US" w:bidi="ar-SA"/>
        </w:rPr>
        <w:t>r</w:t>
      </w:r>
      <w:r w:rsidRPr="00247872">
        <w:rPr>
          <w:rFonts w:eastAsia="Calibri" w:cs="Times New Roman"/>
          <w:kern w:val="0"/>
          <w:lang w:val="en-US" w:eastAsia="en-US" w:bidi="ar-SA"/>
        </w:rPr>
        <w:t xml:space="preserve">nal processes of learning involving responsibility and independence (Silén &amp; Uhlin, 2008). </w:t>
      </w:r>
      <w:r w:rsidR="005148F6" w:rsidRPr="00247872">
        <w:rPr>
          <w:rFonts w:eastAsia="Calibri" w:cs="Times New Roman"/>
          <w:kern w:val="0"/>
          <w:lang w:val="en-US" w:eastAsia="en-US" w:bidi="ar-SA"/>
        </w:rPr>
        <w:t>This is in contrast to the need</w:t>
      </w:r>
      <w:r w:rsidR="00D34B8D" w:rsidRPr="00247872">
        <w:rPr>
          <w:rFonts w:eastAsia="Calibri" w:cs="Times New Roman"/>
          <w:kern w:val="0"/>
          <w:lang w:val="en-US" w:eastAsia="en-US" w:bidi="ar-SA"/>
        </w:rPr>
        <w:t xml:space="preserve"> within these professions for individuals who are responsible and make independent decisions. A limited view of the meaning of self-directe</w:t>
      </w:r>
      <w:r w:rsidR="001045E5" w:rsidRPr="00247872">
        <w:rPr>
          <w:rFonts w:eastAsia="Calibri" w:cs="Times New Roman"/>
          <w:kern w:val="0"/>
          <w:lang w:val="en-US" w:eastAsia="en-US" w:bidi="ar-SA"/>
        </w:rPr>
        <w:t>d learning can be hindering for stimulation of student development of independence. Therefore there is a need for a deeper understanding of other dimensions of what autonomy might mean</w:t>
      </w:r>
      <w:r w:rsidR="00247872" w:rsidRPr="00247872">
        <w:rPr>
          <w:rFonts w:eastAsia="Calibri" w:cs="Times New Roman"/>
          <w:kern w:val="0"/>
          <w:lang w:val="en-US" w:eastAsia="en-US" w:bidi="ar-SA"/>
        </w:rPr>
        <w:t xml:space="preserve"> for student learning and for health care professions</w:t>
      </w:r>
      <w:r w:rsidR="001045E5" w:rsidRPr="00247872">
        <w:rPr>
          <w:rFonts w:eastAsia="Calibri" w:cs="Times New Roman"/>
          <w:kern w:val="0"/>
          <w:lang w:val="en-US" w:eastAsia="en-US" w:bidi="ar-SA"/>
        </w:rPr>
        <w:t xml:space="preserve">. </w:t>
      </w:r>
      <w:r w:rsidR="00944B4B" w:rsidRPr="00247872">
        <w:rPr>
          <w:rFonts w:eastAsia="Calibri" w:cs="Times New Roman"/>
          <w:kern w:val="0"/>
          <w:lang w:val="en-US" w:eastAsia="en-US" w:bidi="ar-SA"/>
        </w:rPr>
        <w:t>Eneau &amp; Develotte (2012) shows how autonomy in learning can be seen as a process reaching the goal that is autonomy of the learn</w:t>
      </w:r>
      <w:r w:rsidR="00F23CC4" w:rsidRPr="00247872">
        <w:rPr>
          <w:rFonts w:eastAsia="Calibri" w:cs="Times New Roman"/>
          <w:kern w:val="0"/>
          <w:lang w:val="en-US" w:eastAsia="en-US" w:bidi="ar-SA"/>
        </w:rPr>
        <w:t>er and how this autonomy has a social, meta- cognitive and emotional dimension.</w:t>
      </w:r>
    </w:p>
    <w:p w:rsidR="00FE2DFB" w:rsidRDefault="00FE2DFB" w:rsidP="00AD0708">
      <w:pPr>
        <w:widowControl/>
        <w:suppressAutoHyphens w:val="0"/>
        <w:autoSpaceDN/>
        <w:spacing w:after="200" w:line="360" w:lineRule="auto"/>
        <w:jc w:val="both"/>
        <w:textAlignment w:val="auto"/>
        <w:rPr>
          <w:rFonts w:eastAsia="Calibri" w:cs="Times New Roman"/>
          <w:color w:val="FF0000"/>
          <w:kern w:val="0"/>
          <w:lang w:val="en-US" w:eastAsia="en-US" w:bidi="ar-SA"/>
        </w:rPr>
      </w:pPr>
    </w:p>
    <w:p w:rsidR="00CA0F77" w:rsidRPr="001045E5" w:rsidRDefault="00CA0F77" w:rsidP="000F2FD7">
      <w:pPr>
        <w:pStyle w:val="Standard"/>
        <w:spacing w:line="360" w:lineRule="auto"/>
        <w:jc w:val="both"/>
        <w:rPr>
          <w:rFonts w:cs="Times New Roman"/>
          <w:b/>
          <w:lang w:val="en-US"/>
        </w:rPr>
      </w:pPr>
    </w:p>
    <w:p w:rsidR="005148F6" w:rsidRDefault="005148F6" w:rsidP="000F2FD7">
      <w:pPr>
        <w:pStyle w:val="Standard"/>
        <w:spacing w:line="360" w:lineRule="auto"/>
        <w:jc w:val="both"/>
        <w:rPr>
          <w:rFonts w:cs="Times New Roman"/>
          <w:b/>
          <w:lang w:val="en-US"/>
        </w:rPr>
      </w:pPr>
    </w:p>
    <w:p w:rsidR="005148F6" w:rsidRDefault="005148F6" w:rsidP="000F2FD7">
      <w:pPr>
        <w:pStyle w:val="Standard"/>
        <w:spacing w:line="360" w:lineRule="auto"/>
        <w:jc w:val="both"/>
        <w:rPr>
          <w:rFonts w:cs="Times New Roman"/>
          <w:b/>
          <w:lang w:val="en-US"/>
        </w:rPr>
      </w:pPr>
    </w:p>
    <w:p w:rsidR="005148F6" w:rsidRDefault="005148F6" w:rsidP="000F2FD7">
      <w:pPr>
        <w:pStyle w:val="Standard"/>
        <w:spacing w:line="360" w:lineRule="auto"/>
        <w:jc w:val="both"/>
        <w:rPr>
          <w:rFonts w:cs="Times New Roman"/>
          <w:b/>
          <w:lang w:val="en-US"/>
        </w:rPr>
      </w:pPr>
    </w:p>
    <w:p w:rsidR="001045E5" w:rsidRDefault="001045E5" w:rsidP="000F2FD7">
      <w:pPr>
        <w:pStyle w:val="Standard"/>
        <w:spacing w:line="360" w:lineRule="auto"/>
        <w:jc w:val="both"/>
        <w:rPr>
          <w:rFonts w:cs="Times New Roman"/>
          <w:b/>
          <w:lang w:val="en-US"/>
        </w:rPr>
      </w:pPr>
    </w:p>
    <w:p w:rsidR="00AD0708" w:rsidRDefault="00CA0F77" w:rsidP="000F2FD7">
      <w:pPr>
        <w:pStyle w:val="Standard"/>
        <w:spacing w:line="360" w:lineRule="auto"/>
        <w:jc w:val="both"/>
        <w:rPr>
          <w:rFonts w:cs="Times New Roman"/>
          <w:lang w:val="en-US"/>
        </w:rPr>
      </w:pPr>
      <w:r w:rsidRPr="00CA0F77">
        <w:rPr>
          <w:rFonts w:cs="Times New Roman"/>
          <w:b/>
          <w:lang w:val="en-US"/>
        </w:rPr>
        <w:t>Theoretical framework</w:t>
      </w:r>
    </w:p>
    <w:p w:rsidR="00CA0F77" w:rsidRDefault="00CA0F77" w:rsidP="000F2FD7">
      <w:pPr>
        <w:pStyle w:val="Standard"/>
        <w:spacing w:line="360" w:lineRule="auto"/>
        <w:jc w:val="both"/>
        <w:rPr>
          <w:rFonts w:cs="Times New Roman"/>
          <w:lang w:val="en-US"/>
        </w:rPr>
      </w:pPr>
    </w:p>
    <w:p w:rsidR="005E6852" w:rsidRDefault="005E6852" w:rsidP="000F2FD7">
      <w:pPr>
        <w:pStyle w:val="Standard"/>
        <w:spacing w:line="360" w:lineRule="auto"/>
        <w:jc w:val="both"/>
        <w:rPr>
          <w:rFonts w:cs="Times New Roman"/>
          <w:lang w:val="en-US"/>
        </w:rPr>
      </w:pPr>
    </w:p>
    <w:p w:rsidR="004A571F" w:rsidRDefault="00893030" w:rsidP="000F2FD7">
      <w:pPr>
        <w:pStyle w:val="Standard"/>
        <w:spacing w:line="360" w:lineRule="auto"/>
        <w:jc w:val="both"/>
        <w:rPr>
          <w:rFonts w:cs="Times New Roman"/>
          <w:lang w:val="en-US"/>
        </w:rPr>
      </w:pPr>
      <w:r w:rsidRPr="00893030">
        <w:rPr>
          <w:rFonts w:cs="Times New Roman"/>
          <w:lang w:val="en-US"/>
        </w:rPr>
        <w:t xml:space="preserve">Self-directed learning and self-regulated learning are both fundamental components of autonomy in learning with </w:t>
      </w:r>
      <w:r w:rsidR="006418BD">
        <w:rPr>
          <w:rFonts w:cs="Times New Roman"/>
          <w:lang w:val="en-US"/>
        </w:rPr>
        <w:t xml:space="preserve">different emphasis depending on </w:t>
      </w:r>
      <w:r w:rsidRPr="00893030">
        <w:rPr>
          <w:rFonts w:cs="Times New Roman"/>
          <w:lang w:val="en-US"/>
        </w:rPr>
        <w:t>concept definition, the former with roots in adult education and the latter in cognitive psychology. Self-directed learning has often uncritically been interpreted as independence of classes, courses and faculty (Miflin, 2004). Furthermore authors such as Savin-Baden (2000; 2003) and Barnett (1990: 2000) suggest the current literature still focuses mainly on a more instrumental aspect of self-directed learning, often measured by the ability to seek and apply propositional knowledge.</w:t>
      </w:r>
      <w:r>
        <w:rPr>
          <w:rFonts w:cs="Times New Roman"/>
          <w:lang w:val="en-US"/>
        </w:rPr>
        <w:t xml:space="preserve"> </w:t>
      </w:r>
      <w:r w:rsidR="00921BDB" w:rsidRPr="00921BDB">
        <w:rPr>
          <w:rFonts w:cs="Times New Roman"/>
          <w:lang w:val="en-US"/>
        </w:rPr>
        <w:t>To develop self-directedness, students need feelings of being in charge and of having a genuine impact on the learning situation. Feelings of being in charge are connected to understanding the demands of the learning context, experiences of managing and getting feedback. Thus students need challenges, support and feedback in their struggle t</w:t>
      </w:r>
      <w:r w:rsidR="005C35D3">
        <w:rPr>
          <w:rFonts w:cs="Times New Roman"/>
          <w:lang w:val="en-US"/>
        </w:rPr>
        <w:t>o become self-directed learners</w:t>
      </w:r>
      <w:r w:rsidR="004D1C3A">
        <w:rPr>
          <w:rFonts w:cs="Times New Roman"/>
          <w:lang w:val="en-US"/>
        </w:rPr>
        <w:t xml:space="preserve"> (Silén &amp; Uhlin, 2008).</w:t>
      </w:r>
      <w:r w:rsidR="005C35D3">
        <w:rPr>
          <w:rFonts w:cs="Times New Roman"/>
          <w:lang w:val="en-US"/>
        </w:rPr>
        <w:t xml:space="preserve"> </w:t>
      </w:r>
      <w:r w:rsidR="007E6468">
        <w:rPr>
          <w:rFonts w:cs="Times New Roman"/>
          <w:color w:val="FF0000"/>
          <w:lang w:val="en-US"/>
        </w:rPr>
        <w:t xml:space="preserve"> </w:t>
      </w:r>
      <w:r w:rsidR="00A40509">
        <w:rPr>
          <w:rFonts w:cs="Times New Roman"/>
          <w:lang w:val="en-US"/>
        </w:rPr>
        <w:t>To be able to develop capacities leading to self-direction</w:t>
      </w:r>
      <w:r w:rsidR="00480B21">
        <w:rPr>
          <w:rFonts w:cs="Times New Roman"/>
          <w:lang w:val="en-US"/>
        </w:rPr>
        <w:t>, motivation, both extrinsic and intrinsic, plays a key part (Williams, 2004). The ter</w:t>
      </w:r>
      <w:r w:rsidR="007E6468">
        <w:rPr>
          <w:rFonts w:cs="Times New Roman"/>
          <w:lang w:val="en-US"/>
        </w:rPr>
        <w:t xml:space="preserve">m self-regulated learning </w:t>
      </w:r>
      <w:r w:rsidR="00480B21">
        <w:rPr>
          <w:rFonts w:cs="Times New Roman"/>
          <w:lang w:val="en-US"/>
        </w:rPr>
        <w:t>is o</w:t>
      </w:r>
      <w:r w:rsidR="003C53C4">
        <w:rPr>
          <w:rFonts w:cs="Times New Roman"/>
          <w:lang w:val="en-US"/>
        </w:rPr>
        <w:t>ften used interchangeable with</w:t>
      </w:r>
      <w:r w:rsidR="007E6468">
        <w:rPr>
          <w:rFonts w:cs="Times New Roman"/>
          <w:lang w:val="en-US"/>
        </w:rPr>
        <w:t xml:space="preserve"> self-directed learning</w:t>
      </w:r>
      <w:r w:rsidR="00256572">
        <w:rPr>
          <w:rFonts w:cs="Times New Roman"/>
          <w:lang w:val="en-US"/>
        </w:rPr>
        <w:t>. H</w:t>
      </w:r>
      <w:r w:rsidR="00480B21">
        <w:rPr>
          <w:rFonts w:cs="Times New Roman"/>
          <w:lang w:val="en-US"/>
        </w:rPr>
        <w:t>owever, the definiti</w:t>
      </w:r>
      <w:r w:rsidR="007E6468">
        <w:rPr>
          <w:rFonts w:cs="Times New Roman"/>
          <w:lang w:val="en-US"/>
        </w:rPr>
        <w:t>ons of self-regulated learning</w:t>
      </w:r>
      <w:r w:rsidR="00256572">
        <w:rPr>
          <w:rFonts w:cs="Times New Roman"/>
          <w:lang w:val="en-US"/>
        </w:rPr>
        <w:t xml:space="preserve"> </w:t>
      </w:r>
      <w:r w:rsidR="00480B21">
        <w:rPr>
          <w:rFonts w:cs="Times New Roman"/>
          <w:lang w:val="en-US"/>
        </w:rPr>
        <w:t>emphasize issues more regarding control, ability to make choices and moral, emotional and intellectual independenc</w:t>
      </w:r>
      <w:r w:rsidR="008C293C">
        <w:rPr>
          <w:rFonts w:cs="Times New Roman"/>
          <w:lang w:val="en-US"/>
        </w:rPr>
        <w:t>e (Regan, 2003; Lee et al</w:t>
      </w:r>
      <w:r w:rsidR="00267FF8">
        <w:rPr>
          <w:rFonts w:cs="Times New Roman"/>
          <w:lang w:val="en-US"/>
        </w:rPr>
        <w:t>, 2009; White &amp;</w:t>
      </w:r>
      <w:r w:rsidR="00480B21">
        <w:rPr>
          <w:rFonts w:cs="Times New Roman"/>
          <w:lang w:val="en-US"/>
        </w:rPr>
        <w:t xml:space="preserve"> Fantone, 2009; Levett-Jones, 2005; Williams, 2004; White, 2006; Zimmermann, 1990; Miflin, 2004).</w:t>
      </w:r>
    </w:p>
    <w:p w:rsidR="0016358D" w:rsidRDefault="0016358D" w:rsidP="000F2FD7">
      <w:pPr>
        <w:pStyle w:val="Standard"/>
        <w:spacing w:line="360" w:lineRule="auto"/>
        <w:jc w:val="both"/>
        <w:rPr>
          <w:rFonts w:cs="Times New Roman"/>
          <w:lang w:val="en-US"/>
        </w:rPr>
      </w:pPr>
    </w:p>
    <w:p w:rsidR="00A61651" w:rsidRPr="00247872" w:rsidRDefault="00893030" w:rsidP="00684169">
      <w:pPr>
        <w:pStyle w:val="Standard"/>
        <w:spacing w:line="360" w:lineRule="auto"/>
        <w:jc w:val="both"/>
        <w:rPr>
          <w:rFonts w:cs="Times New Roman"/>
          <w:lang w:val="en-US"/>
        </w:rPr>
      </w:pPr>
      <w:r w:rsidRPr="00893030">
        <w:rPr>
          <w:rFonts w:cs="Times New Roman"/>
          <w:lang w:val="en-US"/>
        </w:rPr>
        <w:t xml:space="preserve">The concepts of self-directed learning and autonomy in learning are often used </w:t>
      </w:r>
      <w:r w:rsidRPr="00247872">
        <w:rPr>
          <w:rFonts w:cs="Times New Roman"/>
          <w:lang w:val="en-US"/>
        </w:rPr>
        <w:t xml:space="preserve">interchangeably. </w:t>
      </w:r>
      <w:r w:rsidR="00BF7F1C" w:rsidRPr="00247872">
        <w:rPr>
          <w:rFonts w:cs="Times New Roman"/>
          <w:lang w:val="en-US"/>
        </w:rPr>
        <w:t xml:space="preserve">In </w:t>
      </w:r>
      <w:r w:rsidR="00A81787" w:rsidRPr="00247872">
        <w:rPr>
          <w:rFonts w:cs="Times New Roman"/>
          <w:lang w:val="en-US"/>
        </w:rPr>
        <w:t xml:space="preserve">psychological terms through the self-determination theory, autonomy relates to motivation and can be </w:t>
      </w:r>
      <w:r w:rsidR="00BF7F1C" w:rsidRPr="00247872">
        <w:rPr>
          <w:rFonts w:cs="Times New Roman"/>
          <w:lang w:val="en-US"/>
        </w:rPr>
        <w:t>understood as the inherited fundamental propensity of any living organism to be self-organized and psychologically self-rule</w:t>
      </w:r>
      <w:r w:rsidR="00A81787" w:rsidRPr="00247872">
        <w:rPr>
          <w:rFonts w:cs="Times New Roman"/>
          <w:lang w:val="en-US"/>
        </w:rPr>
        <w:t xml:space="preserve">d. This is </w:t>
      </w:r>
      <w:r w:rsidR="00694A18" w:rsidRPr="00247872">
        <w:rPr>
          <w:rFonts w:cs="Times New Roman"/>
          <w:lang w:val="en-US"/>
        </w:rPr>
        <w:t xml:space="preserve">shown as a basic need to </w:t>
      </w:r>
      <w:r w:rsidR="00A81787" w:rsidRPr="00247872">
        <w:rPr>
          <w:rFonts w:cs="Times New Roman"/>
          <w:lang w:val="en-US"/>
        </w:rPr>
        <w:t>experience</w:t>
      </w:r>
      <w:r w:rsidR="00BF7F1C" w:rsidRPr="00247872">
        <w:rPr>
          <w:rFonts w:cs="Times New Roman"/>
          <w:lang w:val="en-US"/>
        </w:rPr>
        <w:t xml:space="preserve"> self-governance and</w:t>
      </w:r>
      <w:r w:rsidR="00B12430" w:rsidRPr="00247872">
        <w:rPr>
          <w:rFonts w:cs="Times New Roman"/>
          <w:lang w:val="en-US"/>
        </w:rPr>
        <w:t xml:space="preserve"> ownership of one´s actions. S</w:t>
      </w:r>
      <w:r w:rsidR="00BF7F1C" w:rsidRPr="00247872">
        <w:rPr>
          <w:rFonts w:cs="Times New Roman"/>
          <w:lang w:val="en-US"/>
        </w:rPr>
        <w:t>elf-determination theory distinguishes between two forms of motivating conditions: controlled and autonomous (Chirkov, 2009). Controlled motivating conditions include external factors such as explicit or implicit rewards or punishments. Autonomous motivating conditions are driven by personal interest and perceived imp</w:t>
      </w:r>
      <w:r w:rsidR="00FE2799" w:rsidRPr="00247872">
        <w:rPr>
          <w:rFonts w:cs="Times New Roman"/>
          <w:lang w:val="en-US"/>
        </w:rPr>
        <w:t>ortance and meaning and include</w:t>
      </w:r>
      <w:r w:rsidR="00BF7F1C" w:rsidRPr="00247872">
        <w:rPr>
          <w:rFonts w:cs="Times New Roman"/>
          <w:lang w:val="en-US"/>
        </w:rPr>
        <w:t xml:space="preserve"> a sense of agency and choice </w:t>
      </w:r>
      <w:r w:rsidR="00BF7F1C" w:rsidRPr="00247872">
        <w:rPr>
          <w:rFonts w:cs="Times New Roman"/>
          <w:lang w:val="en-US"/>
        </w:rPr>
        <w:lastRenderedPageBreak/>
        <w:t>(Albanese, 2010).</w:t>
      </w:r>
      <w:r w:rsidRPr="00247872">
        <w:rPr>
          <w:rFonts w:cs="Times New Roman"/>
          <w:lang w:val="en-US"/>
        </w:rPr>
        <w:t xml:space="preserve"> Eneau (2008) suggested there is a need</w:t>
      </w:r>
      <w:r w:rsidR="00BF7F1C" w:rsidRPr="00247872">
        <w:rPr>
          <w:rFonts w:cs="Times New Roman"/>
          <w:lang w:val="en-US"/>
        </w:rPr>
        <w:t xml:space="preserve"> to broaden the view of autonomy from simple questions of control, to questions about</w:t>
      </w:r>
      <w:r w:rsidR="008E69CE" w:rsidRPr="00247872">
        <w:rPr>
          <w:rFonts w:cs="Times New Roman"/>
          <w:lang w:val="en-US"/>
        </w:rPr>
        <w:t xml:space="preserve"> constructing personal identity</w:t>
      </w:r>
      <w:r w:rsidR="00857A90" w:rsidRPr="00247872">
        <w:rPr>
          <w:rFonts w:cs="Times New Roman"/>
          <w:lang w:val="en-US"/>
        </w:rPr>
        <w:t>, not only through the learning process, but also</w:t>
      </w:r>
      <w:r w:rsidR="008E69CE" w:rsidRPr="00247872">
        <w:rPr>
          <w:rFonts w:cs="Times New Roman"/>
          <w:lang w:val="en-US"/>
        </w:rPr>
        <w:t xml:space="preserve"> through the learner´s interpersonal relationships</w:t>
      </w:r>
      <w:r w:rsidR="00EE586D" w:rsidRPr="00247872">
        <w:rPr>
          <w:rFonts w:cs="Times New Roman"/>
          <w:lang w:val="en-US"/>
        </w:rPr>
        <w:t xml:space="preserve">. </w:t>
      </w:r>
      <w:r w:rsidR="00684169" w:rsidRPr="00247872">
        <w:rPr>
          <w:rFonts w:cs="Times New Roman"/>
          <w:lang w:val="en-US"/>
        </w:rPr>
        <w:t>Eneau (2008)</w:t>
      </w:r>
      <w:r w:rsidR="00C030DF" w:rsidRPr="00247872">
        <w:rPr>
          <w:rFonts w:cs="Times New Roman"/>
          <w:lang w:val="en-US"/>
        </w:rPr>
        <w:t xml:space="preserve"> </w:t>
      </w:r>
      <w:r w:rsidR="00684169" w:rsidRPr="00247872">
        <w:rPr>
          <w:rFonts w:cs="Times New Roman"/>
          <w:lang w:val="en-US"/>
        </w:rPr>
        <w:t>views autonomy</w:t>
      </w:r>
      <w:r w:rsidR="00C030DF" w:rsidRPr="00247872">
        <w:rPr>
          <w:rFonts w:cs="Times New Roman"/>
          <w:lang w:val="en-US"/>
        </w:rPr>
        <w:t xml:space="preserve"> as the prerequisite for developmen</w:t>
      </w:r>
      <w:r w:rsidR="00684169" w:rsidRPr="00247872">
        <w:rPr>
          <w:rFonts w:cs="Times New Roman"/>
          <w:lang w:val="en-US"/>
        </w:rPr>
        <w:t>t of individual identity, and identity as “the subject’s inclusion in a structured relationship of interactions” (Eneau, 2012 p. 16).</w:t>
      </w:r>
    </w:p>
    <w:p w:rsidR="008E69CE" w:rsidRPr="00247872" w:rsidRDefault="00E35282" w:rsidP="000F2FD7">
      <w:pPr>
        <w:pStyle w:val="Standard"/>
        <w:spacing w:line="360" w:lineRule="auto"/>
        <w:jc w:val="both"/>
        <w:rPr>
          <w:rFonts w:cs="Times New Roman"/>
          <w:lang w:val="en-US"/>
        </w:rPr>
      </w:pPr>
      <w:r w:rsidRPr="00247872">
        <w:rPr>
          <w:rFonts w:cs="Times New Roman"/>
          <w:lang w:val="en-US"/>
        </w:rPr>
        <w:t>Following these ideas, autonomy must be viewed as something that takes place “through a reciprocity based on exchange and otherness”</w:t>
      </w:r>
      <w:r w:rsidR="001E4AC0" w:rsidRPr="00247872">
        <w:rPr>
          <w:rFonts w:cs="Times New Roman"/>
          <w:lang w:val="en-US"/>
        </w:rPr>
        <w:t xml:space="preserve"> </w:t>
      </w:r>
      <w:r w:rsidRPr="00247872">
        <w:rPr>
          <w:rFonts w:cs="Times New Roman"/>
          <w:lang w:val="en-US"/>
        </w:rPr>
        <w:t>and “supposes that autonomy is born out of a realization of the interdependence of people who are summoned</w:t>
      </w:r>
      <w:r w:rsidR="001E4AC0" w:rsidRPr="00247872">
        <w:rPr>
          <w:rFonts w:cs="Times New Roman"/>
          <w:lang w:val="en-US"/>
        </w:rPr>
        <w:t xml:space="preserve"> and bound to </w:t>
      </w:r>
      <w:r w:rsidRPr="00247872">
        <w:rPr>
          <w:rFonts w:cs="Times New Roman"/>
          <w:lang w:val="en-US"/>
        </w:rPr>
        <w:t xml:space="preserve">construct a social contract” (p.246). </w:t>
      </w:r>
      <w:r w:rsidR="00223353" w:rsidRPr="00247872">
        <w:rPr>
          <w:rFonts w:cs="Times New Roman"/>
          <w:lang w:val="en-US"/>
        </w:rPr>
        <w:t>T</w:t>
      </w:r>
      <w:r w:rsidR="00247872">
        <w:rPr>
          <w:rFonts w:cs="Times New Roman"/>
          <w:lang w:val="en-US"/>
        </w:rPr>
        <w:t>his</w:t>
      </w:r>
      <w:r w:rsidR="008E69CE" w:rsidRPr="00247872">
        <w:rPr>
          <w:rFonts w:cs="Times New Roman"/>
          <w:lang w:val="en-US"/>
        </w:rPr>
        <w:t xml:space="preserve"> view raises new </w:t>
      </w:r>
      <w:r w:rsidR="00223353" w:rsidRPr="00247872">
        <w:rPr>
          <w:rFonts w:cs="Times New Roman"/>
          <w:lang w:val="en-US"/>
        </w:rPr>
        <w:t xml:space="preserve">research questions in the field between autonomous learning and the autonomous learner. In a more practical sense, a different view on learner autonomy, could shed light on how autonomy could be constructed through concrete learning situations (Eneau, 2008). </w:t>
      </w:r>
    </w:p>
    <w:p w:rsidR="00247872" w:rsidRDefault="00247872" w:rsidP="000F2FD7">
      <w:pPr>
        <w:pStyle w:val="Standard"/>
        <w:spacing w:line="360" w:lineRule="auto"/>
        <w:jc w:val="both"/>
        <w:rPr>
          <w:lang w:val="en-US"/>
        </w:rPr>
      </w:pPr>
    </w:p>
    <w:p w:rsidR="005E6852" w:rsidRDefault="00893030" w:rsidP="005E6852">
      <w:pPr>
        <w:pStyle w:val="Standard"/>
        <w:spacing w:line="360" w:lineRule="auto"/>
        <w:jc w:val="both"/>
        <w:rPr>
          <w:rFonts w:cs="Times New Roman"/>
          <w:lang w:val="en-US"/>
        </w:rPr>
      </w:pPr>
      <w:r w:rsidRPr="00893030">
        <w:rPr>
          <w:lang w:val="en-US"/>
        </w:rPr>
        <w:t>However, it would seem that what is essential for autonomy in learning, are perceptions of being competent, having intrinsic motivation as a driving force and a personal locus of control (Fazey and Fazey 2001</w:t>
      </w:r>
      <w:r>
        <w:rPr>
          <w:lang w:val="en-US"/>
        </w:rPr>
        <w:t xml:space="preserve">). </w:t>
      </w:r>
      <w:r w:rsidR="00BF7F1C">
        <w:rPr>
          <w:rFonts w:cs="Times New Roman"/>
          <w:lang w:val="en-US"/>
        </w:rPr>
        <w:t>Thus a</w:t>
      </w:r>
      <w:r w:rsidR="00480B21">
        <w:rPr>
          <w:rFonts w:cs="Times New Roman"/>
          <w:lang w:val="en-US"/>
        </w:rPr>
        <w:t xml:space="preserve">utonomous learners must be in control of their decision making, take responsibility for their own actions and have confidence in themselves. </w:t>
      </w:r>
      <w:r w:rsidRPr="00893030">
        <w:rPr>
          <w:rFonts w:cs="Times New Roman"/>
          <w:lang w:val="en-US"/>
        </w:rPr>
        <w:t>Littlewood (1996) stresses that at the core of autonomy in learning, is the learner´s ability and willingness to ma</w:t>
      </w:r>
      <w:r w:rsidR="00180DDF">
        <w:rPr>
          <w:rFonts w:cs="Times New Roman"/>
          <w:lang w:val="en-US"/>
        </w:rPr>
        <w:t>ke independent choices. W</w:t>
      </w:r>
      <w:r w:rsidRPr="00893030">
        <w:rPr>
          <w:rFonts w:cs="Times New Roman"/>
          <w:lang w:val="en-US"/>
        </w:rPr>
        <w:t xml:space="preserve">hereas, White (2006) </w:t>
      </w:r>
      <w:r w:rsidR="0089756B" w:rsidRPr="0089756B">
        <w:rPr>
          <w:rFonts w:cs="Times New Roman"/>
          <w:lang w:val="en-US"/>
        </w:rPr>
        <w:t xml:space="preserve">is </w:t>
      </w:r>
      <w:r w:rsidR="0089756B">
        <w:rPr>
          <w:rFonts w:cs="Times New Roman"/>
          <w:lang w:val="en-US"/>
        </w:rPr>
        <w:t>concerned</w:t>
      </w:r>
      <w:r w:rsidRPr="00893030">
        <w:rPr>
          <w:rFonts w:cs="Times New Roman"/>
          <w:lang w:val="en-US"/>
        </w:rPr>
        <w:t xml:space="preserve"> with the importan</w:t>
      </w:r>
      <w:r w:rsidR="00180DDF">
        <w:rPr>
          <w:rFonts w:cs="Times New Roman"/>
          <w:lang w:val="en-US"/>
        </w:rPr>
        <w:t xml:space="preserve">ce of motivation and </w:t>
      </w:r>
      <w:r w:rsidRPr="00893030">
        <w:rPr>
          <w:rFonts w:cs="Times New Roman"/>
          <w:lang w:val="en-US"/>
        </w:rPr>
        <w:t>state</w:t>
      </w:r>
      <w:r w:rsidR="00180DDF">
        <w:rPr>
          <w:rFonts w:cs="Times New Roman"/>
          <w:lang w:val="en-US"/>
        </w:rPr>
        <w:t>s</w:t>
      </w:r>
      <w:r w:rsidRPr="00893030">
        <w:rPr>
          <w:rFonts w:cs="Times New Roman"/>
          <w:lang w:val="en-US"/>
        </w:rPr>
        <w:t xml:space="preserve"> that motivation, autonomy and control in learning all have powerful external influences in the form of educational setting, pedagogical structure and approaches</w:t>
      </w:r>
      <w:r w:rsidR="00180DDF">
        <w:rPr>
          <w:rFonts w:cs="Times New Roman"/>
          <w:lang w:val="en-US"/>
        </w:rPr>
        <w:t>,</w:t>
      </w:r>
      <w:r w:rsidRPr="00893030">
        <w:rPr>
          <w:rFonts w:cs="Times New Roman"/>
          <w:lang w:val="en-US"/>
        </w:rPr>
        <w:t xml:space="preserve"> and means that these can create intrinsic motivation per se. Within these ways of viewing autonomy it seems</w:t>
      </w:r>
      <w:r w:rsidR="00D2001F">
        <w:rPr>
          <w:rFonts w:cs="Times New Roman"/>
          <w:lang w:val="en-US"/>
        </w:rPr>
        <w:t xml:space="preserve"> autonomy may be seen as both</w:t>
      </w:r>
      <w:r w:rsidRPr="00893030">
        <w:rPr>
          <w:rFonts w:cs="Times New Roman"/>
          <w:lang w:val="en-US"/>
        </w:rPr>
        <w:t xml:space="preserve"> ends and means. Heron (2010) defines four levels of autonomy which</w:t>
      </w:r>
      <w:r>
        <w:rPr>
          <w:rFonts w:cs="Times New Roman"/>
          <w:lang w:val="en-US"/>
        </w:rPr>
        <w:t xml:space="preserve"> can be used for understanding student</w:t>
      </w:r>
      <w:r w:rsidRPr="00893030">
        <w:rPr>
          <w:rFonts w:cs="Times New Roman"/>
          <w:lang w:val="en-US"/>
        </w:rPr>
        <w:t xml:space="preserve"> development in clinical education. The first level is the learner being self-directed within teacher-prescribed learning activities, the second being students being invited with teachers to take part in program planning and assessment and the third level offers students to be self-directed in their own program planning and assessment. The fourth and last level of autonomy Heron defines as students´ participation in decision making regarding who should make this or that decision within program planning and assessment.</w:t>
      </w:r>
      <w:r w:rsidR="005E6852">
        <w:rPr>
          <w:rFonts w:cs="Times New Roman"/>
          <w:lang w:val="en-US"/>
        </w:rPr>
        <w:t xml:space="preserve"> </w:t>
      </w:r>
    </w:p>
    <w:p w:rsidR="005E6852" w:rsidRDefault="005E6852" w:rsidP="005E6852">
      <w:pPr>
        <w:pStyle w:val="Standard"/>
        <w:spacing w:line="360" w:lineRule="auto"/>
        <w:jc w:val="both"/>
        <w:rPr>
          <w:rFonts w:cs="Times New Roman"/>
          <w:lang w:val="en-US"/>
        </w:rPr>
      </w:pPr>
    </w:p>
    <w:p w:rsidR="004A571F" w:rsidRPr="003D5C9C" w:rsidRDefault="003D5C9C" w:rsidP="005E6852">
      <w:pPr>
        <w:pStyle w:val="Standard"/>
        <w:spacing w:line="360" w:lineRule="auto"/>
        <w:jc w:val="both"/>
        <w:rPr>
          <w:rFonts w:cs="Times New Roman"/>
          <w:lang w:val="en-US"/>
        </w:rPr>
      </w:pPr>
      <w:r w:rsidRPr="003D5C9C">
        <w:rPr>
          <w:rFonts w:cs="Times New Roman"/>
          <w:lang w:val="en-US"/>
        </w:rPr>
        <w:t xml:space="preserve">According to Marton &amp; Trigwell (2000), learning is about experiencing but a prerequisite of learning/experience is discernment. A necessary starting point for learning is discernment of an object. The learner has to discern the object in its environment to be able to “see” it and </w:t>
      </w:r>
      <w:r w:rsidRPr="003D5C9C">
        <w:rPr>
          <w:rFonts w:cs="Times New Roman"/>
          <w:lang w:val="en-US"/>
        </w:rPr>
        <w:lastRenderedPageBreak/>
        <w:t>“experience” it in terms of a learning object. What we discern depends on our pre-understan</w:t>
      </w:r>
      <w:r w:rsidR="00180DDF">
        <w:rPr>
          <w:rFonts w:cs="Times New Roman"/>
          <w:lang w:val="en-US"/>
        </w:rPr>
        <w:t xml:space="preserve">ding </w:t>
      </w:r>
      <w:r>
        <w:rPr>
          <w:rFonts w:cs="Times New Roman"/>
          <w:lang w:val="en-US"/>
        </w:rPr>
        <w:t>(Marton &amp; Booth 1997). S</w:t>
      </w:r>
      <w:r w:rsidR="00480B21">
        <w:rPr>
          <w:rFonts w:cs="Times New Roman"/>
          <w:lang w:val="en-US"/>
        </w:rPr>
        <w:t>tudies in a problem-based nurs</w:t>
      </w:r>
      <w:r w:rsidR="00B35CDD">
        <w:rPr>
          <w:rFonts w:cs="Times New Roman"/>
          <w:lang w:val="en-US"/>
        </w:rPr>
        <w:t xml:space="preserve">ing context (Silén, 2000; </w:t>
      </w:r>
      <w:r w:rsidR="00480B21">
        <w:rPr>
          <w:rFonts w:cs="Times New Roman"/>
          <w:lang w:val="en-US"/>
        </w:rPr>
        <w:t>2004) have shown that a high degree of self-directed learning constantly creates situations where students have to discern meaning and relevance of different phenomena and learning objects. This d</w:t>
      </w:r>
      <w:r w:rsidR="00FE403A">
        <w:rPr>
          <w:rFonts w:cs="Times New Roman"/>
          <w:lang w:val="en-US"/>
        </w:rPr>
        <w:t>iscernment might produce a meta-</w:t>
      </w:r>
      <w:r w:rsidR="00480B21">
        <w:rPr>
          <w:rFonts w:cs="Times New Roman"/>
          <w:lang w:val="en-US"/>
        </w:rPr>
        <w:t xml:space="preserve">cognitive awareness that could create qualitative different understanding of a field or profession. When students are forced to </w:t>
      </w:r>
      <w:r w:rsidR="0089756B">
        <w:rPr>
          <w:rFonts w:cs="Times New Roman"/>
          <w:lang w:val="en-US"/>
        </w:rPr>
        <w:t xml:space="preserve">take </w:t>
      </w:r>
      <w:r w:rsidR="00480B21">
        <w:rPr>
          <w:rFonts w:cs="Times New Roman"/>
          <w:lang w:val="en-US"/>
        </w:rPr>
        <w:t>responsibility learning is perceived as meaningful and developing, but can also without the proper support create feelings of uncertainty and abandonment.</w:t>
      </w:r>
    </w:p>
    <w:p w:rsidR="00B13742" w:rsidRDefault="00B13742" w:rsidP="000F2FD7">
      <w:pPr>
        <w:pStyle w:val="Standard"/>
        <w:spacing w:line="360" w:lineRule="auto"/>
        <w:jc w:val="both"/>
        <w:rPr>
          <w:rFonts w:cs="Times New Roman"/>
          <w:lang w:val="en-US"/>
        </w:rPr>
      </w:pPr>
    </w:p>
    <w:p w:rsidR="005E6852" w:rsidRDefault="00256572" w:rsidP="000F2FD7">
      <w:pPr>
        <w:pStyle w:val="Standard"/>
        <w:spacing w:line="360" w:lineRule="auto"/>
        <w:jc w:val="both"/>
        <w:rPr>
          <w:rFonts w:cs="Times New Roman"/>
          <w:lang w:val="en-US"/>
        </w:rPr>
      </w:pPr>
      <w:r>
        <w:rPr>
          <w:rFonts w:cs="Times New Roman"/>
          <w:lang w:val="en-US"/>
        </w:rPr>
        <w:t>Williams (2004) investigated self-directed learning</w:t>
      </w:r>
      <w:r w:rsidR="00480B21">
        <w:rPr>
          <w:rFonts w:cs="Times New Roman"/>
          <w:lang w:val="en-US"/>
        </w:rPr>
        <w:t xml:space="preserve"> in a problem-b</w:t>
      </w:r>
      <w:r w:rsidR="00A217A9">
        <w:rPr>
          <w:rFonts w:cs="Times New Roman"/>
          <w:lang w:val="en-US"/>
        </w:rPr>
        <w:t xml:space="preserve">ased education program and </w:t>
      </w:r>
      <w:r w:rsidR="00480B21">
        <w:rPr>
          <w:rFonts w:cs="Times New Roman"/>
          <w:lang w:val="en-US"/>
        </w:rPr>
        <w:t xml:space="preserve">came to the conclusion that it enhances meta-cognitive skills. Marton (1979) defines meta-cognitive understanding or awareness as an aspect of understanding that reinforces the sense of meaning and coherence and allows students to think and reason about their own understanding. </w:t>
      </w:r>
      <w:r w:rsidR="00A519E2">
        <w:rPr>
          <w:rFonts w:cs="Times New Roman"/>
          <w:lang w:val="en-US"/>
        </w:rPr>
        <w:t>Therefore i</w:t>
      </w:r>
      <w:r w:rsidR="00480B21" w:rsidRPr="00A519E2">
        <w:rPr>
          <w:rFonts w:cs="Times New Roman"/>
          <w:lang w:val="en-US"/>
        </w:rPr>
        <w:t>n this study auton</w:t>
      </w:r>
      <w:r w:rsidRPr="00A519E2">
        <w:rPr>
          <w:rFonts w:cs="Times New Roman"/>
          <w:lang w:val="en-US"/>
        </w:rPr>
        <w:t>omy is seen as an outcom</w:t>
      </w:r>
      <w:r w:rsidR="006E5F18" w:rsidRPr="00A519E2">
        <w:rPr>
          <w:rFonts w:cs="Times New Roman"/>
          <w:lang w:val="en-US"/>
        </w:rPr>
        <w:t xml:space="preserve">e of self-directed learning which </w:t>
      </w:r>
      <w:r w:rsidRPr="00A519E2">
        <w:rPr>
          <w:rFonts w:cs="Times New Roman"/>
          <w:lang w:val="en-US"/>
        </w:rPr>
        <w:t xml:space="preserve">contains </w:t>
      </w:r>
      <w:r w:rsidR="00480B21" w:rsidRPr="00A519E2">
        <w:rPr>
          <w:rFonts w:cs="Times New Roman"/>
          <w:lang w:val="en-US"/>
        </w:rPr>
        <w:t>abilities and trai</w:t>
      </w:r>
      <w:r w:rsidR="00A70059" w:rsidRPr="00A519E2">
        <w:rPr>
          <w:rFonts w:cs="Times New Roman"/>
          <w:lang w:val="en-US"/>
        </w:rPr>
        <w:t xml:space="preserve">ts such as motivation, control, </w:t>
      </w:r>
      <w:r w:rsidR="00480B21" w:rsidRPr="00A519E2">
        <w:rPr>
          <w:rFonts w:cs="Times New Roman"/>
          <w:lang w:val="en-US"/>
        </w:rPr>
        <w:t>ability to reflect and make independent choices, responsibility, learning strategies and feeling of bein</w:t>
      </w:r>
      <w:r w:rsidRPr="00A519E2">
        <w:rPr>
          <w:rFonts w:cs="Times New Roman"/>
          <w:lang w:val="en-US"/>
        </w:rPr>
        <w:t>g in control. Conditions for self-directed learning and self-regulated learning</w:t>
      </w:r>
      <w:r w:rsidR="00480B21" w:rsidRPr="00A519E2">
        <w:rPr>
          <w:rFonts w:cs="Times New Roman"/>
          <w:lang w:val="en-US"/>
        </w:rPr>
        <w:t xml:space="preserve"> are provided by the educational system in form of pedagogical structure, epistemology, curriculum construct, support and feed-back. </w:t>
      </w:r>
    </w:p>
    <w:p w:rsidR="005E6852" w:rsidRDefault="005E6852" w:rsidP="000F2FD7">
      <w:pPr>
        <w:pStyle w:val="Standard"/>
        <w:spacing w:line="360" w:lineRule="auto"/>
        <w:jc w:val="both"/>
        <w:rPr>
          <w:rFonts w:cs="Times New Roman"/>
          <w:lang w:val="en-US"/>
        </w:rPr>
      </w:pPr>
    </w:p>
    <w:p w:rsidR="004A571F" w:rsidRPr="00CD125E" w:rsidRDefault="00CD125E" w:rsidP="000F2FD7">
      <w:pPr>
        <w:pStyle w:val="Standard"/>
        <w:spacing w:line="360" w:lineRule="auto"/>
        <w:jc w:val="both"/>
        <w:rPr>
          <w:rFonts w:cs="Times New Roman"/>
          <w:lang w:val="en-US"/>
        </w:rPr>
      </w:pPr>
      <w:r>
        <w:rPr>
          <w:rFonts w:cs="Times New Roman"/>
          <w:lang w:val="en-US"/>
        </w:rPr>
        <w:t>To develop and plan learning and teaching strategies for professional development in medical and health care education w</w:t>
      </w:r>
      <w:r w:rsidR="00480B21">
        <w:rPr>
          <w:rFonts w:cs="Times New Roman"/>
          <w:lang w:val="en-US"/>
        </w:rPr>
        <w:t>e need to know more about how the educationa</w:t>
      </w:r>
      <w:r w:rsidR="00A53BBA">
        <w:rPr>
          <w:rFonts w:cs="Times New Roman"/>
          <w:lang w:val="en-US"/>
        </w:rPr>
        <w:t xml:space="preserve">l system in clinical education </w:t>
      </w:r>
      <w:r w:rsidR="00A81787">
        <w:rPr>
          <w:rFonts w:cs="Times New Roman"/>
          <w:lang w:val="en-US"/>
        </w:rPr>
        <w:t>a</w:t>
      </w:r>
      <w:r w:rsidR="00480B21">
        <w:rPr>
          <w:rFonts w:cs="Times New Roman"/>
          <w:lang w:val="en-US"/>
        </w:rPr>
        <w:t>ffect student experience of autonomy</w:t>
      </w:r>
      <w:r w:rsidR="00581F97">
        <w:rPr>
          <w:rFonts w:cs="Times New Roman"/>
          <w:lang w:val="en-US"/>
        </w:rPr>
        <w:t xml:space="preserve"> in relation to </w:t>
      </w:r>
      <w:r w:rsidR="00256572">
        <w:rPr>
          <w:rFonts w:cs="Times New Roman"/>
          <w:lang w:val="en-US"/>
        </w:rPr>
        <w:t>self-directed learning and self-regulated learning</w:t>
      </w:r>
      <w:r w:rsidR="00480B21">
        <w:rPr>
          <w:rFonts w:cs="Times New Roman"/>
          <w:lang w:val="en-US"/>
        </w:rPr>
        <w:t>.</w:t>
      </w:r>
    </w:p>
    <w:p w:rsidR="009F4BC7" w:rsidRDefault="009F4BC7" w:rsidP="000F2FD7">
      <w:pPr>
        <w:pStyle w:val="Standard"/>
        <w:spacing w:line="360" w:lineRule="auto"/>
        <w:jc w:val="both"/>
        <w:rPr>
          <w:rFonts w:cs="Times New Roman"/>
          <w:b/>
          <w:lang w:val="en-US"/>
        </w:rPr>
      </w:pPr>
    </w:p>
    <w:p w:rsidR="009F4BC7" w:rsidRDefault="009F4BC7" w:rsidP="000F2FD7">
      <w:pPr>
        <w:pStyle w:val="Standard"/>
        <w:spacing w:line="360" w:lineRule="auto"/>
        <w:jc w:val="both"/>
        <w:rPr>
          <w:rFonts w:cs="Times New Roman"/>
          <w:b/>
          <w:lang w:val="en-US"/>
        </w:rPr>
      </w:pPr>
    </w:p>
    <w:p w:rsidR="005E6852" w:rsidRPr="005E6852" w:rsidRDefault="00A60668" w:rsidP="005E6852">
      <w:pPr>
        <w:pStyle w:val="Standard"/>
        <w:spacing w:line="360" w:lineRule="auto"/>
        <w:jc w:val="both"/>
        <w:rPr>
          <w:rFonts w:cs="Times New Roman"/>
          <w:b/>
          <w:i/>
          <w:lang w:val="en-US"/>
        </w:rPr>
      </w:pPr>
      <w:r w:rsidRPr="005E6852">
        <w:rPr>
          <w:rFonts w:cs="Times New Roman"/>
          <w:b/>
          <w:i/>
          <w:lang w:val="en-US"/>
        </w:rPr>
        <w:t>Aim</w:t>
      </w:r>
    </w:p>
    <w:p w:rsidR="005E6852" w:rsidRDefault="005E6852" w:rsidP="005E6852">
      <w:pPr>
        <w:pStyle w:val="Standard"/>
        <w:spacing w:line="360" w:lineRule="auto"/>
        <w:jc w:val="both"/>
        <w:rPr>
          <w:rFonts w:cs="Times New Roman"/>
          <w:b/>
          <w:lang w:val="en-US"/>
        </w:rPr>
      </w:pPr>
    </w:p>
    <w:p w:rsidR="003D5C9C" w:rsidRPr="005E6852" w:rsidRDefault="003D5C9C" w:rsidP="005E6852">
      <w:pPr>
        <w:pStyle w:val="Standard"/>
        <w:spacing w:line="360" w:lineRule="auto"/>
        <w:jc w:val="both"/>
        <w:rPr>
          <w:rFonts w:cs="Times New Roman"/>
          <w:b/>
          <w:lang w:val="en-US"/>
        </w:rPr>
      </w:pPr>
      <w:r w:rsidRPr="003D5C9C">
        <w:rPr>
          <w:rFonts w:cs="Times New Roman"/>
          <w:lang w:val="en-US"/>
        </w:rPr>
        <w:t>The aim of the study was to investigate the relationship between autonomy in learning and narratives of personal challenge and development in the context of student experiences in clinical education.</w:t>
      </w:r>
      <w:r w:rsidR="00AB2A2F">
        <w:rPr>
          <w:rFonts w:cs="Times New Roman"/>
          <w:lang w:val="en-US"/>
        </w:rPr>
        <w:t xml:space="preserve"> </w:t>
      </w:r>
    </w:p>
    <w:p w:rsidR="000474D6" w:rsidRPr="003D5C9C" w:rsidRDefault="000474D6" w:rsidP="003D5C9C">
      <w:pPr>
        <w:pStyle w:val="Standard"/>
        <w:spacing w:line="360" w:lineRule="auto"/>
        <w:jc w:val="both"/>
        <w:rPr>
          <w:rFonts w:cs="Times New Roman"/>
          <w:lang w:val="en-US"/>
        </w:rPr>
      </w:pPr>
    </w:p>
    <w:p w:rsidR="003D5C9C" w:rsidRDefault="003D5C9C" w:rsidP="000F2FD7">
      <w:pPr>
        <w:pStyle w:val="Standard"/>
        <w:spacing w:line="360" w:lineRule="auto"/>
        <w:jc w:val="both"/>
        <w:rPr>
          <w:rFonts w:cs="Times New Roman"/>
          <w:i/>
          <w:lang w:val="en-US"/>
        </w:rPr>
      </w:pPr>
    </w:p>
    <w:p w:rsidR="001306E1" w:rsidRDefault="001306E1" w:rsidP="000F2FD7">
      <w:pPr>
        <w:pStyle w:val="Standard"/>
        <w:spacing w:line="360" w:lineRule="auto"/>
        <w:jc w:val="both"/>
        <w:rPr>
          <w:rFonts w:cs="Times New Roman"/>
          <w:b/>
          <w:lang w:val="en-US"/>
        </w:rPr>
      </w:pPr>
    </w:p>
    <w:p w:rsidR="005E6852" w:rsidRDefault="005E6852" w:rsidP="000F2FD7">
      <w:pPr>
        <w:pStyle w:val="Standard"/>
        <w:spacing w:line="360" w:lineRule="auto"/>
        <w:jc w:val="both"/>
        <w:rPr>
          <w:rFonts w:cs="Times New Roman"/>
          <w:b/>
          <w:lang w:val="en-US"/>
        </w:rPr>
      </w:pPr>
    </w:p>
    <w:p w:rsidR="005E6852" w:rsidRDefault="005E6852" w:rsidP="000F2FD7">
      <w:pPr>
        <w:pStyle w:val="Standard"/>
        <w:spacing w:line="360" w:lineRule="auto"/>
        <w:jc w:val="both"/>
        <w:rPr>
          <w:rFonts w:cs="Times New Roman"/>
          <w:b/>
          <w:lang w:val="en-US"/>
        </w:rPr>
      </w:pPr>
    </w:p>
    <w:p w:rsidR="005E6852" w:rsidRDefault="005E6852" w:rsidP="000F2FD7">
      <w:pPr>
        <w:pStyle w:val="Standard"/>
        <w:spacing w:line="360" w:lineRule="auto"/>
        <w:jc w:val="both"/>
        <w:rPr>
          <w:rFonts w:cs="Times New Roman"/>
          <w:b/>
          <w:lang w:val="en-US"/>
        </w:rPr>
      </w:pPr>
    </w:p>
    <w:p w:rsidR="004A571F" w:rsidRDefault="003D5C9C" w:rsidP="000F2FD7">
      <w:pPr>
        <w:pStyle w:val="Standard"/>
        <w:spacing w:line="360" w:lineRule="auto"/>
        <w:jc w:val="both"/>
        <w:rPr>
          <w:rFonts w:cs="Times New Roman"/>
          <w:b/>
          <w:lang w:val="en-US"/>
        </w:rPr>
      </w:pPr>
      <w:r>
        <w:rPr>
          <w:rFonts w:cs="Times New Roman"/>
          <w:b/>
          <w:lang w:val="en-US"/>
        </w:rPr>
        <w:t>M</w:t>
      </w:r>
      <w:r w:rsidR="00A60668">
        <w:rPr>
          <w:rFonts w:cs="Times New Roman"/>
          <w:b/>
          <w:lang w:val="en-US"/>
        </w:rPr>
        <w:t>ethodology</w:t>
      </w:r>
    </w:p>
    <w:p w:rsidR="004A571F" w:rsidRDefault="004A571F" w:rsidP="000F2FD7">
      <w:pPr>
        <w:pStyle w:val="Standard"/>
        <w:spacing w:line="360" w:lineRule="auto"/>
        <w:jc w:val="both"/>
        <w:rPr>
          <w:rFonts w:cs="Times New Roman"/>
          <w:lang w:val="en-US"/>
        </w:rPr>
      </w:pPr>
    </w:p>
    <w:p w:rsidR="00AF5D51" w:rsidRDefault="00AF5D51" w:rsidP="000F2FD7">
      <w:pPr>
        <w:pStyle w:val="Standard"/>
        <w:spacing w:line="360" w:lineRule="auto"/>
        <w:jc w:val="both"/>
        <w:rPr>
          <w:rFonts w:cs="Times New Roman"/>
          <w:lang w:val="en-US"/>
        </w:rPr>
      </w:pPr>
    </w:p>
    <w:p w:rsidR="00B658B8" w:rsidRDefault="00B658B8" w:rsidP="000F2FD7">
      <w:pPr>
        <w:pStyle w:val="Standard"/>
        <w:spacing w:line="360" w:lineRule="auto"/>
        <w:jc w:val="both"/>
        <w:rPr>
          <w:rFonts w:cs="Times New Roman"/>
          <w:lang w:val="en-US"/>
        </w:rPr>
      </w:pPr>
      <w:r>
        <w:rPr>
          <w:rFonts w:cs="Times New Roman"/>
          <w:lang w:val="en-US"/>
        </w:rPr>
        <w:t>The study was</w:t>
      </w:r>
      <w:r w:rsidR="00480B21">
        <w:rPr>
          <w:rFonts w:cs="Times New Roman"/>
          <w:lang w:val="en-US"/>
        </w:rPr>
        <w:t xml:space="preserve"> conducted within a hermeneutic ontological framework interpreting participants experience in a life- world perspective. </w:t>
      </w:r>
      <w:r>
        <w:rPr>
          <w:rFonts w:cs="Times New Roman"/>
          <w:lang w:val="en-US"/>
        </w:rPr>
        <w:t>The study was undertaken using narrative inquiry since stories are collected as a means of understanding experience as lived and told, through both research and literature (Clandinin and Con</w:t>
      </w:r>
      <w:r w:rsidR="003124DE">
        <w:rPr>
          <w:rFonts w:cs="Times New Roman"/>
          <w:lang w:val="en-US"/>
        </w:rPr>
        <w:t>n</w:t>
      </w:r>
      <w:r>
        <w:rPr>
          <w:rFonts w:cs="Times New Roman"/>
          <w:lang w:val="en-US"/>
        </w:rPr>
        <w:t>elly</w:t>
      </w:r>
      <w:r w:rsidR="003124DE">
        <w:rPr>
          <w:rFonts w:cs="Times New Roman"/>
          <w:lang w:val="en-US"/>
        </w:rPr>
        <w:t>,</w:t>
      </w:r>
      <w:r w:rsidR="00604AA3">
        <w:rPr>
          <w:rFonts w:cs="Times New Roman"/>
          <w:lang w:val="en-US"/>
        </w:rPr>
        <w:t xml:space="preserve"> </w:t>
      </w:r>
      <w:r>
        <w:rPr>
          <w:rFonts w:cs="Times New Roman"/>
          <w:lang w:val="en-US"/>
        </w:rPr>
        <w:t>1994).</w:t>
      </w:r>
      <w:r w:rsidR="00A763FC">
        <w:rPr>
          <w:rFonts w:cs="Times New Roman"/>
          <w:lang w:val="en-US"/>
        </w:rPr>
        <w:t xml:space="preserve"> </w:t>
      </w:r>
      <w:r w:rsidR="00A763FC" w:rsidRPr="005C616A">
        <w:rPr>
          <w:rFonts w:cs="Times New Roman"/>
          <w:lang w:val="en-US"/>
        </w:rPr>
        <w:t>The term narrative is used to explain human expe</w:t>
      </w:r>
      <w:r w:rsidR="00826900" w:rsidRPr="005C616A">
        <w:rPr>
          <w:rFonts w:cs="Times New Roman"/>
          <w:lang w:val="en-US"/>
        </w:rPr>
        <w:t xml:space="preserve">riences and human meaning making of materials and circumstances </w:t>
      </w:r>
      <w:r w:rsidR="00A763FC" w:rsidRPr="005C616A">
        <w:rPr>
          <w:rFonts w:cs="Times New Roman"/>
          <w:lang w:val="en-US"/>
        </w:rPr>
        <w:t xml:space="preserve">(Josephsson et al, 2006). </w:t>
      </w:r>
      <w:r w:rsidRPr="005C616A">
        <w:rPr>
          <w:rFonts w:cs="Times New Roman"/>
          <w:lang w:val="en-US"/>
        </w:rPr>
        <w:t xml:space="preserve"> This </w:t>
      </w:r>
      <w:r>
        <w:rPr>
          <w:rFonts w:cs="Times New Roman"/>
          <w:lang w:val="en-US"/>
        </w:rPr>
        <w:t xml:space="preserve">was important in this study as stories invariably reveal actual practices more than responses derived from interview accounts. </w:t>
      </w:r>
    </w:p>
    <w:p w:rsidR="00B658B8" w:rsidRDefault="00B658B8" w:rsidP="000F2FD7">
      <w:pPr>
        <w:pStyle w:val="Standard"/>
        <w:spacing w:line="360" w:lineRule="auto"/>
        <w:jc w:val="both"/>
        <w:rPr>
          <w:rFonts w:cs="Times New Roman"/>
          <w:lang w:val="en-US"/>
        </w:rPr>
      </w:pPr>
    </w:p>
    <w:p w:rsidR="00B658B8" w:rsidRPr="005C616A" w:rsidRDefault="00B658B8" w:rsidP="000F2FD7">
      <w:pPr>
        <w:pStyle w:val="Standard"/>
        <w:spacing w:line="360" w:lineRule="auto"/>
        <w:jc w:val="both"/>
        <w:rPr>
          <w:lang w:val="en-US"/>
        </w:rPr>
      </w:pPr>
      <w:r w:rsidRPr="005C616A">
        <w:rPr>
          <w:rFonts w:cs="Times New Roman"/>
          <w:lang w:val="en-US"/>
        </w:rPr>
        <w:t xml:space="preserve">It is argued here that the life world is mediated through narratives where individuals´ subjective understanding and sense-making of their life world becomes visible. </w:t>
      </w:r>
      <w:r w:rsidR="00E06074" w:rsidRPr="005C616A">
        <w:rPr>
          <w:rFonts w:cs="Times New Roman"/>
          <w:lang w:val="en-US"/>
        </w:rPr>
        <w:t>Ricoeur</w:t>
      </w:r>
      <w:r w:rsidR="0086677A" w:rsidRPr="005C616A">
        <w:rPr>
          <w:rFonts w:cs="Times New Roman"/>
          <w:lang w:val="en-US"/>
        </w:rPr>
        <w:t xml:space="preserve"> (1985</w:t>
      </w:r>
      <w:r w:rsidR="00E06074" w:rsidRPr="005C616A">
        <w:rPr>
          <w:rFonts w:cs="Times New Roman"/>
          <w:lang w:val="en-US"/>
        </w:rPr>
        <w:t>)</w:t>
      </w:r>
      <w:r w:rsidRPr="005C616A">
        <w:rPr>
          <w:rFonts w:cs="Times New Roman"/>
          <w:lang w:val="en-US"/>
        </w:rPr>
        <w:t xml:space="preserve"> suggest that narrative emplotment is a central func</w:t>
      </w:r>
      <w:r w:rsidR="00DB65F8" w:rsidRPr="005C616A">
        <w:rPr>
          <w:rFonts w:cs="Times New Roman"/>
          <w:lang w:val="en-US"/>
        </w:rPr>
        <w:t xml:space="preserve">tion in the creation of meaning and thus </w:t>
      </w:r>
      <w:r w:rsidR="004D29AF" w:rsidRPr="005C616A">
        <w:rPr>
          <w:rFonts w:cs="Times New Roman"/>
          <w:lang w:val="en-US"/>
        </w:rPr>
        <w:t>“</w:t>
      </w:r>
      <w:r w:rsidR="00DB65F8" w:rsidRPr="005C616A">
        <w:rPr>
          <w:rFonts w:cs="Times New Roman"/>
          <w:lang w:val="en-US"/>
        </w:rPr>
        <w:t>m</w:t>
      </w:r>
      <w:r w:rsidRPr="005C616A">
        <w:rPr>
          <w:rFonts w:cs="Times New Roman"/>
          <w:lang w:val="en-US"/>
        </w:rPr>
        <w:t>eaning is seen as relational rather than as a s</w:t>
      </w:r>
      <w:r w:rsidR="0086677A" w:rsidRPr="005C616A">
        <w:rPr>
          <w:rFonts w:cs="Times New Roman"/>
          <w:lang w:val="en-US"/>
        </w:rPr>
        <w:t>table entity for the individual</w:t>
      </w:r>
      <w:r w:rsidR="004D29AF" w:rsidRPr="005C616A">
        <w:rPr>
          <w:rFonts w:cs="Times New Roman"/>
          <w:lang w:val="en-US"/>
        </w:rPr>
        <w:t>”</w:t>
      </w:r>
      <w:r w:rsidR="00DB65F8" w:rsidRPr="005C616A">
        <w:rPr>
          <w:rFonts w:cs="Times New Roman"/>
          <w:lang w:val="en-US"/>
        </w:rPr>
        <w:t xml:space="preserve"> (Josephsson et al, 2006</w:t>
      </w:r>
      <w:r w:rsidR="004D29AF" w:rsidRPr="005C616A">
        <w:rPr>
          <w:rFonts w:cs="Times New Roman"/>
          <w:lang w:val="en-US"/>
        </w:rPr>
        <w:t xml:space="preserve"> p. 88</w:t>
      </w:r>
      <w:r w:rsidR="0086677A" w:rsidRPr="005C616A">
        <w:rPr>
          <w:rFonts w:cs="Times New Roman"/>
          <w:lang w:val="en-US"/>
        </w:rPr>
        <w:t>)</w:t>
      </w:r>
      <w:r w:rsidRPr="005C616A">
        <w:rPr>
          <w:rFonts w:cs="Times New Roman"/>
          <w:lang w:val="en-US"/>
        </w:rPr>
        <w:t>. Due to this relational aspect of meaning, findings in this study must be viewed as co-constructions between the participants and the researcher (Nyman et al (2012).</w:t>
      </w:r>
      <w:r w:rsidR="004D29AF" w:rsidRPr="005C616A">
        <w:rPr>
          <w:rFonts w:cs="Times New Roman"/>
          <w:lang w:val="en-US"/>
        </w:rPr>
        <w:t xml:space="preserve"> A narrative told by someone, is invariably a retrospective reconstruction, recreated in the setting of the research situation, and so the situation and the researcher must be considered. Thus narratives are always situated, and meaning derived from these is relational (Josephson et al, 2006). </w:t>
      </w:r>
    </w:p>
    <w:p w:rsidR="00B658B8" w:rsidRPr="005C616A" w:rsidRDefault="00B658B8" w:rsidP="000F2FD7">
      <w:pPr>
        <w:pStyle w:val="Standard"/>
        <w:spacing w:line="360" w:lineRule="auto"/>
        <w:jc w:val="both"/>
        <w:rPr>
          <w:rFonts w:cs="Times New Roman"/>
          <w:lang w:val="en-US"/>
        </w:rPr>
      </w:pPr>
    </w:p>
    <w:p w:rsidR="00B658B8" w:rsidRDefault="00B658B8" w:rsidP="000F2FD7">
      <w:pPr>
        <w:pStyle w:val="Standard"/>
        <w:spacing w:line="360" w:lineRule="auto"/>
        <w:jc w:val="both"/>
        <w:rPr>
          <w:rFonts w:cs="Times New Roman"/>
          <w:lang w:val="en-US"/>
        </w:rPr>
      </w:pPr>
    </w:p>
    <w:p w:rsidR="004A571F" w:rsidRPr="00A60668" w:rsidRDefault="00A60668" w:rsidP="000F2FD7">
      <w:pPr>
        <w:pStyle w:val="Standard"/>
        <w:spacing w:line="360" w:lineRule="auto"/>
        <w:jc w:val="both"/>
        <w:rPr>
          <w:rFonts w:cs="Times New Roman"/>
          <w:b/>
          <w:i/>
          <w:lang w:val="en-US"/>
        </w:rPr>
      </w:pPr>
      <w:r w:rsidRPr="00A60668">
        <w:rPr>
          <w:rFonts w:cs="Times New Roman"/>
          <w:b/>
          <w:i/>
          <w:lang w:val="en-US"/>
        </w:rPr>
        <w:t>Participants</w:t>
      </w:r>
    </w:p>
    <w:p w:rsidR="004A571F" w:rsidRDefault="004A571F" w:rsidP="000F2FD7">
      <w:pPr>
        <w:pStyle w:val="Standard"/>
        <w:spacing w:line="360" w:lineRule="auto"/>
        <w:jc w:val="both"/>
        <w:rPr>
          <w:rFonts w:cs="Times New Roman"/>
          <w:lang w:val="en-US"/>
        </w:rPr>
      </w:pPr>
    </w:p>
    <w:p w:rsidR="004A571F" w:rsidRDefault="00480B21" w:rsidP="000F2FD7">
      <w:pPr>
        <w:pStyle w:val="Standard"/>
        <w:spacing w:line="360" w:lineRule="auto"/>
        <w:jc w:val="both"/>
        <w:rPr>
          <w:rFonts w:cs="Times New Roman"/>
          <w:lang w:val="en-US"/>
        </w:rPr>
      </w:pPr>
      <w:r>
        <w:rPr>
          <w:rFonts w:cs="Times New Roman"/>
          <w:lang w:val="en-US"/>
        </w:rPr>
        <w:t xml:space="preserve">Twelve interviews were conducted with students from different educational programs, age, gender and background. Four students were medical students, four nursing students, two occupational therapy students and two studied to become a biomedical analyst. All students had started the clinical phase of their education, </w:t>
      </w:r>
      <w:r w:rsidR="00EE559B">
        <w:rPr>
          <w:rFonts w:cs="Times New Roman"/>
          <w:lang w:val="en-US"/>
        </w:rPr>
        <w:t>varying from semester 3-8. O</w:t>
      </w:r>
      <w:r>
        <w:rPr>
          <w:rFonts w:cs="Times New Roman"/>
          <w:lang w:val="en-US"/>
        </w:rPr>
        <w:t xml:space="preserve">f the twelve participants two were men. Participants were between ages 20-50 with the majority between </w:t>
      </w:r>
      <w:r>
        <w:rPr>
          <w:rFonts w:cs="Times New Roman"/>
          <w:lang w:val="en-US"/>
        </w:rPr>
        <w:lastRenderedPageBreak/>
        <w:t>20-30</w:t>
      </w:r>
      <w:r w:rsidR="00DB0E3B">
        <w:rPr>
          <w:rFonts w:cs="Times New Roman"/>
          <w:lang w:val="en-US"/>
        </w:rPr>
        <w:t xml:space="preserve"> years</w:t>
      </w:r>
      <w:r>
        <w:rPr>
          <w:rFonts w:cs="Times New Roman"/>
          <w:lang w:val="en-US"/>
        </w:rPr>
        <w:t>. Eight participants came from ho</w:t>
      </w:r>
      <w:r w:rsidR="00DB0E3B">
        <w:rPr>
          <w:rFonts w:cs="Times New Roman"/>
          <w:lang w:val="en-US"/>
        </w:rPr>
        <w:t>mes were one or two parents had</w:t>
      </w:r>
      <w:r>
        <w:rPr>
          <w:rFonts w:cs="Times New Roman"/>
          <w:lang w:val="en-US"/>
        </w:rPr>
        <w:t xml:space="preserve"> a</w:t>
      </w:r>
      <w:r w:rsidR="00DB0E3B">
        <w:rPr>
          <w:rFonts w:cs="Times New Roman"/>
          <w:lang w:val="en-US"/>
        </w:rPr>
        <w:t>n a</w:t>
      </w:r>
      <w:r>
        <w:rPr>
          <w:rFonts w:cs="Times New Roman"/>
          <w:lang w:val="en-US"/>
        </w:rPr>
        <w:t>cademic education. Three of the participants had parents with other nationality</w:t>
      </w:r>
      <w:r w:rsidR="009F4BC7">
        <w:rPr>
          <w:rFonts w:cs="Times New Roman"/>
          <w:lang w:val="en-US"/>
        </w:rPr>
        <w:t>.</w:t>
      </w:r>
      <w:r>
        <w:rPr>
          <w:rFonts w:cs="Times New Roman"/>
          <w:lang w:val="en-US"/>
        </w:rPr>
        <w:t xml:space="preserve"> </w:t>
      </w:r>
    </w:p>
    <w:p w:rsidR="00CE04FA" w:rsidRDefault="00CE04FA" w:rsidP="000F2FD7">
      <w:pPr>
        <w:pStyle w:val="Standard"/>
        <w:spacing w:line="360" w:lineRule="auto"/>
        <w:jc w:val="both"/>
        <w:rPr>
          <w:rFonts w:cs="Times New Roman"/>
          <w:b/>
          <w:i/>
          <w:lang w:val="en-US"/>
        </w:rPr>
      </w:pPr>
    </w:p>
    <w:p w:rsidR="00CE04FA" w:rsidRDefault="00CE04FA" w:rsidP="000F2FD7">
      <w:pPr>
        <w:pStyle w:val="Standard"/>
        <w:spacing w:line="360" w:lineRule="auto"/>
        <w:jc w:val="both"/>
        <w:rPr>
          <w:rFonts w:cs="Times New Roman"/>
          <w:b/>
          <w:i/>
          <w:lang w:val="en-US"/>
        </w:rPr>
      </w:pPr>
    </w:p>
    <w:p w:rsidR="004A571F" w:rsidRPr="00A60668" w:rsidRDefault="00A60668" w:rsidP="000F2FD7">
      <w:pPr>
        <w:pStyle w:val="Standard"/>
        <w:spacing w:line="360" w:lineRule="auto"/>
        <w:jc w:val="both"/>
        <w:rPr>
          <w:rFonts w:cs="Times New Roman"/>
          <w:b/>
          <w:i/>
          <w:lang w:val="en-US"/>
        </w:rPr>
      </w:pPr>
      <w:r w:rsidRPr="00A60668">
        <w:rPr>
          <w:rFonts w:cs="Times New Roman"/>
          <w:b/>
          <w:i/>
          <w:lang w:val="en-US"/>
        </w:rPr>
        <w:t>D</w:t>
      </w:r>
      <w:r w:rsidR="00480B21" w:rsidRPr="00A60668">
        <w:rPr>
          <w:rFonts w:cs="Times New Roman"/>
          <w:b/>
          <w:i/>
          <w:lang w:val="en-US"/>
        </w:rPr>
        <w:t>ata collection</w:t>
      </w:r>
    </w:p>
    <w:p w:rsidR="004A571F" w:rsidRDefault="004A571F" w:rsidP="000F2FD7">
      <w:pPr>
        <w:pStyle w:val="Standard"/>
        <w:spacing w:line="360" w:lineRule="auto"/>
        <w:jc w:val="both"/>
        <w:rPr>
          <w:rFonts w:cs="Times New Roman"/>
          <w:lang w:val="en-US"/>
        </w:rPr>
      </w:pPr>
    </w:p>
    <w:p w:rsidR="004A571F" w:rsidRPr="005C616A" w:rsidRDefault="00480B21" w:rsidP="000F2FD7">
      <w:pPr>
        <w:pStyle w:val="Standard"/>
        <w:spacing w:line="360" w:lineRule="auto"/>
        <w:jc w:val="both"/>
        <w:rPr>
          <w:rFonts w:cs="Times New Roman"/>
          <w:lang w:val="en-US"/>
        </w:rPr>
      </w:pPr>
      <w:r>
        <w:rPr>
          <w:rFonts w:cs="Times New Roman"/>
          <w:lang w:val="en-US"/>
        </w:rPr>
        <w:t>Sampling was undertaken with a combination of snowball sam</w:t>
      </w:r>
      <w:r w:rsidR="00AB2A2F">
        <w:rPr>
          <w:rFonts w:cs="Times New Roman"/>
          <w:lang w:val="en-US"/>
        </w:rPr>
        <w:t xml:space="preserve">pling and purposive sampling in order </w:t>
      </w:r>
      <w:r w:rsidR="00DB0E3B">
        <w:rPr>
          <w:rFonts w:cs="Times New Roman"/>
          <w:lang w:val="en-US"/>
        </w:rPr>
        <w:t>to</w:t>
      </w:r>
      <w:r>
        <w:rPr>
          <w:rFonts w:cs="Times New Roman"/>
          <w:lang w:val="en-US"/>
        </w:rPr>
        <w:t xml:space="preserve"> find students with different experience of and views on clinical education.</w:t>
      </w:r>
      <w:r w:rsidR="00DB0E3B">
        <w:rPr>
          <w:rFonts w:cs="Times New Roman"/>
          <w:lang w:val="en-US"/>
        </w:rPr>
        <w:t xml:space="preserve"> </w:t>
      </w:r>
      <w:r w:rsidR="00DB0E3B" w:rsidRPr="00225E76">
        <w:rPr>
          <w:rFonts w:cs="Times New Roman"/>
          <w:lang w:val="en-US"/>
        </w:rPr>
        <w:t xml:space="preserve">Students were asked to tell narratives about situations from their clinical practice which had entailed </w:t>
      </w:r>
      <w:r w:rsidR="00DB0E3B" w:rsidRPr="005C616A">
        <w:rPr>
          <w:rFonts w:cs="Times New Roman"/>
          <w:lang w:val="en-US"/>
        </w:rPr>
        <w:t>some sort of personal development and some</w:t>
      </w:r>
      <w:r w:rsidR="00AB2A2F" w:rsidRPr="005C616A">
        <w:rPr>
          <w:rFonts w:cs="Times New Roman"/>
          <w:lang w:val="en-US"/>
        </w:rPr>
        <w:t xml:space="preserve"> sort of</w:t>
      </w:r>
      <w:r w:rsidR="00DB0E3B" w:rsidRPr="005C616A">
        <w:rPr>
          <w:rFonts w:cs="Times New Roman"/>
          <w:lang w:val="en-US"/>
        </w:rPr>
        <w:t xml:space="preserve"> difficulty</w:t>
      </w:r>
      <w:r w:rsidR="00AB2A2F" w:rsidRPr="005C616A">
        <w:rPr>
          <w:rFonts w:cs="Times New Roman"/>
          <w:lang w:val="en-US"/>
        </w:rPr>
        <w:t xml:space="preserve"> or set back</w:t>
      </w:r>
      <w:r w:rsidR="00DB0E3B" w:rsidRPr="005C616A">
        <w:rPr>
          <w:rFonts w:cs="Times New Roman"/>
          <w:lang w:val="en-US"/>
        </w:rPr>
        <w:t xml:space="preserve">. </w:t>
      </w:r>
      <w:r w:rsidR="00225E76" w:rsidRPr="005C616A">
        <w:rPr>
          <w:rFonts w:cs="Times New Roman"/>
          <w:lang w:val="en-US"/>
        </w:rPr>
        <w:t xml:space="preserve">No direct questions about autonomy or self-directedness were asked. </w:t>
      </w:r>
      <w:r w:rsidRPr="005C616A">
        <w:rPr>
          <w:rFonts w:cs="Times New Roman"/>
          <w:lang w:val="en-US"/>
        </w:rPr>
        <w:t>The tape-record</w:t>
      </w:r>
      <w:r w:rsidR="00A53BBA" w:rsidRPr="005C616A">
        <w:rPr>
          <w:rFonts w:cs="Times New Roman"/>
          <w:lang w:val="en-US"/>
        </w:rPr>
        <w:t>ed interviews were between 45 and</w:t>
      </w:r>
      <w:r w:rsidRPr="005C616A">
        <w:rPr>
          <w:rFonts w:cs="Times New Roman"/>
          <w:lang w:val="en-US"/>
        </w:rPr>
        <w:t xml:space="preserve"> 75 minutes long. Each interview began with a conversation about demographic data. Narratives were captured by asking two very open questions; </w:t>
      </w:r>
      <w:r w:rsidRPr="005C616A">
        <w:rPr>
          <w:rFonts w:cs="Times New Roman"/>
          <w:i/>
          <w:lang w:val="en-US"/>
        </w:rPr>
        <w:t>”tell me about a clinical situation you felt was important to you, a situation that has stayed with you, where you felt that you developed, went forward, learned something” and “tell me about an opposite situation.”</w:t>
      </w:r>
      <w:r w:rsidRPr="005C616A">
        <w:rPr>
          <w:rFonts w:cs="Times New Roman"/>
          <w:lang w:val="en-US"/>
        </w:rPr>
        <w:t xml:space="preserve"> These open-ended questions were chosen to enable rich narratives </w:t>
      </w:r>
      <w:r w:rsidR="009F4BC7" w:rsidRPr="005C616A">
        <w:rPr>
          <w:rFonts w:cs="Times New Roman"/>
          <w:lang w:val="en-US"/>
        </w:rPr>
        <w:t xml:space="preserve">and not </w:t>
      </w:r>
      <w:r w:rsidRPr="005C616A">
        <w:rPr>
          <w:rFonts w:cs="Times New Roman"/>
          <w:lang w:val="en-US"/>
        </w:rPr>
        <w:t>limit our scope of inquiry</w:t>
      </w:r>
      <w:r w:rsidR="00225E76" w:rsidRPr="005C616A">
        <w:rPr>
          <w:rFonts w:cs="Times New Roman"/>
          <w:lang w:val="en-US"/>
        </w:rPr>
        <w:t xml:space="preserve"> or to risk any circular reasoning</w:t>
      </w:r>
      <w:r w:rsidRPr="005C616A">
        <w:rPr>
          <w:rFonts w:cs="Times New Roman"/>
          <w:lang w:val="en-US"/>
        </w:rPr>
        <w:t xml:space="preserve">. To be able to achieve as rich narratives as possible, a large amount of follow-up questions were asked, such as </w:t>
      </w:r>
      <w:r w:rsidRPr="005C616A">
        <w:rPr>
          <w:rFonts w:cs="Times New Roman"/>
          <w:i/>
          <w:lang w:val="en-US"/>
        </w:rPr>
        <w:t xml:space="preserve">“Tell me more about” </w:t>
      </w:r>
      <w:r w:rsidRPr="005C616A">
        <w:rPr>
          <w:rFonts w:cs="Times New Roman"/>
          <w:lang w:val="en-US"/>
        </w:rPr>
        <w:t>or “</w:t>
      </w:r>
      <w:r w:rsidR="004720EA" w:rsidRPr="005C616A">
        <w:rPr>
          <w:rFonts w:cs="Times New Roman"/>
          <w:i/>
          <w:lang w:val="en-US"/>
        </w:rPr>
        <w:t>could you elaborate?</w:t>
      </w:r>
      <w:r w:rsidRPr="005C616A">
        <w:rPr>
          <w:rFonts w:cs="Times New Roman"/>
          <w:i/>
          <w:lang w:val="en-US"/>
        </w:rPr>
        <w:t>“</w:t>
      </w:r>
      <w:r w:rsidR="004720EA" w:rsidRPr="005C616A">
        <w:rPr>
          <w:rFonts w:cs="Times New Roman"/>
          <w:i/>
          <w:lang w:val="en-US"/>
        </w:rPr>
        <w:t>, why?</w:t>
      </w:r>
      <w:r w:rsidRPr="005C616A">
        <w:rPr>
          <w:rFonts w:cs="Times New Roman"/>
          <w:i/>
          <w:lang w:val="en-US"/>
        </w:rPr>
        <w:t xml:space="preserve">”  </w:t>
      </w:r>
      <w:r w:rsidR="004720EA" w:rsidRPr="005C616A">
        <w:rPr>
          <w:rFonts w:cs="Times New Roman"/>
          <w:i/>
          <w:lang w:val="en-US"/>
        </w:rPr>
        <w:t>and “h</w:t>
      </w:r>
      <w:r w:rsidRPr="005C616A">
        <w:rPr>
          <w:rFonts w:cs="Times New Roman"/>
          <w:i/>
          <w:lang w:val="en-US"/>
        </w:rPr>
        <w:t>ow did you feel</w:t>
      </w:r>
      <w:r w:rsidRPr="005C616A">
        <w:rPr>
          <w:rFonts w:cs="Times New Roman"/>
          <w:lang w:val="en-US"/>
        </w:rPr>
        <w:t>?” The taped interviews were transcribed verbatim.</w:t>
      </w:r>
    </w:p>
    <w:p w:rsidR="004A571F" w:rsidRPr="005C616A" w:rsidRDefault="004A571F" w:rsidP="000F2FD7">
      <w:pPr>
        <w:pStyle w:val="Standard"/>
        <w:spacing w:line="360" w:lineRule="auto"/>
        <w:jc w:val="both"/>
        <w:rPr>
          <w:rFonts w:cs="Times New Roman"/>
          <w:sz w:val="28"/>
          <w:szCs w:val="28"/>
          <w:lang w:val="en-US"/>
        </w:rPr>
      </w:pPr>
    </w:p>
    <w:p w:rsidR="00192473" w:rsidRPr="005C616A" w:rsidRDefault="00192473" w:rsidP="000F2FD7">
      <w:pPr>
        <w:pStyle w:val="Standard"/>
        <w:spacing w:line="360" w:lineRule="auto"/>
        <w:jc w:val="both"/>
        <w:rPr>
          <w:rFonts w:cs="Times New Roman"/>
          <w:b/>
          <w:i/>
          <w:lang w:val="en-US"/>
        </w:rPr>
      </w:pPr>
    </w:p>
    <w:p w:rsidR="004A571F" w:rsidRPr="005C616A" w:rsidRDefault="00480B21" w:rsidP="000F2FD7">
      <w:pPr>
        <w:pStyle w:val="Standard"/>
        <w:spacing w:line="360" w:lineRule="auto"/>
        <w:jc w:val="both"/>
        <w:rPr>
          <w:rFonts w:cs="Times New Roman"/>
          <w:b/>
          <w:i/>
          <w:lang w:val="en-US"/>
        </w:rPr>
      </w:pPr>
      <w:r w:rsidRPr="005C616A">
        <w:rPr>
          <w:rFonts w:cs="Times New Roman"/>
          <w:b/>
          <w:i/>
          <w:lang w:val="en-US"/>
        </w:rPr>
        <w:t>Ethical considerations</w:t>
      </w:r>
    </w:p>
    <w:p w:rsidR="004A571F" w:rsidRPr="005C616A" w:rsidRDefault="004A571F" w:rsidP="000F2FD7">
      <w:pPr>
        <w:pStyle w:val="Standard"/>
        <w:spacing w:line="360" w:lineRule="auto"/>
        <w:jc w:val="both"/>
        <w:rPr>
          <w:rFonts w:cs="Times New Roman"/>
          <w:lang w:val="en-US"/>
        </w:rPr>
      </w:pPr>
    </w:p>
    <w:p w:rsidR="004A571F" w:rsidRPr="00480B21" w:rsidRDefault="00480B21" w:rsidP="000F2FD7">
      <w:pPr>
        <w:pStyle w:val="Standard"/>
        <w:spacing w:line="360" w:lineRule="auto"/>
        <w:jc w:val="both"/>
        <w:rPr>
          <w:lang w:val="en-US"/>
        </w:rPr>
      </w:pPr>
      <w:r w:rsidRPr="005C616A">
        <w:rPr>
          <w:rFonts w:cs="Times New Roman"/>
          <w:lang w:val="en-US"/>
        </w:rPr>
        <w:t>The ethical principles adopted in this study adhered to the principl</w:t>
      </w:r>
      <w:r w:rsidR="00AB2A2F" w:rsidRPr="005C616A">
        <w:rPr>
          <w:rFonts w:cs="Times New Roman"/>
          <w:lang w:val="en-US"/>
        </w:rPr>
        <w:t>es of anonymity w</w:t>
      </w:r>
      <w:r w:rsidR="00A519E2" w:rsidRPr="005C616A">
        <w:rPr>
          <w:rFonts w:cs="Times New Roman"/>
          <w:lang w:val="en-US"/>
        </w:rPr>
        <w:t>ere possible</w:t>
      </w:r>
      <w:r w:rsidR="00AB2A2F" w:rsidRPr="005C616A">
        <w:rPr>
          <w:rFonts w:cs="Times New Roman"/>
          <w:lang w:val="en-US"/>
        </w:rPr>
        <w:t xml:space="preserve"> </w:t>
      </w:r>
      <w:r w:rsidRPr="005C616A">
        <w:rPr>
          <w:rFonts w:cs="Times New Roman"/>
          <w:lang w:val="en-US"/>
        </w:rPr>
        <w:t>secure data processing, transparency an</w:t>
      </w:r>
      <w:r>
        <w:rPr>
          <w:rFonts w:cs="Times New Roman"/>
          <w:lang w:val="en-US"/>
        </w:rPr>
        <w:t xml:space="preserve">d minimality and lawful data collection. </w:t>
      </w:r>
      <w:r w:rsidRPr="00480B21">
        <w:rPr>
          <w:lang w:val="en-US"/>
        </w:rPr>
        <w:t xml:space="preserve">All participants received an information letter where the aim and context of the study was described. The letter stressed voluntarism and pointed out the right to confidentiality and to stop taking part in the study at any given time and without having to declare any reason. Contact information to the authors was given and questions were encouraged. Each interview opened with a presentation of the study and with participants again reading the information letter and signing the informed consent paper. Once again confidentiality and the right to abort </w:t>
      </w:r>
      <w:r w:rsidRPr="00480B21">
        <w:rPr>
          <w:lang w:val="en-US"/>
        </w:rPr>
        <w:lastRenderedPageBreak/>
        <w:t xml:space="preserve">were highlighted. </w:t>
      </w:r>
      <w:r w:rsidR="00646B7B">
        <w:rPr>
          <w:lang w:val="en-US"/>
        </w:rPr>
        <w:t xml:space="preserve">The interviewer </w:t>
      </w:r>
      <w:r w:rsidRPr="00480B21">
        <w:rPr>
          <w:lang w:val="en-US"/>
        </w:rPr>
        <w:t>had no previous knowledge about or connections to the participants previous to or after the study to minimize the risk of any dependency issues.</w:t>
      </w:r>
    </w:p>
    <w:p w:rsidR="004A571F" w:rsidRDefault="004A571F" w:rsidP="000F2FD7">
      <w:pPr>
        <w:pStyle w:val="Standard"/>
        <w:spacing w:line="360" w:lineRule="auto"/>
        <w:jc w:val="both"/>
        <w:rPr>
          <w:rFonts w:cs="Times New Roman"/>
          <w:lang w:val="en-US"/>
        </w:rPr>
      </w:pPr>
    </w:p>
    <w:p w:rsidR="004A571F" w:rsidRDefault="004A571F" w:rsidP="000F2FD7">
      <w:pPr>
        <w:pStyle w:val="Standard"/>
        <w:spacing w:line="360" w:lineRule="auto"/>
        <w:jc w:val="both"/>
        <w:rPr>
          <w:rFonts w:cs="Times New Roman"/>
          <w:lang w:val="en-US"/>
        </w:rPr>
      </w:pPr>
    </w:p>
    <w:p w:rsidR="004A571F" w:rsidRPr="00A60668" w:rsidRDefault="00480B21" w:rsidP="000F2FD7">
      <w:pPr>
        <w:pStyle w:val="Standard"/>
        <w:spacing w:line="360" w:lineRule="auto"/>
        <w:jc w:val="both"/>
        <w:rPr>
          <w:b/>
          <w:i/>
          <w:lang w:val="en-US"/>
        </w:rPr>
      </w:pPr>
      <w:r w:rsidRPr="00A60668">
        <w:rPr>
          <w:rFonts w:cs="Times New Roman"/>
          <w:b/>
          <w:i/>
          <w:lang w:val="en-US"/>
        </w:rPr>
        <w:t>Data analysis</w:t>
      </w:r>
    </w:p>
    <w:p w:rsidR="004A571F" w:rsidRDefault="004A571F" w:rsidP="000F2FD7">
      <w:pPr>
        <w:pStyle w:val="Standard"/>
        <w:spacing w:line="360" w:lineRule="auto"/>
        <w:jc w:val="both"/>
        <w:rPr>
          <w:rFonts w:cs="Times New Roman"/>
          <w:lang w:val="en-US"/>
        </w:rPr>
      </w:pPr>
    </w:p>
    <w:p w:rsidR="004A571F" w:rsidRPr="005C616A" w:rsidRDefault="00480B21" w:rsidP="000F2FD7">
      <w:pPr>
        <w:pStyle w:val="Standard"/>
        <w:spacing w:line="360" w:lineRule="auto"/>
        <w:jc w:val="both"/>
        <w:rPr>
          <w:rFonts w:cs="Times New Roman"/>
          <w:lang w:val="en-US" w:eastAsia="sv-SE"/>
        </w:rPr>
      </w:pPr>
      <w:r>
        <w:rPr>
          <w:rFonts w:cs="Times New Roman"/>
          <w:lang w:val="en-US" w:eastAsia="sv-SE"/>
        </w:rPr>
        <w:t>It is important to ensure as a researcher that there is clarity about whether an analysis of stories is being undertaken or the process of narrative analysis is being used. Within the narrative tradition Polkinghorne (1995) built on Bruner</w:t>
      </w:r>
      <w:r w:rsidR="00F91B1A">
        <w:rPr>
          <w:rFonts w:cs="Times New Roman"/>
          <w:lang w:val="en-US" w:eastAsia="sv-SE"/>
        </w:rPr>
        <w:t>´</w:t>
      </w:r>
      <w:r>
        <w:rPr>
          <w:rFonts w:cs="Times New Roman"/>
          <w:lang w:val="en-US" w:eastAsia="sv-SE"/>
        </w:rPr>
        <w:t xml:space="preserve">s classification </w:t>
      </w:r>
      <w:r w:rsidR="002451B1">
        <w:rPr>
          <w:rFonts w:cs="Times New Roman"/>
          <w:lang w:val="en-US" w:eastAsia="sv-SE"/>
        </w:rPr>
        <w:t>i</w:t>
      </w:r>
      <w:r>
        <w:rPr>
          <w:rFonts w:cs="Times New Roman"/>
          <w:lang w:val="en-US" w:eastAsia="sv-SE"/>
        </w:rPr>
        <w:t>n order to draw a clear distinction between (a) analysis of narratives and (b) narrative analysis. Analysis of narratives refers to studies in which the data consists of narratives that are then analyzed to produce categories. In this study analysis of na</w:t>
      </w:r>
      <w:r w:rsidR="00477129">
        <w:rPr>
          <w:rFonts w:cs="Times New Roman"/>
          <w:lang w:val="en-US" w:eastAsia="sv-SE"/>
        </w:rPr>
        <w:t>rratives has</w:t>
      </w:r>
      <w:r>
        <w:rPr>
          <w:rFonts w:cs="Times New Roman"/>
          <w:lang w:val="en-US" w:eastAsia="sv-SE"/>
        </w:rPr>
        <w:t xml:space="preserve"> been undertaken, partly by using event narratives such as those described by Labov and Waletsky (1967) with a general structure that includes abstract, orientation, complicating action, evaluation, resolution and coda, and partly by creating categories</w:t>
      </w:r>
      <w:r w:rsidR="003A52D8">
        <w:rPr>
          <w:rFonts w:cs="Times New Roman"/>
          <w:lang w:val="en-US" w:eastAsia="sv-SE"/>
        </w:rPr>
        <w:t xml:space="preserve">. </w:t>
      </w:r>
      <w:r w:rsidRPr="00D370C9">
        <w:rPr>
          <w:rFonts w:cs="Times New Roman"/>
          <w:lang w:val="en-US" w:eastAsia="sv-SE"/>
        </w:rPr>
        <w:t>In the analysis we draw on Ri</w:t>
      </w:r>
      <w:r w:rsidR="00082E99" w:rsidRPr="00D370C9">
        <w:rPr>
          <w:rFonts w:cs="Times New Roman"/>
          <w:lang w:val="en-US" w:eastAsia="sv-SE"/>
        </w:rPr>
        <w:t>couers</w:t>
      </w:r>
      <w:r w:rsidR="00D85F97" w:rsidRPr="00D370C9">
        <w:rPr>
          <w:rFonts w:cs="Times New Roman"/>
          <w:lang w:val="en-US" w:eastAsia="sv-SE"/>
        </w:rPr>
        <w:t xml:space="preserve"> (1973</w:t>
      </w:r>
      <w:r w:rsidR="00E06074" w:rsidRPr="00D370C9">
        <w:rPr>
          <w:rFonts w:cs="Times New Roman"/>
          <w:lang w:val="en-US" w:eastAsia="sv-SE"/>
        </w:rPr>
        <w:t>)</w:t>
      </w:r>
      <w:r w:rsidR="00082E99" w:rsidRPr="00D370C9">
        <w:rPr>
          <w:rFonts w:cs="Times New Roman"/>
          <w:lang w:val="en-US" w:eastAsia="sv-SE"/>
        </w:rPr>
        <w:t xml:space="preserve"> identification of</w:t>
      </w:r>
      <w:r w:rsidR="00D370C9">
        <w:rPr>
          <w:rFonts w:cs="Times New Roman"/>
          <w:lang w:val="en-US" w:eastAsia="sv-SE"/>
        </w:rPr>
        <w:t xml:space="preserve"> </w:t>
      </w:r>
      <w:r w:rsidR="00D370C9" w:rsidRPr="00D370C9">
        <w:rPr>
          <w:rFonts w:cs="Times New Roman"/>
          <w:lang w:val="en-US" w:eastAsia="sv-SE"/>
        </w:rPr>
        <w:t>distanc</w:t>
      </w:r>
      <w:r w:rsidRPr="00D370C9">
        <w:rPr>
          <w:rFonts w:cs="Times New Roman"/>
          <w:lang w:val="en-US" w:eastAsia="sv-SE"/>
        </w:rPr>
        <w:t>iation as the element that creates space and freedom in the</w:t>
      </w:r>
      <w:r w:rsidR="00E06074" w:rsidRPr="00D370C9">
        <w:rPr>
          <w:rFonts w:cs="Times New Roman"/>
          <w:lang w:val="en-US" w:eastAsia="sv-SE"/>
        </w:rPr>
        <w:t xml:space="preserve"> interpretation of the material</w:t>
      </w:r>
      <w:r w:rsidR="00E06074" w:rsidRPr="005C616A">
        <w:rPr>
          <w:rFonts w:cs="Times New Roman"/>
          <w:lang w:val="en-US" w:eastAsia="sv-SE"/>
        </w:rPr>
        <w:t>.</w:t>
      </w:r>
      <w:r w:rsidR="00D370C9" w:rsidRPr="005C616A">
        <w:rPr>
          <w:rFonts w:cs="Times New Roman"/>
          <w:lang w:val="en-US" w:eastAsia="sv-SE"/>
        </w:rPr>
        <w:t xml:space="preserve"> </w:t>
      </w:r>
      <w:r w:rsidR="006D2CF0" w:rsidRPr="005C616A">
        <w:rPr>
          <w:rFonts w:cs="Times New Roman"/>
          <w:lang w:val="en-US" w:eastAsia="sv-SE"/>
        </w:rPr>
        <w:t>Geanellos (2000</w:t>
      </w:r>
      <w:r w:rsidR="00D370C9" w:rsidRPr="005C616A">
        <w:rPr>
          <w:rFonts w:cs="Times New Roman"/>
          <w:lang w:val="en-US" w:eastAsia="sv-SE"/>
        </w:rPr>
        <w:t xml:space="preserve">) describes this distanciation as a removal of authorial intent, an objectification </w:t>
      </w:r>
      <w:r w:rsidR="00DC1313" w:rsidRPr="005C616A">
        <w:rPr>
          <w:rFonts w:cs="Times New Roman"/>
          <w:lang w:val="en-US" w:eastAsia="sv-SE"/>
        </w:rPr>
        <w:t>of the text allowing</w:t>
      </w:r>
      <w:r w:rsidR="00D370C9" w:rsidRPr="005C616A">
        <w:rPr>
          <w:rFonts w:cs="Times New Roman"/>
          <w:lang w:val="en-US" w:eastAsia="sv-SE"/>
        </w:rPr>
        <w:t xml:space="preserve"> the researcher to move away from the idea that only one understanding, or meaning, is</w:t>
      </w:r>
      <w:r w:rsidR="00DC1313" w:rsidRPr="005C616A">
        <w:rPr>
          <w:rFonts w:cs="Times New Roman"/>
          <w:lang w:val="en-US" w:eastAsia="sv-SE"/>
        </w:rPr>
        <w:t xml:space="preserve"> possible or</w:t>
      </w:r>
      <w:r w:rsidR="00D370C9" w:rsidRPr="005C616A">
        <w:rPr>
          <w:rFonts w:cs="Times New Roman"/>
          <w:lang w:val="en-US" w:eastAsia="sv-SE"/>
        </w:rPr>
        <w:t xml:space="preserve"> correct. </w:t>
      </w:r>
      <w:r w:rsidRPr="005C616A">
        <w:rPr>
          <w:rFonts w:cs="Times New Roman"/>
          <w:lang w:val="en-US" w:eastAsia="sv-SE"/>
        </w:rPr>
        <w:t>In this study distance is created by the structure of the analysis of data. Data analysis started with a naïve reading of the interviews, thereby creating a naïve understanding</w:t>
      </w:r>
      <w:r w:rsidR="00DC1313" w:rsidRPr="005C616A">
        <w:rPr>
          <w:rFonts w:cs="Times New Roman"/>
          <w:lang w:val="en-US" w:eastAsia="sv-SE"/>
        </w:rPr>
        <w:t xml:space="preserve"> of the text and the narratives, and moved forward to more interpreting steps as described below. </w:t>
      </w:r>
    </w:p>
    <w:p w:rsidR="004A571F" w:rsidRPr="005C616A" w:rsidRDefault="004A571F" w:rsidP="000F2FD7">
      <w:pPr>
        <w:pStyle w:val="Standard"/>
        <w:spacing w:line="360" w:lineRule="auto"/>
        <w:jc w:val="both"/>
        <w:rPr>
          <w:rFonts w:cs="Times New Roman"/>
          <w:lang w:val="en-US" w:eastAsia="sv-SE"/>
        </w:rPr>
      </w:pPr>
    </w:p>
    <w:p w:rsidR="004A571F" w:rsidRPr="005C616A" w:rsidRDefault="00EE559B" w:rsidP="000F2FD7">
      <w:pPr>
        <w:pStyle w:val="Standard"/>
        <w:spacing w:line="360" w:lineRule="auto"/>
        <w:jc w:val="both"/>
        <w:rPr>
          <w:lang w:val="en-US"/>
        </w:rPr>
      </w:pPr>
      <w:r w:rsidRPr="005C616A">
        <w:rPr>
          <w:lang w:val="en-US"/>
        </w:rPr>
        <w:t>All twelve i</w:t>
      </w:r>
      <w:r w:rsidR="00F514A2" w:rsidRPr="005C616A">
        <w:rPr>
          <w:lang w:val="en-US"/>
        </w:rPr>
        <w:t>nterviews provided very rich in-</w:t>
      </w:r>
      <w:r w:rsidRPr="005C616A">
        <w:rPr>
          <w:lang w:val="en-US"/>
        </w:rPr>
        <w:t xml:space="preserve">depth </w:t>
      </w:r>
      <w:r w:rsidR="00EC63C0" w:rsidRPr="005C616A">
        <w:rPr>
          <w:lang w:val="en-US"/>
        </w:rPr>
        <w:t>data</w:t>
      </w:r>
      <w:r w:rsidR="00B4796E" w:rsidRPr="005C616A">
        <w:rPr>
          <w:lang w:val="en-US"/>
        </w:rPr>
        <w:t xml:space="preserve"> and provided a large textual material</w:t>
      </w:r>
      <w:r w:rsidR="00EC63C0" w:rsidRPr="005C616A">
        <w:rPr>
          <w:lang w:val="en-US"/>
        </w:rPr>
        <w:t>.</w:t>
      </w:r>
      <w:r w:rsidR="00237BF4" w:rsidRPr="005C616A">
        <w:rPr>
          <w:lang w:val="en-US"/>
        </w:rPr>
        <w:t xml:space="preserve"> Thus, n</w:t>
      </w:r>
      <w:r w:rsidR="00480B21" w:rsidRPr="005C616A">
        <w:rPr>
          <w:lang w:val="en-US"/>
        </w:rPr>
        <w:t>arratives</w:t>
      </w:r>
      <w:r w:rsidR="00EC63C0" w:rsidRPr="005C616A">
        <w:rPr>
          <w:lang w:val="en-US"/>
        </w:rPr>
        <w:t xml:space="preserve"> were refined examining issues of</w:t>
      </w:r>
      <w:r w:rsidR="00480B21" w:rsidRPr="005C616A">
        <w:rPr>
          <w:lang w:val="en-US"/>
        </w:rPr>
        <w:t xml:space="preserve"> </w:t>
      </w:r>
      <w:r w:rsidR="00237BF4" w:rsidRPr="005C616A">
        <w:rPr>
          <w:lang w:val="en-US"/>
        </w:rPr>
        <w:t xml:space="preserve">challenge and development in the clinical setting </w:t>
      </w:r>
      <w:r w:rsidR="00480B21" w:rsidRPr="005C616A">
        <w:rPr>
          <w:lang w:val="en-US"/>
        </w:rPr>
        <w:t>by extracting irrelevant and redundant information</w:t>
      </w:r>
      <w:r w:rsidR="00237BF4" w:rsidRPr="005C616A">
        <w:rPr>
          <w:lang w:val="en-US"/>
        </w:rPr>
        <w:t xml:space="preserve"> from the data. </w:t>
      </w:r>
      <w:r w:rsidR="00480B21" w:rsidRPr="005C616A">
        <w:rPr>
          <w:rFonts w:cs="Times New Roman"/>
          <w:lang w:val="en-US"/>
        </w:rPr>
        <w:t>This analysis was made through using e</w:t>
      </w:r>
      <w:r w:rsidR="00EC63C0" w:rsidRPr="005C616A">
        <w:rPr>
          <w:rFonts w:cs="Times New Roman"/>
          <w:lang w:val="en-US"/>
        </w:rPr>
        <w:t>vent narratives to examine</w:t>
      </w:r>
      <w:r w:rsidR="00480B21" w:rsidRPr="005C616A">
        <w:rPr>
          <w:rFonts w:cs="Times New Roman"/>
          <w:lang w:val="en-US"/>
        </w:rPr>
        <w:t xml:space="preserve"> the actual narrative from the whole interview account and was repeate</w:t>
      </w:r>
      <w:r w:rsidR="00EC63C0" w:rsidRPr="005C616A">
        <w:rPr>
          <w:rFonts w:cs="Times New Roman"/>
          <w:lang w:val="en-US"/>
        </w:rPr>
        <w:t xml:space="preserve">d four times to ensure that all </w:t>
      </w:r>
      <w:r w:rsidR="003A52D8" w:rsidRPr="005C616A">
        <w:rPr>
          <w:rFonts w:cs="Times New Roman"/>
          <w:lang w:val="en-US"/>
        </w:rPr>
        <w:t xml:space="preserve">significant </w:t>
      </w:r>
      <w:r w:rsidR="00EC63C0" w:rsidRPr="005C616A">
        <w:rPr>
          <w:rFonts w:cs="Times New Roman"/>
          <w:lang w:val="en-US"/>
        </w:rPr>
        <w:t xml:space="preserve">data were </w:t>
      </w:r>
      <w:r w:rsidR="00480B21" w:rsidRPr="005C616A">
        <w:rPr>
          <w:rFonts w:cs="Times New Roman"/>
          <w:lang w:val="en-US"/>
        </w:rPr>
        <w:t>extracted. After each time the story was read together with the original interview to ensure that no narrative elements concerning challenge and development were lost.</w:t>
      </w:r>
      <w:r w:rsidR="00EC63C0" w:rsidRPr="005C616A">
        <w:rPr>
          <w:lang w:val="en-US"/>
        </w:rPr>
        <w:t xml:space="preserve"> </w:t>
      </w:r>
      <w:r w:rsidR="00DC1313" w:rsidRPr="005C616A">
        <w:rPr>
          <w:lang w:val="en-US"/>
        </w:rPr>
        <w:t xml:space="preserve"> These </w:t>
      </w:r>
      <w:r w:rsidR="00B4796E" w:rsidRPr="005C616A">
        <w:rPr>
          <w:lang w:val="en-US"/>
        </w:rPr>
        <w:t>steps constituted</w:t>
      </w:r>
      <w:r w:rsidR="00DC1313" w:rsidRPr="005C616A">
        <w:rPr>
          <w:lang w:val="en-US"/>
        </w:rPr>
        <w:t xml:space="preserve"> the</w:t>
      </w:r>
      <w:r w:rsidR="00B4796E" w:rsidRPr="005C616A">
        <w:rPr>
          <w:lang w:val="en-US"/>
        </w:rPr>
        <w:t xml:space="preserve"> movement between what the text “says” to what it “talks about” (Ricoeur, 1976, p 88).</w:t>
      </w:r>
      <w:r w:rsidR="00DC1313" w:rsidRPr="005C616A">
        <w:rPr>
          <w:lang w:val="en-US"/>
        </w:rPr>
        <w:t xml:space="preserve"> </w:t>
      </w:r>
      <w:r w:rsidR="00480B21">
        <w:rPr>
          <w:rFonts w:cs="Times New Roman"/>
          <w:lang w:val="en-US"/>
        </w:rPr>
        <w:t>Through this constant movement between the whole and the parts in the narratives an inte</w:t>
      </w:r>
      <w:r w:rsidR="00EC63C0">
        <w:rPr>
          <w:rFonts w:cs="Times New Roman"/>
          <w:lang w:val="en-US"/>
        </w:rPr>
        <w:t>rpreted meaning emerged</w:t>
      </w:r>
      <w:r w:rsidR="00480B21" w:rsidRPr="000C040E">
        <w:rPr>
          <w:rFonts w:cs="Times New Roman"/>
          <w:color w:val="FF0000"/>
          <w:lang w:val="en-US"/>
        </w:rPr>
        <w:t xml:space="preserve">. </w:t>
      </w:r>
      <w:r w:rsidR="00480B21" w:rsidRPr="00082E99">
        <w:rPr>
          <w:rFonts w:cs="Times New Roman"/>
          <w:lang w:val="en-US"/>
        </w:rPr>
        <w:t>The movement in this hermeneutic spiral</w:t>
      </w:r>
      <w:r w:rsidR="00480B21" w:rsidRPr="00082E99">
        <w:rPr>
          <w:rFonts w:cs="Times New Roman"/>
          <w:i/>
          <w:lang w:val="en-US"/>
        </w:rPr>
        <w:t xml:space="preserve"> </w:t>
      </w:r>
      <w:r w:rsidR="000C040E" w:rsidRPr="00082E99">
        <w:rPr>
          <w:rFonts w:cs="Times New Roman"/>
          <w:lang w:val="en-US"/>
        </w:rPr>
        <w:t xml:space="preserve">had its base in </w:t>
      </w:r>
      <w:r w:rsidR="00480B21" w:rsidRPr="00082E99">
        <w:rPr>
          <w:rFonts w:cs="Times New Roman"/>
          <w:lang w:val="en-US"/>
        </w:rPr>
        <w:lastRenderedPageBreak/>
        <w:t>Ricoeur´s (1976) thoughts on tex</w:t>
      </w:r>
      <w:r w:rsidR="003A52D8" w:rsidRPr="00082E99">
        <w:rPr>
          <w:rFonts w:cs="Times New Roman"/>
          <w:lang w:val="en-US"/>
        </w:rPr>
        <w:t xml:space="preserve">tual analysis with the help of </w:t>
      </w:r>
      <w:r w:rsidR="00480B21" w:rsidRPr="00082E99">
        <w:rPr>
          <w:rFonts w:cs="Times New Roman"/>
          <w:lang w:val="en-US"/>
        </w:rPr>
        <w:t>closeness and distance</w:t>
      </w:r>
      <w:r w:rsidR="00DC1313">
        <w:rPr>
          <w:rFonts w:cs="Times New Roman"/>
          <w:lang w:val="en-US"/>
        </w:rPr>
        <w:t xml:space="preserve">, explanation </w:t>
      </w:r>
      <w:r w:rsidR="00DC1313" w:rsidRPr="005C616A">
        <w:rPr>
          <w:rFonts w:cs="Times New Roman"/>
          <w:lang w:val="en-US"/>
        </w:rPr>
        <w:t>and understanding thus moving from a naïve understanding to interpretation.</w:t>
      </w:r>
    </w:p>
    <w:p w:rsidR="004A571F" w:rsidRPr="005C616A" w:rsidRDefault="004A571F" w:rsidP="000F2FD7">
      <w:pPr>
        <w:pStyle w:val="Standard"/>
        <w:spacing w:line="360" w:lineRule="auto"/>
        <w:jc w:val="both"/>
        <w:rPr>
          <w:rFonts w:cs="Times New Roman"/>
          <w:lang w:val="en-US"/>
        </w:rPr>
      </w:pPr>
    </w:p>
    <w:p w:rsidR="004A571F" w:rsidRPr="009F4765" w:rsidRDefault="00480B21" w:rsidP="000F2FD7">
      <w:pPr>
        <w:pStyle w:val="Standard"/>
        <w:spacing w:line="360" w:lineRule="auto"/>
        <w:jc w:val="both"/>
        <w:rPr>
          <w:rFonts w:cs="Times New Roman"/>
          <w:lang w:val="en-US"/>
        </w:rPr>
      </w:pPr>
      <w:r w:rsidRPr="005C616A">
        <w:rPr>
          <w:rFonts w:cs="Times New Roman"/>
          <w:lang w:val="en-US"/>
        </w:rPr>
        <w:t>The final part of the analysis was performed through</w:t>
      </w:r>
      <w:r w:rsidR="00522EEE" w:rsidRPr="005C616A">
        <w:rPr>
          <w:rFonts w:cs="Times New Roman"/>
          <w:lang w:val="en-US"/>
        </w:rPr>
        <w:t xml:space="preserve"> the creation of core narratives speaking in shorter, but cohesive and coherent, terms about the students´ experience of challenge and development (Mishler, 1986).</w:t>
      </w:r>
      <w:r w:rsidR="00382513" w:rsidRPr="005C616A">
        <w:rPr>
          <w:rFonts w:cs="Times New Roman"/>
          <w:lang w:val="en-US"/>
        </w:rPr>
        <w:t xml:space="preserve"> These core narratives can be seen as condensed narratives representing </w:t>
      </w:r>
      <w:r w:rsidR="0009693F" w:rsidRPr="009F4765">
        <w:rPr>
          <w:rFonts w:cs="Times New Roman"/>
          <w:lang w:val="en-US"/>
        </w:rPr>
        <w:t>students´ experiences</w:t>
      </w:r>
      <w:r w:rsidR="00382513" w:rsidRPr="009F4765">
        <w:rPr>
          <w:rFonts w:cs="Times New Roman"/>
          <w:lang w:val="en-US"/>
        </w:rPr>
        <w:t xml:space="preserve">. </w:t>
      </w:r>
      <w:r w:rsidR="00522EEE" w:rsidRPr="009F4765">
        <w:rPr>
          <w:rFonts w:cs="Times New Roman"/>
          <w:lang w:val="en-US"/>
        </w:rPr>
        <w:t>This proces</w:t>
      </w:r>
      <w:r w:rsidR="00911EDA" w:rsidRPr="009F4765">
        <w:rPr>
          <w:rFonts w:cs="Times New Roman"/>
          <w:lang w:val="en-US"/>
        </w:rPr>
        <w:t>s resulted in 25 core narratives, two</w:t>
      </w:r>
      <w:r w:rsidR="008E436E" w:rsidRPr="009F4765">
        <w:rPr>
          <w:rFonts w:cs="Times New Roman"/>
          <w:lang w:val="en-US"/>
        </w:rPr>
        <w:t xml:space="preserve"> narratives</w:t>
      </w:r>
      <w:r w:rsidR="00911EDA" w:rsidRPr="009F4765">
        <w:rPr>
          <w:rFonts w:cs="Times New Roman"/>
          <w:lang w:val="en-US"/>
        </w:rPr>
        <w:t xml:space="preserve"> per student</w:t>
      </w:r>
      <w:r w:rsidR="00237BF4" w:rsidRPr="009F4765">
        <w:rPr>
          <w:rFonts w:cs="Times New Roman"/>
          <w:lang w:val="en-US"/>
        </w:rPr>
        <w:t xml:space="preserve"> in all but two cases.</w:t>
      </w:r>
      <w:r w:rsidR="00911EDA" w:rsidRPr="009F4765">
        <w:rPr>
          <w:rFonts w:cs="Times New Roman"/>
          <w:lang w:val="en-US"/>
        </w:rPr>
        <w:t xml:space="preserve"> </w:t>
      </w:r>
      <w:r w:rsidR="00382513" w:rsidRPr="009F4765">
        <w:rPr>
          <w:rFonts w:cs="Times New Roman"/>
          <w:lang w:val="en-US"/>
        </w:rPr>
        <w:t>Finally, the</w:t>
      </w:r>
      <w:r w:rsidR="00E90682" w:rsidRPr="009F4765">
        <w:rPr>
          <w:rFonts w:cs="Times New Roman"/>
          <w:lang w:val="en-US"/>
        </w:rPr>
        <w:t>se</w:t>
      </w:r>
      <w:r w:rsidR="00382513" w:rsidRPr="009F4765">
        <w:rPr>
          <w:rFonts w:cs="Times New Roman"/>
          <w:lang w:val="en-US"/>
        </w:rPr>
        <w:t xml:space="preserve"> 25 core narratives were analysed with regard to</w:t>
      </w:r>
      <w:r w:rsidR="00522EEE" w:rsidRPr="009F4765">
        <w:rPr>
          <w:rFonts w:cs="Times New Roman"/>
          <w:lang w:val="en-US"/>
        </w:rPr>
        <w:t xml:space="preserve"> similarities and differences</w:t>
      </w:r>
      <w:r w:rsidR="00382513" w:rsidRPr="009F4765">
        <w:rPr>
          <w:rFonts w:cs="Times New Roman"/>
          <w:lang w:val="en-US"/>
        </w:rPr>
        <w:t xml:space="preserve"> in interpreted meaning</w:t>
      </w:r>
      <w:r w:rsidR="00522EEE" w:rsidRPr="009F4765">
        <w:rPr>
          <w:rFonts w:cs="Times New Roman"/>
          <w:lang w:val="en-US"/>
        </w:rPr>
        <w:t xml:space="preserve">, </w:t>
      </w:r>
      <w:r w:rsidR="00382513" w:rsidRPr="009F4765">
        <w:rPr>
          <w:rFonts w:cs="Times New Roman"/>
          <w:lang w:val="en-US"/>
        </w:rPr>
        <w:t xml:space="preserve">resulting in four themes </w:t>
      </w:r>
      <w:r w:rsidR="004B0176" w:rsidRPr="009F4765">
        <w:rPr>
          <w:rFonts w:cs="Times New Roman"/>
          <w:lang w:val="en-US"/>
        </w:rPr>
        <w:t xml:space="preserve">expressing the experiences of the participants. </w:t>
      </w:r>
    </w:p>
    <w:p w:rsidR="004A571F" w:rsidRPr="009F4765" w:rsidRDefault="004A571F" w:rsidP="000F2FD7">
      <w:pPr>
        <w:pStyle w:val="Standard"/>
        <w:spacing w:line="360" w:lineRule="auto"/>
        <w:jc w:val="both"/>
        <w:rPr>
          <w:rFonts w:cs="Times New Roman"/>
          <w:lang w:val="en-US"/>
        </w:rPr>
      </w:pPr>
    </w:p>
    <w:p w:rsidR="00472688" w:rsidRPr="009F4765" w:rsidRDefault="00472688" w:rsidP="000F2FD7">
      <w:pPr>
        <w:pStyle w:val="Standard"/>
        <w:spacing w:line="360" w:lineRule="auto"/>
        <w:jc w:val="both"/>
        <w:rPr>
          <w:rFonts w:cs="Times New Roman"/>
          <w:lang w:val="en-US"/>
        </w:rPr>
      </w:pPr>
    </w:p>
    <w:p w:rsidR="004A571F" w:rsidRPr="00A60668" w:rsidRDefault="00A60668" w:rsidP="000F2FD7">
      <w:pPr>
        <w:pStyle w:val="Standard"/>
        <w:spacing w:line="360" w:lineRule="auto"/>
        <w:jc w:val="both"/>
        <w:rPr>
          <w:rFonts w:cs="Times New Roman"/>
          <w:b/>
          <w:lang w:val="en-US"/>
        </w:rPr>
      </w:pPr>
      <w:r w:rsidRPr="00A60668">
        <w:rPr>
          <w:rFonts w:cs="Times New Roman"/>
          <w:b/>
          <w:lang w:val="en-US"/>
        </w:rPr>
        <w:t>Findings</w:t>
      </w:r>
    </w:p>
    <w:p w:rsidR="00D63CAE" w:rsidRDefault="00D63CAE" w:rsidP="000F2FD7">
      <w:pPr>
        <w:pStyle w:val="Standard"/>
        <w:spacing w:line="360" w:lineRule="auto"/>
        <w:jc w:val="both"/>
        <w:rPr>
          <w:rFonts w:cs="Times New Roman"/>
          <w:lang w:val="en-US"/>
        </w:rPr>
      </w:pPr>
    </w:p>
    <w:p w:rsidR="004A571F" w:rsidRDefault="004A571F" w:rsidP="000F2FD7">
      <w:pPr>
        <w:pStyle w:val="Standard"/>
        <w:spacing w:line="360" w:lineRule="auto"/>
        <w:jc w:val="both"/>
        <w:rPr>
          <w:rFonts w:cs="Times New Roman"/>
          <w:lang w:val="en-US"/>
        </w:rPr>
      </w:pPr>
    </w:p>
    <w:p w:rsidR="00B6223F" w:rsidRDefault="009D0A71" w:rsidP="000F2FD7">
      <w:pPr>
        <w:pStyle w:val="Standard"/>
        <w:spacing w:line="360" w:lineRule="auto"/>
        <w:jc w:val="both"/>
        <w:rPr>
          <w:rFonts w:cs="Times New Roman"/>
          <w:lang w:val="en-US"/>
        </w:rPr>
      </w:pPr>
      <w:r>
        <w:rPr>
          <w:rFonts w:cs="Times New Roman"/>
          <w:lang w:val="en-US"/>
        </w:rPr>
        <w:t>The</w:t>
      </w:r>
      <w:r w:rsidR="00B6223F">
        <w:rPr>
          <w:rFonts w:cs="Times New Roman"/>
          <w:lang w:val="en-US"/>
        </w:rPr>
        <w:t xml:space="preserve"> main finding of this study is that</w:t>
      </w:r>
      <w:r>
        <w:rPr>
          <w:rFonts w:cs="Times New Roman"/>
          <w:lang w:val="en-US"/>
        </w:rPr>
        <w:t xml:space="preserve"> students´ narratives about </w:t>
      </w:r>
      <w:r w:rsidR="00480B21">
        <w:rPr>
          <w:rFonts w:cs="Times New Roman"/>
          <w:lang w:val="en-US"/>
        </w:rPr>
        <w:t>clinical situations where they experienced challen</w:t>
      </w:r>
      <w:r>
        <w:rPr>
          <w:rFonts w:cs="Times New Roman"/>
          <w:lang w:val="en-US"/>
        </w:rPr>
        <w:t xml:space="preserve">ge or development </w:t>
      </w:r>
      <w:r w:rsidR="00480B21">
        <w:rPr>
          <w:rFonts w:cs="Times New Roman"/>
          <w:lang w:val="en-US"/>
        </w:rPr>
        <w:t>all focu</w:t>
      </w:r>
      <w:r>
        <w:rPr>
          <w:rFonts w:cs="Times New Roman"/>
          <w:lang w:val="en-US"/>
        </w:rPr>
        <w:t>sed on experiences of more or less perceived autonomy</w:t>
      </w:r>
      <w:r w:rsidR="00B6223F">
        <w:rPr>
          <w:rFonts w:cs="Times New Roman"/>
          <w:lang w:val="en-US"/>
        </w:rPr>
        <w:t xml:space="preserve"> -</w:t>
      </w:r>
      <w:r w:rsidR="00225E76">
        <w:rPr>
          <w:rFonts w:cs="Times New Roman"/>
          <w:lang w:val="en-US"/>
        </w:rPr>
        <w:t xml:space="preserve"> or indeed the lack of autonomy. </w:t>
      </w:r>
      <w:r>
        <w:rPr>
          <w:rFonts w:cs="Times New Roman"/>
          <w:lang w:val="en-US"/>
        </w:rPr>
        <w:t>The t</w:t>
      </w:r>
      <w:r w:rsidR="00EC02C2">
        <w:rPr>
          <w:rFonts w:cs="Times New Roman"/>
          <w:lang w:val="en-US"/>
        </w:rPr>
        <w:t>hemes are representations</w:t>
      </w:r>
      <w:r w:rsidR="00B6223F">
        <w:rPr>
          <w:rFonts w:cs="Times New Roman"/>
          <w:lang w:val="en-US"/>
        </w:rPr>
        <w:t xml:space="preserve"> of this </w:t>
      </w:r>
      <w:r>
        <w:rPr>
          <w:rFonts w:cs="Times New Roman"/>
          <w:lang w:val="en-US"/>
        </w:rPr>
        <w:t>perceived autonomy</w:t>
      </w:r>
      <w:r w:rsidR="00B6223F">
        <w:rPr>
          <w:rFonts w:cs="Times New Roman"/>
          <w:lang w:val="en-US"/>
        </w:rPr>
        <w:t xml:space="preserve"> and what it means to the student</w:t>
      </w:r>
      <w:r>
        <w:rPr>
          <w:rFonts w:cs="Times New Roman"/>
          <w:lang w:val="en-US"/>
        </w:rPr>
        <w:t xml:space="preserve"> in different </w:t>
      </w:r>
      <w:r w:rsidR="00EC02C2">
        <w:rPr>
          <w:rFonts w:cs="Times New Roman"/>
          <w:lang w:val="en-US"/>
        </w:rPr>
        <w:t xml:space="preserve">clinical </w:t>
      </w:r>
      <w:r>
        <w:rPr>
          <w:rFonts w:cs="Times New Roman"/>
          <w:lang w:val="en-US"/>
        </w:rPr>
        <w:t>contexts</w:t>
      </w:r>
      <w:r w:rsidR="00225E76">
        <w:rPr>
          <w:rFonts w:cs="Times New Roman"/>
          <w:lang w:val="en-US"/>
        </w:rPr>
        <w:t>. Focus of</w:t>
      </w:r>
      <w:r w:rsidR="00B6223F">
        <w:rPr>
          <w:rFonts w:cs="Times New Roman"/>
          <w:lang w:val="en-US"/>
        </w:rPr>
        <w:t xml:space="preserve"> the narratives varies from</w:t>
      </w:r>
      <w:r w:rsidR="00225E76">
        <w:rPr>
          <w:rFonts w:cs="Times New Roman"/>
          <w:lang w:val="en-US"/>
        </w:rPr>
        <w:t xml:space="preserve"> focus on</w:t>
      </w:r>
      <w:r w:rsidR="00B6223F">
        <w:rPr>
          <w:rFonts w:cs="Times New Roman"/>
          <w:lang w:val="en-US"/>
        </w:rPr>
        <w:t xml:space="preserve"> </w:t>
      </w:r>
      <w:r w:rsidR="00480B21">
        <w:rPr>
          <w:rFonts w:cs="Times New Roman"/>
          <w:lang w:val="en-US"/>
        </w:rPr>
        <w:t xml:space="preserve">the student, </w:t>
      </w:r>
      <w:r w:rsidR="00225E76">
        <w:rPr>
          <w:rFonts w:cs="Times New Roman"/>
          <w:lang w:val="en-US"/>
        </w:rPr>
        <w:t xml:space="preserve">on </w:t>
      </w:r>
      <w:r w:rsidR="00480B21">
        <w:rPr>
          <w:rFonts w:cs="Times New Roman"/>
          <w:lang w:val="en-US"/>
        </w:rPr>
        <w:t xml:space="preserve">the clinical supervisor, </w:t>
      </w:r>
      <w:r w:rsidR="00225E76">
        <w:rPr>
          <w:rFonts w:cs="Times New Roman"/>
          <w:lang w:val="en-US"/>
        </w:rPr>
        <w:t xml:space="preserve">to </w:t>
      </w:r>
      <w:r w:rsidR="00480B21">
        <w:rPr>
          <w:rFonts w:cs="Times New Roman"/>
          <w:lang w:val="en-US"/>
        </w:rPr>
        <w:t>the patient and</w:t>
      </w:r>
      <w:r w:rsidR="005422D2">
        <w:rPr>
          <w:rFonts w:cs="Times New Roman"/>
          <w:lang w:val="en-US"/>
        </w:rPr>
        <w:t xml:space="preserve"> </w:t>
      </w:r>
      <w:r w:rsidR="00480B21">
        <w:rPr>
          <w:rFonts w:cs="Times New Roman"/>
          <w:lang w:val="en-US"/>
        </w:rPr>
        <w:t xml:space="preserve">the </w:t>
      </w:r>
      <w:r w:rsidR="00225E76">
        <w:rPr>
          <w:rFonts w:cs="Times New Roman"/>
          <w:lang w:val="en-US"/>
        </w:rPr>
        <w:t xml:space="preserve">clinical </w:t>
      </w:r>
      <w:r w:rsidR="00480B21">
        <w:rPr>
          <w:rFonts w:cs="Times New Roman"/>
          <w:lang w:val="en-US"/>
        </w:rPr>
        <w:t>organization</w:t>
      </w:r>
      <w:r w:rsidR="00B6223F">
        <w:rPr>
          <w:rFonts w:cs="Times New Roman"/>
          <w:lang w:val="en-US"/>
        </w:rPr>
        <w:t xml:space="preserve">. </w:t>
      </w:r>
    </w:p>
    <w:p w:rsidR="00B6223F" w:rsidRDefault="00B6223F" w:rsidP="000F2FD7">
      <w:pPr>
        <w:pStyle w:val="Standard"/>
        <w:spacing w:line="360" w:lineRule="auto"/>
        <w:jc w:val="both"/>
        <w:rPr>
          <w:rFonts w:cs="Times New Roman"/>
          <w:lang w:val="en-US"/>
        </w:rPr>
      </w:pPr>
    </w:p>
    <w:p w:rsidR="004A571F" w:rsidRDefault="00EC02C2" w:rsidP="000F2FD7">
      <w:pPr>
        <w:pStyle w:val="Standard"/>
        <w:spacing w:line="360" w:lineRule="auto"/>
        <w:jc w:val="both"/>
        <w:rPr>
          <w:rFonts w:cs="Times New Roman"/>
          <w:lang w:val="en-US"/>
        </w:rPr>
      </w:pPr>
      <w:r>
        <w:rPr>
          <w:rFonts w:cs="Times New Roman"/>
          <w:lang w:val="en-US"/>
        </w:rPr>
        <w:t>F</w:t>
      </w:r>
      <w:r w:rsidR="000D47F1">
        <w:rPr>
          <w:rFonts w:cs="Times New Roman"/>
          <w:lang w:val="en-US"/>
        </w:rPr>
        <w:t>indings consist</w:t>
      </w:r>
      <w:r w:rsidR="00480B21">
        <w:rPr>
          <w:rFonts w:cs="Times New Roman"/>
          <w:lang w:val="en-US"/>
        </w:rPr>
        <w:t xml:space="preserve"> of four themes;</w:t>
      </w:r>
      <w:r w:rsidR="00480B21">
        <w:rPr>
          <w:rFonts w:cs="Times New Roman"/>
          <w:i/>
          <w:iCs/>
          <w:lang w:val="en-US"/>
        </w:rPr>
        <w:t xml:space="preserve"> Dependence of the clinical supervisor, Feelings of ambivalence, Professional becoming and Need for authenticity.</w:t>
      </w:r>
      <w:r w:rsidR="00480B21">
        <w:rPr>
          <w:rFonts w:cs="Times New Roman"/>
          <w:lang w:val="en-US"/>
        </w:rPr>
        <w:t xml:space="preserve"> All themes are exclusive with the exception of </w:t>
      </w:r>
      <w:r w:rsidR="00480B21">
        <w:rPr>
          <w:rFonts w:cs="Times New Roman"/>
          <w:i/>
          <w:iCs/>
          <w:lang w:val="en-US"/>
        </w:rPr>
        <w:t xml:space="preserve">Need for authenticity </w:t>
      </w:r>
      <w:r w:rsidR="009D0A71">
        <w:rPr>
          <w:rFonts w:cs="Times New Roman"/>
          <w:lang w:val="en-US"/>
        </w:rPr>
        <w:t xml:space="preserve">which </w:t>
      </w:r>
      <w:r>
        <w:rPr>
          <w:rFonts w:cs="Times New Roman"/>
          <w:lang w:val="en-US"/>
        </w:rPr>
        <w:t>should be read as a</w:t>
      </w:r>
      <w:r w:rsidR="00480B21">
        <w:rPr>
          <w:rFonts w:cs="Times New Roman"/>
          <w:lang w:val="en-US"/>
        </w:rPr>
        <w:t xml:space="preserve"> cross-sectional t</w:t>
      </w:r>
      <w:r w:rsidR="009D0A71">
        <w:rPr>
          <w:rFonts w:cs="Times New Roman"/>
          <w:lang w:val="en-US"/>
        </w:rPr>
        <w:t>hread through the other themes and as a prerequisite for autonomy to be experienced.</w:t>
      </w:r>
      <w:r w:rsidR="00DF06CC">
        <w:rPr>
          <w:rFonts w:cs="Times New Roman"/>
          <w:lang w:val="en-US"/>
        </w:rPr>
        <w:t xml:space="preserve"> </w:t>
      </w:r>
    </w:p>
    <w:p w:rsidR="00143AC0" w:rsidRDefault="00143AC0" w:rsidP="000F2FD7">
      <w:pPr>
        <w:pStyle w:val="Standard"/>
        <w:spacing w:line="360" w:lineRule="auto"/>
        <w:jc w:val="both"/>
        <w:rPr>
          <w:rFonts w:cs="Times New Roman"/>
          <w:lang w:val="en-US"/>
        </w:rPr>
      </w:pPr>
    </w:p>
    <w:p w:rsidR="00AF5D51" w:rsidRDefault="00AF5D51" w:rsidP="000F2FD7">
      <w:pPr>
        <w:pStyle w:val="Standard"/>
        <w:spacing w:line="360" w:lineRule="auto"/>
        <w:jc w:val="both"/>
        <w:rPr>
          <w:rFonts w:cs="Times New Roman"/>
          <w:b/>
          <w:i/>
          <w:lang w:val="en-US"/>
        </w:rPr>
      </w:pPr>
    </w:p>
    <w:p w:rsidR="004A571F" w:rsidRPr="00A60668" w:rsidRDefault="00480B21" w:rsidP="000F2FD7">
      <w:pPr>
        <w:pStyle w:val="Standard"/>
        <w:spacing w:line="360" w:lineRule="auto"/>
        <w:jc w:val="both"/>
        <w:rPr>
          <w:rFonts w:cs="Times New Roman"/>
          <w:b/>
          <w:i/>
          <w:lang w:val="en-US"/>
        </w:rPr>
      </w:pPr>
      <w:r w:rsidRPr="00A60668">
        <w:rPr>
          <w:rFonts w:cs="Times New Roman"/>
          <w:b/>
          <w:i/>
          <w:lang w:val="en-US"/>
        </w:rPr>
        <w:t>Feelings of Ambivalence</w:t>
      </w:r>
    </w:p>
    <w:p w:rsidR="00B13742" w:rsidRDefault="00B13742" w:rsidP="000F2FD7">
      <w:pPr>
        <w:pStyle w:val="Standard"/>
        <w:spacing w:line="360" w:lineRule="auto"/>
        <w:jc w:val="both"/>
        <w:rPr>
          <w:rFonts w:cs="Times New Roman"/>
          <w:lang w:val="en-US"/>
        </w:rPr>
      </w:pPr>
    </w:p>
    <w:p w:rsidR="004F024F" w:rsidRPr="004F59CC" w:rsidRDefault="004F59CC" w:rsidP="000F2FD7">
      <w:pPr>
        <w:pStyle w:val="Standard"/>
        <w:spacing w:line="360" w:lineRule="auto"/>
        <w:jc w:val="both"/>
        <w:rPr>
          <w:rFonts w:cs="Times New Roman"/>
          <w:lang w:val="en-US"/>
        </w:rPr>
      </w:pPr>
      <w:r w:rsidRPr="004F59CC">
        <w:rPr>
          <w:rFonts w:cs="Times New Roman"/>
          <w:lang w:val="en-US"/>
        </w:rPr>
        <w:t xml:space="preserve">The feelings of ambivalence vary over time and depend of the context. </w:t>
      </w:r>
      <w:r>
        <w:rPr>
          <w:rFonts w:cs="Times New Roman"/>
          <w:lang w:val="en-US"/>
        </w:rPr>
        <w:t>Students experience feelings of ambivalence in regard to themselves which manifests as perceived competence in one situation and uncertainty in the next. As a consequence the need for independence a</w:t>
      </w:r>
      <w:r w:rsidR="00CA7F5C">
        <w:rPr>
          <w:rFonts w:cs="Times New Roman"/>
          <w:lang w:val="en-US"/>
        </w:rPr>
        <w:t>nd support varies, which became</w:t>
      </w:r>
      <w:r>
        <w:rPr>
          <w:rFonts w:cs="Times New Roman"/>
          <w:lang w:val="en-US"/>
        </w:rPr>
        <w:t xml:space="preserve"> visible in the relationship to the clinical supervisor where the </w:t>
      </w:r>
      <w:r>
        <w:rPr>
          <w:rFonts w:cs="Times New Roman"/>
          <w:lang w:val="en-US"/>
        </w:rPr>
        <w:lastRenderedPageBreak/>
        <w:t xml:space="preserve">support that is needed in one situation might be too much in another. </w:t>
      </w:r>
      <w:r w:rsidR="00413333">
        <w:rPr>
          <w:rFonts w:cs="Times New Roman"/>
          <w:lang w:val="en-US"/>
        </w:rPr>
        <w:t>A familiar context might strengthen</w:t>
      </w:r>
      <w:r>
        <w:rPr>
          <w:rFonts w:cs="Times New Roman"/>
          <w:lang w:val="en-US"/>
        </w:rPr>
        <w:t xml:space="preserve"> the student to dare to be more independent and lessen the need for supervision.</w:t>
      </w:r>
    </w:p>
    <w:p w:rsidR="00D63CAE" w:rsidRPr="004F59CC" w:rsidRDefault="00D63CAE" w:rsidP="000F2FD7">
      <w:pPr>
        <w:pStyle w:val="Standard"/>
        <w:spacing w:line="360" w:lineRule="auto"/>
        <w:jc w:val="both"/>
        <w:rPr>
          <w:rFonts w:cs="Times New Roman"/>
          <w:lang w:val="en-US"/>
        </w:rPr>
      </w:pPr>
    </w:p>
    <w:p w:rsidR="00D907D2" w:rsidRPr="00AD5BBD" w:rsidRDefault="00CA7F5C" w:rsidP="000F2FD7">
      <w:pPr>
        <w:pStyle w:val="Standard"/>
        <w:spacing w:line="360" w:lineRule="auto"/>
        <w:jc w:val="both"/>
        <w:rPr>
          <w:rFonts w:cs="Times New Roman"/>
          <w:sz w:val="28"/>
          <w:szCs w:val="28"/>
          <w:lang w:val="en-US"/>
        </w:rPr>
      </w:pPr>
      <w:r>
        <w:rPr>
          <w:rFonts w:cs="Times New Roman"/>
          <w:lang w:val="en-US"/>
        </w:rPr>
        <w:t xml:space="preserve">Feelings of ambivalence were </w:t>
      </w:r>
      <w:r w:rsidR="00F94A45">
        <w:rPr>
          <w:rFonts w:cs="Times New Roman"/>
          <w:lang w:val="en-US"/>
        </w:rPr>
        <w:t>constantly present</w:t>
      </w:r>
      <w:r w:rsidR="00480B21">
        <w:rPr>
          <w:rFonts w:cs="Times New Roman"/>
          <w:lang w:val="en-US"/>
        </w:rPr>
        <w:t xml:space="preserve"> in the c</w:t>
      </w:r>
      <w:r>
        <w:rPr>
          <w:rFonts w:cs="Times New Roman"/>
          <w:lang w:val="en-US"/>
        </w:rPr>
        <w:t>linical experience. Student</w:t>
      </w:r>
      <w:r w:rsidR="00EA2458">
        <w:rPr>
          <w:rFonts w:cs="Times New Roman"/>
          <w:lang w:val="en-US"/>
        </w:rPr>
        <w:t>s</w:t>
      </w:r>
      <w:r>
        <w:rPr>
          <w:rFonts w:cs="Times New Roman"/>
          <w:lang w:val="en-US"/>
        </w:rPr>
        <w:t xml:space="preserve"> had</w:t>
      </w:r>
      <w:r w:rsidR="00480B21">
        <w:rPr>
          <w:rFonts w:cs="Times New Roman"/>
          <w:lang w:val="en-US"/>
        </w:rPr>
        <w:t xml:space="preserve"> a need to perform and try for themselves, but they also</w:t>
      </w:r>
      <w:r>
        <w:rPr>
          <w:rFonts w:cs="Times New Roman"/>
          <w:lang w:val="en-US"/>
        </w:rPr>
        <w:t xml:space="preserve"> needed</w:t>
      </w:r>
      <w:r w:rsidR="00480B21">
        <w:rPr>
          <w:rFonts w:cs="Times New Roman"/>
          <w:lang w:val="en-US"/>
        </w:rPr>
        <w:t xml:space="preserve"> to be checked and given feed-back to be sure they are performing tasks correctly.</w:t>
      </w:r>
      <w:r w:rsidR="00413333">
        <w:rPr>
          <w:rFonts w:cs="Times New Roman"/>
          <w:lang w:val="en-US"/>
        </w:rPr>
        <w:t xml:space="preserve"> </w:t>
      </w:r>
      <w:r>
        <w:rPr>
          <w:rFonts w:cs="Times New Roman"/>
          <w:lang w:val="en-US"/>
        </w:rPr>
        <w:t xml:space="preserve">There was </w:t>
      </w:r>
      <w:r w:rsidR="00480B21">
        <w:rPr>
          <w:rFonts w:cs="Times New Roman"/>
          <w:lang w:val="en-US"/>
        </w:rPr>
        <w:t>a variation over time in perception of oneself as independent, competent and able, wanting to be in control, to feelings of dependence with need for help and support. T</w:t>
      </w:r>
      <w:r>
        <w:rPr>
          <w:rFonts w:cs="Times New Roman"/>
          <w:lang w:val="en-US"/>
        </w:rPr>
        <w:t>hese ambivalent descriptions were</w:t>
      </w:r>
      <w:r w:rsidR="00480B21">
        <w:rPr>
          <w:rFonts w:cs="Times New Roman"/>
          <w:lang w:val="en-US"/>
        </w:rPr>
        <w:t xml:space="preserve"> also characterized by expressions of “can`t be with and can`t be without” the clinical supervisor, something tha</w:t>
      </w:r>
      <w:r w:rsidR="00AD5BBD">
        <w:rPr>
          <w:rFonts w:cs="Times New Roman"/>
          <w:lang w:val="en-US"/>
        </w:rPr>
        <w:t>t varies with the belief in participants</w:t>
      </w:r>
      <w:r w:rsidR="00480B21">
        <w:rPr>
          <w:rFonts w:cs="Times New Roman"/>
          <w:lang w:val="en-US"/>
        </w:rPr>
        <w:t xml:space="preserve"> own ability. One day you might feel secure and want to try more on your own and the next day you woul</w:t>
      </w:r>
      <w:r w:rsidR="00AD5BBD">
        <w:rPr>
          <w:rFonts w:cs="Times New Roman"/>
          <w:lang w:val="en-US"/>
        </w:rPr>
        <w:t>d like to stand back and watch. As one student explained;</w:t>
      </w:r>
      <w:r w:rsidR="00480B21">
        <w:rPr>
          <w:rFonts w:cs="Times New Roman"/>
          <w:lang w:val="en-US"/>
        </w:rPr>
        <w:t xml:space="preserve"> “</w:t>
      </w:r>
      <w:r w:rsidR="00480B21">
        <w:rPr>
          <w:rFonts w:cs="Times New Roman"/>
          <w:i/>
          <w:lang w:val="en-US"/>
        </w:rPr>
        <w:t>She thought from the start that it was important I took responsibility and that I should do much on my own, and that was mostly good. But sometimes I felt that it would have been great to have someone with me in the room. Sure, you don´t want like a tail after you, but sometimes I could have used more help”</w:t>
      </w:r>
      <w:r w:rsidR="00480B21">
        <w:rPr>
          <w:rFonts w:cs="Times New Roman"/>
          <w:lang w:val="en-US"/>
        </w:rPr>
        <w:t xml:space="preserve"> (stud. </w:t>
      </w:r>
      <w:r w:rsidR="00480B21" w:rsidRPr="00AD5BBD">
        <w:rPr>
          <w:rFonts w:cs="Times New Roman"/>
          <w:lang w:val="en-US"/>
        </w:rPr>
        <w:t>Nr.1).</w:t>
      </w:r>
      <w:r w:rsidR="00472688" w:rsidRPr="00AD5BBD">
        <w:rPr>
          <w:rFonts w:cs="Times New Roman"/>
          <w:sz w:val="28"/>
          <w:szCs w:val="28"/>
          <w:lang w:val="en-US"/>
        </w:rPr>
        <w:t xml:space="preserve"> </w:t>
      </w:r>
    </w:p>
    <w:p w:rsidR="00D63CAE" w:rsidRPr="00AD5BBD" w:rsidRDefault="00D63CAE" w:rsidP="000F2FD7">
      <w:pPr>
        <w:pStyle w:val="Standard"/>
        <w:spacing w:line="360" w:lineRule="auto"/>
        <w:jc w:val="both"/>
        <w:rPr>
          <w:rFonts w:cs="Times New Roman"/>
          <w:sz w:val="28"/>
          <w:szCs w:val="28"/>
          <w:lang w:val="en-US"/>
        </w:rPr>
      </w:pPr>
    </w:p>
    <w:p w:rsidR="00AF5D51" w:rsidRDefault="00AF5D51" w:rsidP="000F2FD7">
      <w:pPr>
        <w:pStyle w:val="Standard"/>
        <w:spacing w:line="360" w:lineRule="auto"/>
        <w:jc w:val="both"/>
        <w:rPr>
          <w:rFonts w:cs="Times New Roman"/>
          <w:b/>
          <w:i/>
          <w:lang w:val="en-US"/>
        </w:rPr>
      </w:pPr>
    </w:p>
    <w:p w:rsidR="00472688" w:rsidRPr="00A60668" w:rsidRDefault="00EA2458" w:rsidP="000F2FD7">
      <w:pPr>
        <w:pStyle w:val="Standard"/>
        <w:spacing w:line="360" w:lineRule="auto"/>
        <w:jc w:val="both"/>
        <w:rPr>
          <w:rFonts w:cs="Times New Roman"/>
          <w:b/>
          <w:i/>
          <w:lang w:val="en-US"/>
        </w:rPr>
      </w:pPr>
      <w:r>
        <w:rPr>
          <w:rFonts w:cs="Times New Roman"/>
          <w:b/>
          <w:i/>
          <w:lang w:val="en-US"/>
        </w:rPr>
        <w:t>Dependence on</w:t>
      </w:r>
      <w:r w:rsidR="00472688" w:rsidRPr="00A60668">
        <w:rPr>
          <w:rFonts w:cs="Times New Roman"/>
          <w:b/>
          <w:i/>
          <w:lang w:val="en-US"/>
        </w:rPr>
        <w:t xml:space="preserve"> the clinical supervisor</w:t>
      </w:r>
    </w:p>
    <w:p w:rsidR="00B13742" w:rsidRDefault="00B13742" w:rsidP="000F2FD7">
      <w:pPr>
        <w:pStyle w:val="Standard"/>
        <w:spacing w:line="360" w:lineRule="auto"/>
        <w:jc w:val="both"/>
        <w:rPr>
          <w:rFonts w:cs="Times New Roman"/>
          <w:lang w:val="en-US"/>
        </w:rPr>
      </w:pPr>
    </w:p>
    <w:p w:rsidR="009C3FC7" w:rsidRDefault="00472688" w:rsidP="000F2FD7">
      <w:pPr>
        <w:pStyle w:val="Standard"/>
        <w:spacing w:line="360" w:lineRule="auto"/>
        <w:jc w:val="both"/>
        <w:rPr>
          <w:rFonts w:cs="Times New Roman"/>
          <w:lang w:val="en-US"/>
        </w:rPr>
      </w:pPr>
      <w:r>
        <w:rPr>
          <w:rFonts w:cs="Times New Roman"/>
          <w:lang w:val="en-US"/>
        </w:rPr>
        <w:t>The relationship to</w:t>
      </w:r>
      <w:r w:rsidR="00EA2458">
        <w:rPr>
          <w:rFonts w:cs="Times New Roman"/>
          <w:lang w:val="en-US"/>
        </w:rPr>
        <w:t xml:space="preserve"> and the dependence on</w:t>
      </w:r>
      <w:r>
        <w:rPr>
          <w:rFonts w:cs="Times New Roman"/>
          <w:lang w:val="en-US"/>
        </w:rPr>
        <w:t xml:space="preserve"> the clinical supervisor is described as dominating the clinical experience.</w:t>
      </w:r>
      <w:r w:rsidR="00A126D2">
        <w:rPr>
          <w:rFonts w:cs="Times New Roman"/>
          <w:lang w:val="en-US"/>
        </w:rPr>
        <w:t xml:space="preserve"> This relationship can be both developing</w:t>
      </w:r>
      <w:r w:rsidR="00F97787">
        <w:rPr>
          <w:rFonts w:cs="Times New Roman"/>
          <w:lang w:val="en-US"/>
        </w:rPr>
        <w:t xml:space="preserve">, but also something that slows the students down in their learning. </w:t>
      </w:r>
      <w:r w:rsidR="00A126D2">
        <w:rPr>
          <w:rFonts w:cs="Times New Roman"/>
          <w:lang w:val="en-US"/>
        </w:rPr>
        <w:t>Develop</w:t>
      </w:r>
      <w:r w:rsidR="009C3FC7">
        <w:rPr>
          <w:rFonts w:cs="Times New Roman"/>
          <w:lang w:val="en-US"/>
        </w:rPr>
        <w:t xml:space="preserve">ment is perceived both in situations where the student is </w:t>
      </w:r>
      <w:r w:rsidR="00A126D2">
        <w:rPr>
          <w:rFonts w:cs="Times New Roman"/>
          <w:lang w:val="en-US"/>
        </w:rPr>
        <w:t>being chall</w:t>
      </w:r>
      <w:r w:rsidR="009C3FC7">
        <w:rPr>
          <w:rFonts w:cs="Times New Roman"/>
          <w:lang w:val="en-US"/>
        </w:rPr>
        <w:t>enged by the clinical supervisor and in situations where the student feel</w:t>
      </w:r>
      <w:r w:rsidR="00A519E2">
        <w:rPr>
          <w:rFonts w:cs="Times New Roman"/>
          <w:lang w:val="en-US"/>
        </w:rPr>
        <w:t>s</w:t>
      </w:r>
      <w:r w:rsidR="009C3FC7">
        <w:rPr>
          <w:rFonts w:cs="Times New Roman"/>
          <w:lang w:val="en-US"/>
        </w:rPr>
        <w:t xml:space="preserve"> safe and comfortable</w:t>
      </w:r>
      <w:r w:rsidR="00A126D2">
        <w:rPr>
          <w:rFonts w:cs="Times New Roman"/>
          <w:lang w:val="en-US"/>
        </w:rPr>
        <w:t>. As the student</w:t>
      </w:r>
      <w:r w:rsidR="00EA2458">
        <w:rPr>
          <w:rFonts w:cs="Times New Roman"/>
          <w:lang w:val="en-US"/>
        </w:rPr>
        <w:t>s are so dependent on</w:t>
      </w:r>
      <w:r w:rsidR="00A126D2">
        <w:rPr>
          <w:rFonts w:cs="Times New Roman"/>
          <w:lang w:val="en-US"/>
        </w:rPr>
        <w:t xml:space="preserve"> the clinical supervisor they stres</w:t>
      </w:r>
      <w:r w:rsidR="00EA2458">
        <w:rPr>
          <w:rFonts w:cs="Times New Roman"/>
          <w:lang w:val="en-US"/>
        </w:rPr>
        <w:t xml:space="preserve">s the importance of the supervisor´s </w:t>
      </w:r>
      <w:r w:rsidR="00A126D2">
        <w:rPr>
          <w:rFonts w:cs="Times New Roman"/>
          <w:lang w:val="en-US"/>
        </w:rPr>
        <w:t>personality and whether this personality is compatible with</w:t>
      </w:r>
      <w:r w:rsidR="000E194B">
        <w:rPr>
          <w:rFonts w:cs="Times New Roman"/>
          <w:lang w:val="en-US"/>
        </w:rPr>
        <w:t xml:space="preserve"> that of</w:t>
      </w:r>
      <w:r w:rsidR="00A126D2">
        <w:rPr>
          <w:rFonts w:cs="Times New Roman"/>
          <w:lang w:val="en-US"/>
        </w:rPr>
        <w:t xml:space="preserve"> the student. </w:t>
      </w:r>
    </w:p>
    <w:p w:rsidR="009C3FC7" w:rsidRDefault="009C3FC7" w:rsidP="000F2FD7">
      <w:pPr>
        <w:pStyle w:val="Standard"/>
        <w:spacing w:line="360" w:lineRule="auto"/>
        <w:jc w:val="both"/>
        <w:rPr>
          <w:rFonts w:cs="Times New Roman"/>
          <w:lang w:val="en-US"/>
        </w:rPr>
      </w:pPr>
    </w:p>
    <w:p w:rsidR="00FE0824" w:rsidRDefault="00472688" w:rsidP="000F2FD7">
      <w:pPr>
        <w:pStyle w:val="Standard"/>
        <w:spacing w:line="360" w:lineRule="auto"/>
        <w:jc w:val="both"/>
        <w:rPr>
          <w:lang w:val="en-US"/>
        </w:rPr>
      </w:pPr>
      <w:r>
        <w:rPr>
          <w:rFonts w:cs="Times New Roman"/>
          <w:lang w:val="en-US"/>
        </w:rPr>
        <w:t>The clinical supervisor is the source of inspiration and the need to impress or be liked by him, or her, can be a motivating factor for the student to perform well. Sometimes you also have the feeling that you want to pay the supervisor back by being a good student. One student describe how a good relationship makes him want to perform well, almost as a gift to the supervisor;  “</w:t>
      </w:r>
      <w:r>
        <w:rPr>
          <w:rFonts w:cs="Times New Roman"/>
          <w:i/>
          <w:lang w:val="en-US"/>
        </w:rPr>
        <w:t>Well, you might want to give them like a receipt that they are good supervisors, like, check it out, you are a good supervisor, I am learning”</w:t>
      </w:r>
      <w:r>
        <w:rPr>
          <w:rFonts w:cs="Times New Roman"/>
          <w:lang w:val="en-US"/>
        </w:rPr>
        <w:t xml:space="preserve"> (stud. Nr. 11).</w:t>
      </w:r>
      <w:r w:rsidR="009C3FC7">
        <w:rPr>
          <w:lang w:val="en-US"/>
        </w:rPr>
        <w:t xml:space="preserve"> </w:t>
      </w:r>
      <w:r>
        <w:rPr>
          <w:rFonts w:cs="Times New Roman"/>
          <w:lang w:val="en-US"/>
        </w:rPr>
        <w:t xml:space="preserve">The supervisor can </w:t>
      </w:r>
      <w:r>
        <w:rPr>
          <w:rFonts w:cs="Times New Roman"/>
          <w:lang w:val="en-US"/>
        </w:rPr>
        <w:lastRenderedPageBreak/>
        <w:t>force you to action, to take responsibility and to think for yourself which sometimes is positive and serves as a driving force; “</w:t>
      </w:r>
      <w:r>
        <w:rPr>
          <w:rFonts w:cs="Times New Roman"/>
          <w:i/>
          <w:lang w:val="en-US"/>
        </w:rPr>
        <w:t>It´s like when you are riding with someone in a car and you are supposed to learn the way, you will not remember it anyway, or I won´t. If you just are riding along, it is easy to believe that you know the way, and then when you shall drive on your own, you can´t find it”</w:t>
      </w:r>
      <w:r>
        <w:rPr>
          <w:rFonts w:cs="Times New Roman"/>
          <w:lang w:val="en-US"/>
        </w:rPr>
        <w:t xml:space="preserve"> (stud. Nr. 2).</w:t>
      </w:r>
      <w:r w:rsidR="009C3FC7">
        <w:rPr>
          <w:lang w:val="en-US"/>
        </w:rPr>
        <w:t xml:space="preserve"> </w:t>
      </w:r>
    </w:p>
    <w:p w:rsidR="00FE0824" w:rsidRDefault="00FE0824" w:rsidP="000F2FD7">
      <w:pPr>
        <w:pStyle w:val="Standard"/>
        <w:spacing w:line="360" w:lineRule="auto"/>
        <w:jc w:val="both"/>
        <w:rPr>
          <w:lang w:val="en-US"/>
        </w:rPr>
      </w:pPr>
    </w:p>
    <w:p w:rsidR="005D4FB4" w:rsidRPr="00EE7CD0" w:rsidRDefault="00FE0824" w:rsidP="000F2FD7">
      <w:pPr>
        <w:spacing w:line="360" w:lineRule="auto"/>
        <w:rPr>
          <w:lang w:val="en-US"/>
        </w:rPr>
      </w:pPr>
      <w:r>
        <w:rPr>
          <w:rFonts w:cs="Times New Roman"/>
          <w:lang w:val="en-US"/>
        </w:rPr>
        <w:t xml:space="preserve">On the other hand, this experienced force could </w:t>
      </w:r>
      <w:r w:rsidR="00472688">
        <w:rPr>
          <w:rFonts w:cs="Times New Roman"/>
          <w:lang w:val="en-US"/>
        </w:rPr>
        <w:t>create feelings of being unsafe and unequal in the environment and having no control over your situation.  To achieve control the students describe</w:t>
      </w:r>
      <w:r>
        <w:rPr>
          <w:rFonts w:cs="Times New Roman"/>
          <w:lang w:val="en-US"/>
        </w:rPr>
        <w:t>d</w:t>
      </w:r>
      <w:r w:rsidR="00472688">
        <w:rPr>
          <w:rFonts w:cs="Times New Roman"/>
          <w:lang w:val="en-US"/>
        </w:rPr>
        <w:t xml:space="preserve"> adaptation to the clinical supervisor. A constant adaptation to different supervisors </w:t>
      </w:r>
      <w:r>
        <w:rPr>
          <w:rFonts w:cs="Times New Roman"/>
          <w:lang w:val="en-US"/>
        </w:rPr>
        <w:t>however could be challenging, whilst</w:t>
      </w:r>
      <w:r w:rsidR="00472688">
        <w:rPr>
          <w:rFonts w:cs="Times New Roman"/>
          <w:lang w:val="en-US"/>
        </w:rPr>
        <w:t xml:space="preserve"> also perceived as necessary to function in the clinical setting. The clinical supervisor </w:t>
      </w:r>
      <w:r>
        <w:rPr>
          <w:rFonts w:cs="Times New Roman"/>
          <w:lang w:val="en-US"/>
        </w:rPr>
        <w:t xml:space="preserve">is seen as an authority which was both </w:t>
      </w:r>
      <w:r w:rsidR="00472688">
        <w:rPr>
          <w:rFonts w:cs="Times New Roman"/>
          <w:lang w:val="en-US"/>
        </w:rPr>
        <w:t>a security and a source of comfort</w:t>
      </w:r>
      <w:r w:rsidR="00B6633D">
        <w:rPr>
          <w:rFonts w:cs="Times New Roman"/>
          <w:lang w:val="en-US"/>
        </w:rPr>
        <w:t xml:space="preserve">, </w:t>
      </w:r>
      <w:r w:rsidR="00472688">
        <w:rPr>
          <w:rFonts w:cs="Times New Roman"/>
          <w:lang w:val="en-US"/>
        </w:rPr>
        <w:t>and it is easy to take a step back and only observe when the clinical supervisor is prese</w:t>
      </w:r>
      <w:r w:rsidR="00B6633D">
        <w:rPr>
          <w:rFonts w:cs="Times New Roman"/>
          <w:lang w:val="en-US"/>
        </w:rPr>
        <w:t>nt</w:t>
      </w:r>
      <w:r w:rsidR="00472688">
        <w:rPr>
          <w:rFonts w:cs="Times New Roman"/>
          <w:lang w:val="en-US"/>
        </w:rPr>
        <w:t>.  To have a good and developing relationship</w:t>
      </w:r>
      <w:r w:rsidR="00B6633D">
        <w:rPr>
          <w:rFonts w:cs="Times New Roman"/>
          <w:lang w:val="en-US"/>
        </w:rPr>
        <w:t xml:space="preserve"> with the clinical supervisor was</w:t>
      </w:r>
      <w:r w:rsidR="00472688">
        <w:rPr>
          <w:rFonts w:cs="Times New Roman"/>
          <w:lang w:val="en-US"/>
        </w:rPr>
        <w:t xml:space="preserve"> wanted, appreciated and d</w:t>
      </w:r>
      <w:r w:rsidR="00B6633D">
        <w:rPr>
          <w:rFonts w:cs="Times New Roman"/>
          <w:lang w:val="en-US"/>
        </w:rPr>
        <w:t>escribed as vital for learning by all participants.</w:t>
      </w:r>
      <w:r w:rsidR="005D4FB4">
        <w:rPr>
          <w:rFonts w:cs="Times New Roman"/>
          <w:lang w:val="en-US"/>
        </w:rPr>
        <w:t xml:space="preserve"> As one of the students put it; </w:t>
      </w:r>
      <w:r w:rsidR="005D4FB4" w:rsidRPr="00645F4A">
        <w:rPr>
          <w:rFonts w:cs="Times New Roman"/>
          <w:i/>
          <w:lang w:val="en-US"/>
        </w:rPr>
        <w:t>“…I think it´s hard to achieve an equal relationship in the teaching situation. It is always so that the teacher stands a little bit above you, because it is him or her that does the assessment, who knows stuff…and so. So it´s not quite equal…but on the other hand …the important thing is that it feels safe and that you can both succeed and fail without feeling bad…”</w:t>
      </w:r>
      <w:r w:rsidR="005D4FB4" w:rsidRPr="00082E99">
        <w:rPr>
          <w:rFonts w:cs="Times New Roman"/>
          <w:lang w:val="en-US"/>
        </w:rPr>
        <w:t xml:space="preserve"> (stud Nr 3). </w:t>
      </w:r>
    </w:p>
    <w:p w:rsidR="0005069A" w:rsidRPr="00EE7CD0" w:rsidRDefault="0005069A" w:rsidP="000F2FD7">
      <w:pPr>
        <w:pStyle w:val="Standard"/>
        <w:spacing w:line="360" w:lineRule="auto"/>
        <w:jc w:val="both"/>
        <w:rPr>
          <w:rFonts w:cs="Times New Roman"/>
          <w:lang w:val="en-US"/>
        </w:rPr>
      </w:pPr>
    </w:p>
    <w:p w:rsidR="00AF5D51" w:rsidRDefault="00AF5D51" w:rsidP="000F2FD7">
      <w:pPr>
        <w:pStyle w:val="Standard"/>
        <w:spacing w:line="360" w:lineRule="auto"/>
        <w:jc w:val="both"/>
        <w:rPr>
          <w:rFonts w:cs="Times New Roman"/>
          <w:b/>
          <w:i/>
          <w:lang w:val="en-US"/>
        </w:rPr>
      </w:pPr>
    </w:p>
    <w:p w:rsidR="004A571F" w:rsidRPr="00385E58" w:rsidRDefault="00480B21" w:rsidP="000F2FD7">
      <w:pPr>
        <w:pStyle w:val="Standard"/>
        <w:spacing w:line="360" w:lineRule="auto"/>
        <w:jc w:val="both"/>
        <w:rPr>
          <w:rFonts w:cs="Times New Roman"/>
          <w:i/>
          <w:color w:val="FF0000"/>
          <w:lang w:val="en-US"/>
        </w:rPr>
      </w:pPr>
      <w:r w:rsidRPr="00082E99">
        <w:rPr>
          <w:rFonts w:cs="Times New Roman"/>
          <w:b/>
          <w:i/>
          <w:lang w:val="en-US"/>
        </w:rPr>
        <w:t>Professional becoming</w:t>
      </w:r>
      <w:r w:rsidR="006F0B36" w:rsidRPr="00082E99">
        <w:rPr>
          <w:rFonts w:cs="Times New Roman"/>
          <w:sz w:val="28"/>
          <w:szCs w:val="28"/>
          <w:lang w:val="en-US"/>
        </w:rPr>
        <w:t xml:space="preserve"> </w:t>
      </w:r>
    </w:p>
    <w:p w:rsidR="00590505" w:rsidRPr="00385E58" w:rsidRDefault="00590505" w:rsidP="000F2FD7">
      <w:pPr>
        <w:pStyle w:val="Standard"/>
        <w:spacing w:line="360" w:lineRule="auto"/>
        <w:jc w:val="both"/>
        <w:rPr>
          <w:rFonts w:cs="Times New Roman"/>
          <w:sz w:val="28"/>
          <w:szCs w:val="28"/>
          <w:lang w:val="en-US"/>
        </w:rPr>
      </w:pPr>
    </w:p>
    <w:p w:rsidR="00D63CAE" w:rsidRDefault="007059CB" w:rsidP="000F2FD7">
      <w:pPr>
        <w:pStyle w:val="Standard"/>
        <w:spacing w:line="360" w:lineRule="auto"/>
        <w:jc w:val="both"/>
        <w:rPr>
          <w:rFonts w:cs="Times New Roman"/>
          <w:color w:val="FF0000"/>
          <w:lang w:val="en-US"/>
        </w:rPr>
      </w:pPr>
      <w:r>
        <w:rPr>
          <w:rFonts w:cs="Times New Roman"/>
          <w:lang w:val="en-US"/>
        </w:rPr>
        <w:t xml:space="preserve">Professional becoming is </w:t>
      </w:r>
      <w:r w:rsidR="00385E58">
        <w:rPr>
          <w:rFonts w:cs="Times New Roman"/>
          <w:lang w:val="en-US"/>
        </w:rPr>
        <w:t>defined as feelings that emerged from the sense</w:t>
      </w:r>
      <w:r w:rsidR="00590505">
        <w:rPr>
          <w:rFonts w:cs="Times New Roman"/>
          <w:lang w:val="en-US"/>
        </w:rPr>
        <w:t xml:space="preserve"> of being a” real professiona</w:t>
      </w:r>
      <w:r w:rsidR="00385E58">
        <w:rPr>
          <w:rFonts w:cs="Times New Roman"/>
          <w:lang w:val="en-US"/>
        </w:rPr>
        <w:t>l.” The students felt</w:t>
      </w:r>
      <w:r>
        <w:rPr>
          <w:rFonts w:cs="Times New Roman"/>
          <w:lang w:val="en-US"/>
        </w:rPr>
        <w:t xml:space="preserve"> like real </w:t>
      </w:r>
      <w:r w:rsidR="00590505">
        <w:rPr>
          <w:rFonts w:cs="Times New Roman"/>
          <w:lang w:val="en-US"/>
        </w:rPr>
        <w:t>profession</w:t>
      </w:r>
      <w:r w:rsidR="00385E58">
        <w:rPr>
          <w:rFonts w:cs="Times New Roman"/>
          <w:lang w:val="en-US"/>
        </w:rPr>
        <w:t>als when they were</w:t>
      </w:r>
      <w:r>
        <w:rPr>
          <w:rFonts w:cs="Times New Roman"/>
          <w:lang w:val="en-US"/>
        </w:rPr>
        <w:t xml:space="preserve"> given the opportunity to play a role in the patients care and, ultimately, in the patients´ life. </w:t>
      </w:r>
      <w:r w:rsidR="00385E58">
        <w:rPr>
          <w:rFonts w:cs="Times New Roman"/>
          <w:lang w:val="en-US"/>
        </w:rPr>
        <w:t>Participants particular</w:t>
      </w:r>
      <w:r w:rsidR="000C69BC">
        <w:rPr>
          <w:rFonts w:cs="Times New Roman"/>
          <w:lang w:val="en-US"/>
        </w:rPr>
        <w:t>ly</w:t>
      </w:r>
      <w:r w:rsidR="00385E58">
        <w:rPr>
          <w:rFonts w:cs="Times New Roman"/>
          <w:lang w:val="en-US"/>
        </w:rPr>
        <w:t xml:space="preserve"> felt that </w:t>
      </w:r>
      <w:r w:rsidR="00590505">
        <w:rPr>
          <w:rFonts w:cs="Times New Roman"/>
          <w:lang w:val="en-US"/>
        </w:rPr>
        <w:t xml:space="preserve">the trust given to the students </w:t>
      </w:r>
      <w:r>
        <w:rPr>
          <w:rFonts w:cs="Times New Roman"/>
          <w:lang w:val="en-US"/>
        </w:rPr>
        <w:t>by the patient</w:t>
      </w:r>
      <w:r w:rsidR="00385E58">
        <w:rPr>
          <w:rFonts w:cs="Times New Roman"/>
          <w:lang w:val="en-US"/>
        </w:rPr>
        <w:t xml:space="preserve"> was important. The relationship with the patient was</w:t>
      </w:r>
      <w:r>
        <w:rPr>
          <w:rFonts w:cs="Times New Roman"/>
          <w:lang w:val="en-US"/>
        </w:rPr>
        <w:t xml:space="preserve"> </w:t>
      </w:r>
      <w:r w:rsidR="00590505">
        <w:rPr>
          <w:rFonts w:cs="Times New Roman"/>
          <w:lang w:val="en-US"/>
        </w:rPr>
        <w:t>facilitated by being able to meet the patient alone and from the begin</w:t>
      </w:r>
      <w:r w:rsidR="001429D7">
        <w:rPr>
          <w:rFonts w:cs="Times New Roman"/>
          <w:lang w:val="en-US"/>
        </w:rPr>
        <w:t>ning taking the role of the pro</w:t>
      </w:r>
      <w:r w:rsidR="00590505">
        <w:rPr>
          <w:rFonts w:cs="Times New Roman"/>
          <w:lang w:val="en-US"/>
        </w:rPr>
        <w:t xml:space="preserve">fessional. </w:t>
      </w:r>
      <w:r w:rsidR="004E312C">
        <w:rPr>
          <w:rFonts w:cs="Times New Roman"/>
          <w:color w:val="FF0000"/>
          <w:lang w:val="en-US"/>
        </w:rPr>
        <w:t xml:space="preserve"> </w:t>
      </w:r>
    </w:p>
    <w:p w:rsidR="00D63CAE" w:rsidRDefault="00D63CAE" w:rsidP="000F2FD7">
      <w:pPr>
        <w:pStyle w:val="Standard"/>
        <w:spacing w:line="360" w:lineRule="auto"/>
        <w:jc w:val="both"/>
        <w:rPr>
          <w:rFonts w:cs="Times New Roman"/>
          <w:color w:val="FF0000"/>
          <w:lang w:val="en-US"/>
        </w:rPr>
      </w:pPr>
    </w:p>
    <w:p w:rsidR="004A571F" w:rsidRPr="00480B21" w:rsidRDefault="00385E58" w:rsidP="000F2FD7">
      <w:pPr>
        <w:pStyle w:val="Standard"/>
        <w:spacing w:line="360" w:lineRule="auto"/>
        <w:jc w:val="both"/>
        <w:rPr>
          <w:lang w:val="en-US"/>
        </w:rPr>
      </w:pPr>
      <w:r>
        <w:rPr>
          <w:rFonts w:cs="Times New Roman"/>
          <w:lang w:val="en-US"/>
        </w:rPr>
        <w:t>For example, w</w:t>
      </w:r>
      <w:r w:rsidR="00480B21">
        <w:rPr>
          <w:rFonts w:cs="Times New Roman"/>
          <w:lang w:val="en-US"/>
        </w:rPr>
        <w:t>ith a nuance of delighted surprise, feelings connected to discoveries of being a real professional appear. To be given the trust by patients and personnel to take care of patients, and to “be enough”, especially in the eyes of the patient is a very important experience. O</w:t>
      </w:r>
      <w:r>
        <w:rPr>
          <w:rFonts w:cs="Times New Roman"/>
          <w:lang w:val="en-US"/>
        </w:rPr>
        <w:t>ne student explained the importance of</w:t>
      </w:r>
      <w:r w:rsidR="00480B21">
        <w:rPr>
          <w:rFonts w:cs="Times New Roman"/>
          <w:lang w:val="en-US"/>
        </w:rPr>
        <w:t xml:space="preserve"> connecting with the parents to a severely </w:t>
      </w:r>
      <w:r w:rsidR="00480B21">
        <w:rPr>
          <w:rFonts w:cs="Times New Roman"/>
          <w:lang w:val="en-US"/>
        </w:rPr>
        <w:lastRenderedPageBreak/>
        <w:t xml:space="preserve">ill son; “ </w:t>
      </w:r>
      <w:r w:rsidR="00480B21">
        <w:rPr>
          <w:rFonts w:cs="Times New Roman"/>
          <w:i/>
          <w:lang w:val="en-US"/>
        </w:rPr>
        <w:t>I am proud that I succeeded, although they were in their, big, big crisis with a son</w:t>
      </w:r>
      <w:r w:rsidR="00480B21">
        <w:rPr>
          <w:rFonts w:cs="Times New Roman"/>
          <w:lang w:val="en-US"/>
        </w:rPr>
        <w:t xml:space="preserve"> </w:t>
      </w:r>
      <w:r w:rsidR="00480B21">
        <w:rPr>
          <w:rFonts w:cs="Times New Roman"/>
          <w:i/>
          <w:lang w:val="en-US"/>
        </w:rPr>
        <w:t xml:space="preserve">who just had a traumatic injury…that I managed to reach them. I learned a lot, I think” </w:t>
      </w:r>
      <w:r w:rsidR="00480B21">
        <w:rPr>
          <w:rFonts w:cs="Times New Roman"/>
          <w:lang w:val="en-US"/>
        </w:rPr>
        <w:t>(stud. Nr 8).</w:t>
      </w:r>
    </w:p>
    <w:p w:rsidR="004A571F" w:rsidRDefault="004A571F" w:rsidP="000F2FD7">
      <w:pPr>
        <w:pStyle w:val="Standard"/>
        <w:spacing w:line="360" w:lineRule="auto"/>
        <w:jc w:val="both"/>
        <w:rPr>
          <w:rFonts w:cs="Times New Roman"/>
          <w:lang w:val="en-US"/>
        </w:rPr>
      </w:pPr>
    </w:p>
    <w:p w:rsidR="004A571F" w:rsidRPr="00480B21" w:rsidRDefault="00385E58" w:rsidP="000F2FD7">
      <w:pPr>
        <w:pStyle w:val="Standard"/>
        <w:spacing w:line="360" w:lineRule="auto"/>
        <w:jc w:val="both"/>
        <w:rPr>
          <w:lang w:val="en-US"/>
        </w:rPr>
      </w:pPr>
      <w:r>
        <w:rPr>
          <w:rFonts w:cs="Times New Roman"/>
          <w:lang w:val="en-US"/>
        </w:rPr>
        <w:t>P</w:t>
      </w:r>
      <w:r w:rsidR="00F94A45">
        <w:rPr>
          <w:rFonts w:cs="Times New Roman"/>
          <w:lang w:val="en-US"/>
        </w:rPr>
        <w:t>rofessional becoming was evident</w:t>
      </w:r>
      <w:r w:rsidR="00480B21">
        <w:rPr>
          <w:rFonts w:cs="Times New Roman"/>
          <w:lang w:val="en-US"/>
        </w:rPr>
        <w:t xml:space="preserve"> in narratives about taking a moral responsibility for the patient, to watch out for your own patient and taking responsibility for ones actions, even if it sometimes becomes uncomfortable and scary</w:t>
      </w:r>
      <w:r w:rsidR="00480B21">
        <w:rPr>
          <w:rFonts w:cs="Times New Roman"/>
          <w:i/>
          <w:lang w:val="en-US"/>
        </w:rPr>
        <w:t xml:space="preserve">“ I think they respected that it was my patient….and they let me do it… and I threw myself into the situation” </w:t>
      </w:r>
      <w:r w:rsidR="00480B21">
        <w:rPr>
          <w:rFonts w:cs="Times New Roman"/>
          <w:lang w:val="en-US"/>
        </w:rPr>
        <w:t>(stud</w:t>
      </w:r>
      <w:r>
        <w:rPr>
          <w:rFonts w:cs="Times New Roman"/>
          <w:lang w:val="en-US"/>
        </w:rPr>
        <w:t xml:space="preserve">.Nr. 4) . The discovery that participants had </w:t>
      </w:r>
      <w:r w:rsidR="00480B21">
        <w:rPr>
          <w:rFonts w:cs="Times New Roman"/>
          <w:lang w:val="en-US"/>
        </w:rPr>
        <w:t>something to give to the patient, instead of taking from</w:t>
      </w:r>
      <w:r>
        <w:rPr>
          <w:rFonts w:cs="Times New Roman"/>
          <w:lang w:val="en-US"/>
        </w:rPr>
        <w:t xml:space="preserve"> them or stealing their time, was a novel experience and provided</w:t>
      </w:r>
      <w:r w:rsidR="00480B21">
        <w:rPr>
          <w:rFonts w:cs="Times New Roman"/>
          <w:lang w:val="en-US"/>
        </w:rPr>
        <w:t xml:space="preserve"> a great sense of accomplishment.</w:t>
      </w:r>
      <w:r w:rsidR="00480B21">
        <w:rPr>
          <w:rFonts w:cs="Times New Roman"/>
          <w:i/>
          <w:lang w:val="en-US"/>
        </w:rPr>
        <w:t xml:space="preserve"> </w:t>
      </w:r>
      <w:r>
        <w:rPr>
          <w:rFonts w:cs="Times New Roman"/>
          <w:lang w:val="en-US"/>
        </w:rPr>
        <w:t>P</w:t>
      </w:r>
      <w:r w:rsidR="00480B21">
        <w:rPr>
          <w:rFonts w:cs="Times New Roman"/>
          <w:lang w:val="en-US"/>
        </w:rPr>
        <w:t>r</w:t>
      </w:r>
      <w:r>
        <w:rPr>
          <w:rFonts w:cs="Times New Roman"/>
          <w:lang w:val="en-US"/>
        </w:rPr>
        <w:t>ofessional becoming also created</w:t>
      </w:r>
      <w:r w:rsidR="00480B21">
        <w:rPr>
          <w:rFonts w:cs="Times New Roman"/>
          <w:lang w:val="en-US"/>
        </w:rPr>
        <w:t xml:space="preserve"> a feeling of wanting to take part, to be a legitimate part of the w</w:t>
      </w:r>
      <w:r>
        <w:rPr>
          <w:rFonts w:cs="Times New Roman"/>
          <w:lang w:val="en-US"/>
        </w:rPr>
        <w:t xml:space="preserve">orkplace more than there was </w:t>
      </w:r>
      <w:r w:rsidR="00480B21">
        <w:rPr>
          <w:rFonts w:cs="Times New Roman"/>
          <w:lang w:val="en-US"/>
        </w:rPr>
        <w:t>given opportunity to.</w:t>
      </w:r>
    </w:p>
    <w:p w:rsidR="004A571F" w:rsidRDefault="004A571F" w:rsidP="000F2FD7">
      <w:pPr>
        <w:pStyle w:val="Standard"/>
        <w:spacing w:line="360" w:lineRule="auto"/>
        <w:jc w:val="both"/>
        <w:rPr>
          <w:rFonts w:cs="Times New Roman"/>
          <w:sz w:val="28"/>
          <w:szCs w:val="28"/>
          <w:lang w:val="en-US"/>
        </w:rPr>
      </w:pPr>
    </w:p>
    <w:p w:rsidR="004A571F" w:rsidRPr="00480B21" w:rsidRDefault="00703B64" w:rsidP="000F2FD7">
      <w:pPr>
        <w:pStyle w:val="Standard"/>
        <w:spacing w:line="360" w:lineRule="auto"/>
        <w:jc w:val="both"/>
        <w:rPr>
          <w:lang w:val="en-US"/>
        </w:rPr>
      </w:pPr>
      <w:r>
        <w:rPr>
          <w:rFonts w:cs="Times New Roman"/>
          <w:lang w:val="en-US"/>
        </w:rPr>
        <w:t>However professional becoming was also thwarted by the sense, in some cases, that the students felt they knew better than the clinical supe</w:t>
      </w:r>
      <w:r w:rsidR="00344FF0">
        <w:rPr>
          <w:rFonts w:cs="Times New Roman"/>
          <w:lang w:val="en-US"/>
        </w:rPr>
        <w:t xml:space="preserve">rvisor and this was painful and disappointing as well as creating uncertainty in </w:t>
      </w:r>
      <w:r w:rsidR="00480B21">
        <w:rPr>
          <w:rFonts w:cs="Times New Roman"/>
          <w:lang w:val="en-US"/>
        </w:rPr>
        <w:t>the student role. When the clinic</w:t>
      </w:r>
      <w:r w:rsidR="00344FF0">
        <w:rPr>
          <w:rFonts w:cs="Times New Roman"/>
          <w:lang w:val="en-US"/>
        </w:rPr>
        <w:t>al supervisor failed</w:t>
      </w:r>
      <w:r w:rsidR="00480B21">
        <w:rPr>
          <w:rFonts w:cs="Times New Roman"/>
          <w:lang w:val="en-US"/>
        </w:rPr>
        <w:t xml:space="preserve"> to l</w:t>
      </w:r>
      <w:r w:rsidR="00344FF0">
        <w:rPr>
          <w:rFonts w:cs="Times New Roman"/>
          <w:lang w:val="en-US"/>
        </w:rPr>
        <w:t>ive up to expectations and lacked</w:t>
      </w:r>
      <w:r w:rsidR="00480B21">
        <w:rPr>
          <w:rFonts w:cs="Times New Roman"/>
          <w:lang w:val="en-US"/>
        </w:rPr>
        <w:t xml:space="preserve"> in moral responsibility,</w:t>
      </w:r>
      <w:r w:rsidR="00824F0D">
        <w:rPr>
          <w:rFonts w:cs="Times New Roman"/>
          <w:lang w:val="en-US"/>
        </w:rPr>
        <w:t xml:space="preserve"> students sometimes felt a need to take action and this created </w:t>
      </w:r>
      <w:r w:rsidR="00480B21">
        <w:rPr>
          <w:rFonts w:cs="Times New Roman"/>
          <w:lang w:val="en-US"/>
        </w:rPr>
        <w:t>feelings of uncertainty and sometimes anger and guilt; “</w:t>
      </w:r>
      <w:r w:rsidR="00480B21">
        <w:rPr>
          <w:rFonts w:cs="Times New Roman"/>
          <w:i/>
          <w:lang w:val="en-US"/>
        </w:rPr>
        <w:t xml:space="preserve">I felt like I wanted to talk to her, I should have taken that battle, but I never did and I can feel a little sorrow over that, but I still feel good that I tried to do it right (…) Normally you look up to registered nurses and take after them (…) but I can´t feel that I look up to her” </w:t>
      </w:r>
      <w:r w:rsidR="00480B21">
        <w:rPr>
          <w:rFonts w:cs="Times New Roman"/>
          <w:lang w:val="en-US"/>
        </w:rPr>
        <w:t>(stud. Nr 4).</w:t>
      </w:r>
    </w:p>
    <w:p w:rsidR="004A571F" w:rsidRDefault="004A571F" w:rsidP="000F2FD7">
      <w:pPr>
        <w:pStyle w:val="Standard"/>
        <w:spacing w:line="360" w:lineRule="auto"/>
        <w:jc w:val="both"/>
        <w:rPr>
          <w:rFonts w:cs="Times New Roman"/>
          <w:sz w:val="28"/>
          <w:szCs w:val="28"/>
          <w:lang w:val="en-US"/>
        </w:rPr>
      </w:pPr>
    </w:p>
    <w:p w:rsidR="00AF5D51" w:rsidRDefault="00AF5D51" w:rsidP="000F2FD7">
      <w:pPr>
        <w:pStyle w:val="Standard"/>
        <w:spacing w:line="360" w:lineRule="auto"/>
        <w:jc w:val="both"/>
        <w:rPr>
          <w:rFonts w:cs="Times New Roman"/>
          <w:b/>
          <w:i/>
          <w:lang w:val="en-US"/>
        </w:rPr>
      </w:pPr>
    </w:p>
    <w:p w:rsidR="004A571F" w:rsidRPr="003A61D5" w:rsidRDefault="00480B21" w:rsidP="000F2FD7">
      <w:pPr>
        <w:pStyle w:val="Standard"/>
        <w:spacing w:line="360" w:lineRule="auto"/>
        <w:jc w:val="both"/>
        <w:rPr>
          <w:rFonts w:cs="Times New Roman"/>
          <w:b/>
          <w:i/>
          <w:lang w:val="en-US"/>
        </w:rPr>
      </w:pPr>
      <w:r w:rsidRPr="003A61D5">
        <w:rPr>
          <w:rFonts w:cs="Times New Roman"/>
          <w:b/>
          <w:i/>
          <w:lang w:val="en-US"/>
        </w:rPr>
        <w:t>Need for Authenticity</w:t>
      </w:r>
    </w:p>
    <w:p w:rsidR="004A571F" w:rsidRDefault="004A571F" w:rsidP="000F2FD7">
      <w:pPr>
        <w:pStyle w:val="Standard"/>
        <w:spacing w:line="360" w:lineRule="auto"/>
        <w:jc w:val="both"/>
        <w:rPr>
          <w:rFonts w:cs="Times New Roman"/>
          <w:lang w:val="en-US"/>
        </w:rPr>
      </w:pPr>
    </w:p>
    <w:p w:rsidR="00D63CAE" w:rsidRPr="00327591" w:rsidRDefault="004C2EBA" w:rsidP="000F2FD7">
      <w:pPr>
        <w:pStyle w:val="Standard"/>
        <w:spacing w:line="360" w:lineRule="auto"/>
        <w:jc w:val="both"/>
        <w:rPr>
          <w:rFonts w:cs="Times New Roman"/>
          <w:lang w:val="en-US"/>
        </w:rPr>
      </w:pPr>
      <w:r>
        <w:rPr>
          <w:rFonts w:cs="Times New Roman"/>
          <w:lang w:val="en-US"/>
        </w:rPr>
        <w:t>The n</w:t>
      </w:r>
      <w:r w:rsidR="00513034">
        <w:rPr>
          <w:rFonts w:cs="Times New Roman"/>
          <w:lang w:val="en-US"/>
        </w:rPr>
        <w:t>eed for authenticity is here seen as the prerequisite for feelings of development in the clinical education.  Situations need</w:t>
      </w:r>
      <w:r>
        <w:rPr>
          <w:rFonts w:cs="Times New Roman"/>
          <w:lang w:val="en-US"/>
        </w:rPr>
        <w:t>ed</w:t>
      </w:r>
      <w:r w:rsidR="00513034">
        <w:rPr>
          <w:rFonts w:cs="Times New Roman"/>
          <w:lang w:val="en-US"/>
        </w:rPr>
        <w:t xml:space="preserve"> to be real to h</w:t>
      </w:r>
      <w:r>
        <w:rPr>
          <w:rFonts w:cs="Times New Roman"/>
          <w:lang w:val="en-US"/>
        </w:rPr>
        <w:t>ave importance and to make a strong</w:t>
      </w:r>
      <w:r w:rsidR="00513034">
        <w:rPr>
          <w:rFonts w:cs="Times New Roman"/>
          <w:lang w:val="en-US"/>
        </w:rPr>
        <w:t xml:space="preserve"> impact on students´ learning by creating fee</w:t>
      </w:r>
      <w:r w:rsidR="00327591">
        <w:rPr>
          <w:rFonts w:cs="Times New Roman"/>
          <w:lang w:val="en-US"/>
        </w:rPr>
        <w:t xml:space="preserve">lings of relevance and meaning i.e. really matter in the clinical situation and not be created as education. </w:t>
      </w:r>
      <w:r>
        <w:rPr>
          <w:rFonts w:cs="Times New Roman"/>
          <w:lang w:val="en-US"/>
        </w:rPr>
        <w:t>A real situation was</w:t>
      </w:r>
      <w:r w:rsidR="00513034">
        <w:rPr>
          <w:rFonts w:cs="Times New Roman"/>
          <w:lang w:val="en-US"/>
        </w:rPr>
        <w:t xml:space="preserve"> characterized by</w:t>
      </w:r>
      <w:r w:rsidR="00327591">
        <w:rPr>
          <w:rFonts w:cs="Times New Roman"/>
          <w:lang w:val="en-US"/>
        </w:rPr>
        <w:t xml:space="preserve"> part taking and</w:t>
      </w:r>
      <w:r w:rsidR="00513034">
        <w:rPr>
          <w:rFonts w:cs="Times New Roman"/>
          <w:lang w:val="en-US"/>
        </w:rPr>
        <w:t xml:space="preserve"> the students´ decisions and actions having an impact on the patient´s situation.</w:t>
      </w:r>
      <w:r w:rsidR="001429D7">
        <w:rPr>
          <w:rFonts w:cs="Times New Roman"/>
          <w:lang w:val="en-US"/>
        </w:rPr>
        <w:t xml:space="preserve"> </w:t>
      </w:r>
    </w:p>
    <w:p w:rsidR="00D63CAE" w:rsidRDefault="00D63CAE" w:rsidP="000F2FD7">
      <w:pPr>
        <w:pStyle w:val="Standard"/>
        <w:spacing w:line="360" w:lineRule="auto"/>
        <w:jc w:val="both"/>
        <w:rPr>
          <w:rFonts w:cs="Times New Roman"/>
          <w:color w:val="FF0000"/>
          <w:lang w:val="en-US"/>
        </w:rPr>
      </w:pPr>
    </w:p>
    <w:p w:rsidR="004A571F" w:rsidRPr="00480B21" w:rsidRDefault="00A57A5F" w:rsidP="000F2FD7">
      <w:pPr>
        <w:pStyle w:val="Standard"/>
        <w:spacing w:line="360" w:lineRule="auto"/>
        <w:jc w:val="both"/>
        <w:rPr>
          <w:lang w:val="en-US"/>
        </w:rPr>
      </w:pPr>
      <w:r>
        <w:rPr>
          <w:rFonts w:cs="Times New Roman"/>
          <w:lang w:val="en-US"/>
        </w:rPr>
        <w:t>Relevance</w:t>
      </w:r>
      <w:r w:rsidR="001F45E8">
        <w:rPr>
          <w:rFonts w:cs="Times New Roman"/>
          <w:lang w:val="en-US"/>
        </w:rPr>
        <w:t xml:space="preserve"> and meaning beca</w:t>
      </w:r>
      <w:r>
        <w:rPr>
          <w:rFonts w:cs="Times New Roman"/>
          <w:lang w:val="en-US"/>
        </w:rPr>
        <w:t>me apparent when actions and decisions had consequential</w:t>
      </w:r>
      <w:r w:rsidR="0016254D">
        <w:rPr>
          <w:rFonts w:cs="Times New Roman"/>
          <w:lang w:val="en-US"/>
        </w:rPr>
        <w:t xml:space="preserve"> </w:t>
      </w:r>
      <w:r>
        <w:rPr>
          <w:rFonts w:cs="Times New Roman"/>
          <w:lang w:val="en-US"/>
        </w:rPr>
        <w:t xml:space="preserve">impact on </w:t>
      </w:r>
      <w:r w:rsidR="00480B21">
        <w:rPr>
          <w:rFonts w:cs="Times New Roman"/>
          <w:lang w:val="en-US"/>
        </w:rPr>
        <w:t>patients´ wellbeing and life situation.</w:t>
      </w:r>
      <w:r>
        <w:rPr>
          <w:rFonts w:cs="Times New Roman"/>
          <w:lang w:val="en-US"/>
        </w:rPr>
        <w:t xml:space="preserve"> When students were </w:t>
      </w:r>
      <w:r w:rsidR="00480B21">
        <w:rPr>
          <w:rFonts w:cs="Times New Roman"/>
          <w:lang w:val="en-US"/>
        </w:rPr>
        <w:t xml:space="preserve">allowed </w:t>
      </w:r>
      <w:r>
        <w:rPr>
          <w:rFonts w:cs="Times New Roman"/>
          <w:lang w:val="en-US"/>
        </w:rPr>
        <w:t xml:space="preserve">to take </w:t>
      </w:r>
      <w:r>
        <w:rPr>
          <w:rFonts w:cs="Times New Roman"/>
          <w:lang w:val="en-US"/>
        </w:rPr>
        <w:lastRenderedPageBreak/>
        <w:t>responsibility, when they were the ones to know and act</w:t>
      </w:r>
      <w:r w:rsidR="00480B21">
        <w:rPr>
          <w:rFonts w:cs="Times New Roman"/>
          <w:lang w:val="en-US"/>
        </w:rPr>
        <w:t>,</w:t>
      </w:r>
      <w:r>
        <w:rPr>
          <w:rFonts w:cs="Times New Roman"/>
          <w:lang w:val="en-US"/>
        </w:rPr>
        <w:t xml:space="preserve"> then an</w:t>
      </w:r>
      <w:r w:rsidR="00480B21">
        <w:rPr>
          <w:rFonts w:cs="Times New Roman"/>
          <w:lang w:val="en-US"/>
        </w:rPr>
        <w:t xml:space="preserve"> understanding of the whole </w:t>
      </w:r>
      <w:r>
        <w:rPr>
          <w:rFonts w:cs="Times New Roman"/>
          <w:lang w:val="en-US"/>
        </w:rPr>
        <w:t>clinical situation emerged</w:t>
      </w:r>
      <w:r w:rsidR="00480B21">
        <w:rPr>
          <w:rFonts w:cs="Times New Roman"/>
          <w:lang w:val="en-US"/>
        </w:rPr>
        <w:t>.</w:t>
      </w:r>
      <w:r w:rsidR="0012049D" w:rsidRPr="0012049D">
        <w:rPr>
          <w:rFonts w:cs="Times New Roman"/>
          <w:lang w:val="en-US"/>
        </w:rPr>
        <w:t xml:space="preserve"> </w:t>
      </w:r>
      <w:r w:rsidR="0012049D">
        <w:rPr>
          <w:rFonts w:cs="Times New Roman"/>
          <w:lang w:val="en-US"/>
        </w:rPr>
        <w:t>To be able to be the professional in the eyes of the patient enhanced participants sense  of belonging as well as their perception   that they could  dare to be  more professional when alone with the patient;</w:t>
      </w:r>
      <w:r w:rsidR="0012049D">
        <w:rPr>
          <w:rFonts w:cs="Times New Roman"/>
          <w:i/>
          <w:lang w:val="en-US"/>
        </w:rPr>
        <w:t xml:space="preserve"> </w:t>
      </w:r>
      <w:r w:rsidR="00480B21">
        <w:rPr>
          <w:rFonts w:cs="Times New Roman"/>
          <w:lang w:val="en-US"/>
        </w:rPr>
        <w:t xml:space="preserve"> </w:t>
      </w:r>
      <w:r w:rsidR="00480B21">
        <w:rPr>
          <w:rFonts w:cs="Times New Roman"/>
          <w:i/>
          <w:lang w:val="en-US"/>
        </w:rPr>
        <w:t xml:space="preserve">“There is something there. The difference is that for the patient I am the doctor. If I come there as some kind of unspecified tail, then I am some obscure student. If I come in and, at least preliminary, make the decisions myself, I will have another role for the patient, and we therefore create another connection” </w:t>
      </w:r>
      <w:r w:rsidR="00480B21">
        <w:rPr>
          <w:rFonts w:cs="Times New Roman"/>
          <w:lang w:val="en-US"/>
        </w:rPr>
        <w:t>(stud. Nr 12).</w:t>
      </w:r>
    </w:p>
    <w:p w:rsidR="004A571F" w:rsidRDefault="004A571F" w:rsidP="000F2FD7">
      <w:pPr>
        <w:pStyle w:val="Standard"/>
        <w:spacing w:line="360" w:lineRule="auto"/>
        <w:jc w:val="both"/>
        <w:rPr>
          <w:rFonts w:cs="Times New Roman"/>
          <w:lang w:val="en-US"/>
        </w:rPr>
      </w:pPr>
    </w:p>
    <w:p w:rsidR="004A571F" w:rsidRDefault="009C270B" w:rsidP="000F2FD7">
      <w:pPr>
        <w:pStyle w:val="Standard"/>
        <w:spacing w:line="360" w:lineRule="auto"/>
        <w:jc w:val="both"/>
        <w:rPr>
          <w:rFonts w:cs="Times New Roman"/>
          <w:lang w:val="en-US"/>
        </w:rPr>
      </w:pPr>
      <w:r>
        <w:rPr>
          <w:rFonts w:cs="Times New Roman"/>
          <w:lang w:val="en-US"/>
        </w:rPr>
        <w:t>Visible in the stories were</w:t>
      </w:r>
      <w:r w:rsidR="00480B21">
        <w:rPr>
          <w:rFonts w:cs="Times New Roman"/>
          <w:lang w:val="en-US"/>
        </w:rPr>
        <w:t xml:space="preserve"> the accoun</w:t>
      </w:r>
      <w:r w:rsidR="0023660B">
        <w:rPr>
          <w:rFonts w:cs="Times New Roman"/>
          <w:lang w:val="en-US"/>
        </w:rPr>
        <w:t xml:space="preserve">ts indicating </w:t>
      </w:r>
      <w:r>
        <w:rPr>
          <w:rFonts w:cs="Times New Roman"/>
          <w:lang w:val="en-US"/>
        </w:rPr>
        <w:t>that the reality itself was</w:t>
      </w:r>
      <w:r w:rsidR="00480B21">
        <w:rPr>
          <w:rFonts w:cs="Times New Roman"/>
          <w:lang w:val="en-US"/>
        </w:rPr>
        <w:t xml:space="preserve"> not enough, actual</w:t>
      </w:r>
      <w:r w:rsidR="00327591">
        <w:rPr>
          <w:rFonts w:cs="Times New Roman"/>
          <w:lang w:val="en-US"/>
        </w:rPr>
        <w:t xml:space="preserve"> real-life</w:t>
      </w:r>
      <w:r w:rsidR="00480B21">
        <w:rPr>
          <w:rFonts w:cs="Times New Roman"/>
          <w:lang w:val="en-US"/>
        </w:rPr>
        <w:t xml:space="preserve"> situations in actual settings are not enough – </w:t>
      </w:r>
      <w:r w:rsidR="00FC42D4">
        <w:rPr>
          <w:rFonts w:cs="Times New Roman"/>
          <w:lang w:val="en-US"/>
        </w:rPr>
        <w:t xml:space="preserve"> instead participants argue</w:t>
      </w:r>
      <w:r>
        <w:rPr>
          <w:rFonts w:cs="Times New Roman"/>
          <w:lang w:val="en-US"/>
        </w:rPr>
        <w:t xml:space="preserve"> that meaning occurred</w:t>
      </w:r>
      <w:r w:rsidR="00480B21">
        <w:rPr>
          <w:rFonts w:cs="Times New Roman"/>
          <w:lang w:val="en-US"/>
        </w:rPr>
        <w:t xml:space="preserve"> when stud</w:t>
      </w:r>
      <w:r>
        <w:rPr>
          <w:rFonts w:cs="Times New Roman"/>
          <w:lang w:val="en-US"/>
        </w:rPr>
        <w:t>ents´ actions and decisions had</w:t>
      </w:r>
      <w:r w:rsidR="00480B21">
        <w:rPr>
          <w:rFonts w:cs="Times New Roman"/>
          <w:lang w:val="en-US"/>
        </w:rPr>
        <w:t xml:space="preserve"> actual impact on the patient, when they actually matter</w:t>
      </w:r>
      <w:r>
        <w:rPr>
          <w:rFonts w:cs="Times New Roman"/>
          <w:lang w:val="en-US"/>
        </w:rPr>
        <w:t xml:space="preserve">ed to the patient, had formed a relationship and had </w:t>
      </w:r>
      <w:r w:rsidR="00480B21">
        <w:rPr>
          <w:rFonts w:cs="Times New Roman"/>
          <w:lang w:val="en-US"/>
        </w:rPr>
        <w:t xml:space="preserve"> moral responsibility for the patient.</w:t>
      </w:r>
    </w:p>
    <w:p w:rsidR="004A571F" w:rsidRDefault="004A571F" w:rsidP="000F2FD7">
      <w:pPr>
        <w:pStyle w:val="Standard"/>
        <w:spacing w:line="360" w:lineRule="auto"/>
        <w:jc w:val="both"/>
        <w:rPr>
          <w:rFonts w:cs="Times New Roman"/>
          <w:lang w:val="en-US"/>
        </w:rPr>
      </w:pPr>
    </w:p>
    <w:p w:rsidR="004A571F" w:rsidRPr="00480B21" w:rsidRDefault="009C270B" w:rsidP="000F2FD7">
      <w:pPr>
        <w:pStyle w:val="Standard"/>
        <w:spacing w:line="360" w:lineRule="auto"/>
        <w:jc w:val="both"/>
        <w:rPr>
          <w:lang w:val="en-US"/>
        </w:rPr>
      </w:pPr>
      <w:r>
        <w:rPr>
          <w:rFonts w:cs="Times New Roman"/>
          <w:lang w:val="en-US"/>
        </w:rPr>
        <w:t xml:space="preserve">Whilst this theme has described a core issue, it is also a theme that transcended other themes running </w:t>
      </w:r>
      <w:r w:rsidR="00480B21">
        <w:rPr>
          <w:rFonts w:cs="Times New Roman"/>
          <w:lang w:val="en-US"/>
        </w:rPr>
        <w:t xml:space="preserve">like a red cross-sectional thread through the other themes. In the theme of </w:t>
      </w:r>
      <w:r w:rsidR="00E96563">
        <w:rPr>
          <w:rFonts w:cs="Times New Roman"/>
          <w:i/>
          <w:iCs/>
          <w:lang w:val="en-US"/>
        </w:rPr>
        <w:t>Dependence on</w:t>
      </w:r>
      <w:r w:rsidR="00480B21">
        <w:rPr>
          <w:rFonts w:cs="Times New Roman"/>
          <w:i/>
          <w:iCs/>
          <w:lang w:val="en-US"/>
        </w:rPr>
        <w:t xml:space="preserve"> the clinical supervisor,</w:t>
      </w:r>
      <w:r>
        <w:rPr>
          <w:rFonts w:cs="Times New Roman"/>
          <w:lang w:val="en-US"/>
        </w:rPr>
        <w:t xml:space="preserve"> there was</w:t>
      </w:r>
      <w:r w:rsidR="00480B21">
        <w:rPr>
          <w:rFonts w:cs="Times New Roman"/>
          <w:lang w:val="en-US"/>
        </w:rPr>
        <w:t xml:space="preserve"> a need for authentici</w:t>
      </w:r>
      <w:r w:rsidR="0096310E">
        <w:rPr>
          <w:rFonts w:cs="Times New Roman"/>
          <w:lang w:val="en-US"/>
        </w:rPr>
        <w:t>ty, but too much authenticity was</w:t>
      </w:r>
      <w:r w:rsidR="00480B21">
        <w:rPr>
          <w:rFonts w:cs="Times New Roman"/>
          <w:lang w:val="en-US"/>
        </w:rPr>
        <w:t xml:space="preserve"> perceived as frightening, thus increasing the dependence on the clinical supervisor. In the theme of</w:t>
      </w:r>
      <w:r w:rsidR="00480B21">
        <w:rPr>
          <w:rFonts w:cs="Times New Roman"/>
          <w:i/>
          <w:iCs/>
          <w:lang w:val="en-US"/>
        </w:rPr>
        <w:t xml:space="preserve"> Feelings of ambivalence</w:t>
      </w:r>
      <w:r w:rsidR="00480B21">
        <w:rPr>
          <w:rFonts w:cs="Times New Roman"/>
          <w:lang w:val="en-US"/>
        </w:rPr>
        <w:t xml:space="preserve"> there are similar needs of authenticity, but also feelings of not being quite capable.</w:t>
      </w:r>
    </w:p>
    <w:p w:rsidR="004A571F" w:rsidRDefault="004A571F" w:rsidP="000F2FD7">
      <w:pPr>
        <w:pStyle w:val="Standard"/>
        <w:spacing w:line="360" w:lineRule="auto"/>
        <w:jc w:val="both"/>
        <w:rPr>
          <w:rFonts w:cs="Times New Roman"/>
          <w:lang w:val="en-US"/>
        </w:rPr>
      </w:pPr>
    </w:p>
    <w:p w:rsidR="004A571F" w:rsidRPr="009F4765" w:rsidRDefault="00480B21" w:rsidP="000F2FD7">
      <w:pPr>
        <w:pStyle w:val="Standard"/>
        <w:spacing w:line="360" w:lineRule="auto"/>
        <w:jc w:val="both"/>
        <w:rPr>
          <w:lang w:val="en-US"/>
        </w:rPr>
      </w:pPr>
      <w:r>
        <w:rPr>
          <w:rFonts w:cs="Times New Roman"/>
          <w:lang w:val="en-US"/>
        </w:rPr>
        <w:t xml:space="preserve">In the theme of </w:t>
      </w:r>
      <w:r>
        <w:rPr>
          <w:rFonts w:cs="Times New Roman"/>
          <w:i/>
          <w:iCs/>
          <w:lang w:val="en-US"/>
        </w:rPr>
        <w:t xml:space="preserve">Professional becoming </w:t>
      </w:r>
      <w:r>
        <w:rPr>
          <w:rFonts w:cs="Times New Roman"/>
          <w:lang w:val="en-US"/>
        </w:rPr>
        <w:t>positive</w:t>
      </w:r>
      <w:r>
        <w:rPr>
          <w:rFonts w:cs="Times New Roman"/>
          <w:i/>
          <w:iCs/>
          <w:lang w:val="en-US"/>
        </w:rPr>
        <w:t xml:space="preserve"> </w:t>
      </w:r>
      <w:r>
        <w:rPr>
          <w:rFonts w:cs="Times New Roman"/>
          <w:lang w:val="en-US"/>
        </w:rPr>
        <w:t>development is described by the students afte</w:t>
      </w:r>
      <w:r w:rsidR="00E96563">
        <w:rPr>
          <w:rFonts w:cs="Times New Roman"/>
          <w:lang w:val="en-US"/>
        </w:rPr>
        <w:t>r experiences of being viewed by</w:t>
      </w:r>
      <w:r>
        <w:rPr>
          <w:rFonts w:cs="Times New Roman"/>
          <w:lang w:val="en-US"/>
        </w:rPr>
        <w:t xml:space="preserve"> patient or staff as “real” professionals with the ability to really help and contribute to meet patient needs. </w:t>
      </w:r>
      <w:r w:rsidRPr="002F1D00">
        <w:rPr>
          <w:rFonts w:cs="Times New Roman"/>
          <w:lang w:val="en-US"/>
        </w:rPr>
        <w:t>Negativ</w:t>
      </w:r>
      <w:r w:rsidR="0096310E" w:rsidRPr="002F1D00">
        <w:rPr>
          <w:rFonts w:cs="Times New Roman"/>
          <w:lang w:val="en-US"/>
        </w:rPr>
        <w:t>e experiences of authenticity</w:t>
      </w:r>
      <w:r w:rsidR="0096310E" w:rsidRPr="009F4765">
        <w:rPr>
          <w:rFonts w:cs="Times New Roman"/>
          <w:lang w:val="en-US"/>
        </w:rPr>
        <w:t>,</w:t>
      </w:r>
      <w:r w:rsidR="002F1D00" w:rsidRPr="009F4765">
        <w:rPr>
          <w:rFonts w:cs="Times New Roman"/>
          <w:lang w:val="en-US"/>
        </w:rPr>
        <w:t xml:space="preserve"> when the situation was perceived as “too real”,</w:t>
      </w:r>
      <w:r w:rsidR="0096310E" w:rsidRPr="009F4765">
        <w:rPr>
          <w:rFonts w:cs="Times New Roman"/>
          <w:lang w:val="en-US"/>
        </w:rPr>
        <w:t xml:space="preserve"> were</w:t>
      </w:r>
      <w:r w:rsidRPr="009F4765">
        <w:rPr>
          <w:rFonts w:cs="Times New Roman"/>
          <w:lang w:val="en-US"/>
        </w:rPr>
        <w:t xml:space="preserve"> narr</w:t>
      </w:r>
      <w:r w:rsidR="0096310E" w:rsidRPr="009F4765">
        <w:rPr>
          <w:rFonts w:cs="Times New Roman"/>
          <w:lang w:val="en-US"/>
        </w:rPr>
        <w:t>ated when students sometimes came to the painful realization</w:t>
      </w:r>
      <w:r w:rsidRPr="009F4765">
        <w:rPr>
          <w:rFonts w:cs="Times New Roman"/>
          <w:lang w:val="en-US"/>
        </w:rPr>
        <w:t xml:space="preserve"> </w:t>
      </w:r>
      <w:r w:rsidR="0096310E" w:rsidRPr="009F4765">
        <w:rPr>
          <w:rFonts w:cs="Times New Roman"/>
          <w:lang w:val="en-US"/>
        </w:rPr>
        <w:t>that they in some situation knew</w:t>
      </w:r>
      <w:r w:rsidRPr="009F4765">
        <w:rPr>
          <w:rFonts w:cs="Times New Roman"/>
          <w:lang w:val="en-US"/>
        </w:rPr>
        <w:t xml:space="preserve"> better</w:t>
      </w:r>
      <w:r w:rsidR="002F1D00" w:rsidRPr="009F4765">
        <w:rPr>
          <w:rFonts w:cs="Times New Roman"/>
          <w:lang w:val="en-US"/>
        </w:rPr>
        <w:t xml:space="preserve"> than their clinical supervisor </w:t>
      </w:r>
    </w:p>
    <w:p w:rsidR="004A571F" w:rsidRPr="005E6852" w:rsidRDefault="003A61D5" w:rsidP="005E6852">
      <w:pPr>
        <w:pStyle w:val="Standard"/>
        <w:pageBreakBefore/>
        <w:spacing w:line="360" w:lineRule="auto"/>
        <w:jc w:val="both"/>
        <w:rPr>
          <w:rFonts w:cs="Times New Roman"/>
          <w:b/>
          <w:lang w:val="en-US"/>
        </w:rPr>
      </w:pPr>
      <w:r>
        <w:rPr>
          <w:rFonts w:cs="Times New Roman"/>
          <w:lang w:val="en-US"/>
        </w:rPr>
        <w:lastRenderedPageBreak/>
        <w:t>D</w:t>
      </w:r>
      <w:r w:rsidR="005E6852">
        <w:rPr>
          <w:rFonts w:cs="Times New Roman"/>
          <w:b/>
          <w:lang w:val="en-US"/>
        </w:rPr>
        <w:t>iscussion</w:t>
      </w:r>
    </w:p>
    <w:p w:rsidR="00AF5D51" w:rsidRDefault="00AF5D51" w:rsidP="000F2FD7">
      <w:pPr>
        <w:pStyle w:val="Standard"/>
        <w:spacing w:line="360" w:lineRule="auto"/>
        <w:jc w:val="both"/>
        <w:rPr>
          <w:rFonts w:cs="Times New Roman"/>
          <w:lang w:val="en-US"/>
        </w:rPr>
      </w:pPr>
    </w:p>
    <w:p w:rsidR="00AF5D51" w:rsidRDefault="00AF5D51" w:rsidP="000F2FD7">
      <w:pPr>
        <w:pStyle w:val="Standard"/>
        <w:spacing w:line="360" w:lineRule="auto"/>
        <w:jc w:val="both"/>
        <w:rPr>
          <w:rFonts w:cs="Times New Roman"/>
          <w:lang w:val="en-US"/>
        </w:rPr>
      </w:pPr>
    </w:p>
    <w:p w:rsidR="004A571F" w:rsidRDefault="00480B21" w:rsidP="000F2FD7">
      <w:pPr>
        <w:pStyle w:val="Standard"/>
        <w:spacing w:line="360" w:lineRule="auto"/>
        <w:jc w:val="both"/>
        <w:rPr>
          <w:rFonts w:cs="Times New Roman"/>
          <w:lang w:val="en-US"/>
        </w:rPr>
      </w:pPr>
      <w:r>
        <w:rPr>
          <w:rFonts w:cs="Times New Roman"/>
          <w:lang w:val="en-US"/>
        </w:rPr>
        <w:t>In this</w:t>
      </w:r>
      <w:r w:rsidR="00B30262">
        <w:rPr>
          <w:rFonts w:cs="Times New Roman"/>
          <w:lang w:val="en-US"/>
        </w:rPr>
        <w:t xml:space="preserve"> study </w:t>
      </w:r>
      <w:r w:rsidR="003D5C9C">
        <w:rPr>
          <w:rFonts w:cs="Times New Roman"/>
          <w:lang w:val="en-US"/>
        </w:rPr>
        <w:t xml:space="preserve">we sought to </w:t>
      </w:r>
      <w:r w:rsidR="003D5C9C" w:rsidRPr="003D5C9C">
        <w:rPr>
          <w:rFonts w:cs="Times New Roman"/>
          <w:lang w:val="en-US"/>
        </w:rPr>
        <w:t xml:space="preserve">capture the ways </w:t>
      </w:r>
      <w:r w:rsidR="00163B16">
        <w:rPr>
          <w:rFonts w:cs="Times New Roman"/>
          <w:lang w:val="en-US"/>
        </w:rPr>
        <w:t xml:space="preserve">in which autonomy in learning was expressed in </w:t>
      </w:r>
      <w:r w:rsidR="003D5C9C" w:rsidRPr="003D5C9C">
        <w:rPr>
          <w:rFonts w:cs="Times New Roman"/>
          <w:lang w:val="en-US"/>
        </w:rPr>
        <w:t xml:space="preserve">students´ narratives of challenge and development in clinical education. </w:t>
      </w:r>
      <w:r>
        <w:rPr>
          <w:rFonts w:cs="Times New Roman"/>
          <w:lang w:val="en-US"/>
        </w:rPr>
        <w:t>We will analyze the findings f</w:t>
      </w:r>
      <w:r w:rsidR="00B64BA1">
        <w:rPr>
          <w:rFonts w:cs="Times New Roman"/>
          <w:lang w:val="en-US"/>
        </w:rPr>
        <w:t xml:space="preserve">rom a social </w:t>
      </w:r>
      <w:r>
        <w:rPr>
          <w:rFonts w:cs="Times New Roman"/>
          <w:lang w:val="en-US"/>
        </w:rPr>
        <w:t>perspective (Wenger,</w:t>
      </w:r>
      <w:r w:rsidR="00BF5130">
        <w:rPr>
          <w:rFonts w:cs="Times New Roman"/>
          <w:lang w:val="en-US"/>
        </w:rPr>
        <w:t xml:space="preserve"> 1991;</w:t>
      </w:r>
      <w:r>
        <w:rPr>
          <w:rFonts w:cs="Times New Roman"/>
          <w:lang w:val="en-US"/>
        </w:rPr>
        <w:t xml:space="preserve"> 2010) </w:t>
      </w:r>
      <w:r w:rsidR="00B64BA1">
        <w:rPr>
          <w:rFonts w:cs="Times New Roman"/>
          <w:lang w:val="en-US"/>
        </w:rPr>
        <w:t xml:space="preserve">(Eneau, 2008) and </w:t>
      </w:r>
      <w:r>
        <w:rPr>
          <w:rFonts w:cs="Times New Roman"/>
          <w:lang w:val="en-US"/>
        </w:rPr>
        <w:t>from perspectives on autonomy encompassing choice and decision making.</w:t>
      </w:r>
      <w:r w:rsidR="00B64BA1">
        <w:rPr>
          <w:rFonts w:cs="Times New Roman"/>
          <w:lang w:val="en-US"/>
        </w:rPr>
        <w:t xml:space="preserve"> </w:t>
      </w:r>
    </w:p>
    <w:p w:rsidR="009F4765" w:rsidRDefault="009F4765" w:rsidP="000F2FD7">
      <w:pPr>
        <w:pStyle w:val="Standard"/>
        <w:spacing w:line="360" w:lineRule="auto"/>
        <w:jc w:val="both"/>
        <w:rPr>
          <w:rFonts w:cs="Times New Roman"/>
          <w:lang w:val="en-US"/>
        </w:rPr>
      </w:pPr>
    </w:p>
    <w:p w:rsidR="004B69BC" w:rsidRPr="008C28CD" w:rsidRDefault="00480B21" w:rsidP="000F2FD7">
      <w:pPr>
        <w:pStyle w:val="Standard"/>
        <w:spacing w:line="360" w:lineRule="auto"/>
        <w:jc w:val="both"/>
        <w:rPr>
          <w:rFonts w:cs="Times New Roman"/>
          <w:lang w:val="en-US"/>
        </w:rPr>
      </w:pPr>
      <w:r>
        <w:rPr>
          <w:rFonts w:cs="Times New Roman"/>
          <w:lang w:val="en-US"/>
        </w:rPr>
        <w:t xml:space="preserve">The basic presumption for the social theory of learning (Wenger, </w:t>
      </w:r>
      <w:r w:rsidR="00BF5130">
        <w:rPr>
          <w:rFonts w:cs="Times New Roman"/>
          <w:lang w:val="en-US"/>
        </w:rPr>
        <w:t xml:space="preserve">1991; </w:t>
      </w:r>
      <w:r>
        <w:rPr>
          <w:rFonts w:cs="Times New Roman"/>
          <w:lang w:val="en-US"/>
        </w:rPr>
        <w:t xml:space="preserve">2010) is that we are social beings and that learning takes place in this social world through participation. The goal of learning is to experience the world around us and to perceive our relationship with this world as meaningful. When really participating, we are active in the practices of social communities and construct our identity in relation to these communities. </w:t>
      </w:r>
      <w:r w:rsidR="003D5C9C">
        <w:rPr>
          <w:rFonts w:cs="Times New Roman"/>
          <w:lang w:val="en-US"/>
        </w:rPr>
        <w:t>Such participation</w:t>
      </w:r>
      <w:r>
        <w:rPr>
          <w:rFonts w:cs="Times New Roman"/>
          <w:lang w:val="en-US"/>
        </w:rPr>
        <w:t xml:space="preserve"> shapes</w:t>
      </w:r>
      <w:r w:rsidR="003D5C9C">
        <w:rPr>
          <w:rFonts w:cs="Times New Roman"/>
          <w:lang w:val="en-US"/>
        </w:rPr>
        <w:t xml:space="preserve"> both practice and</w:t>
      </w:r>
      <w:r>
        <w:rPr>
          <w:rFonts w:cs="Times New Roman"/>
          <w:lang w:val="en-US"/>
        </w:rPr>
        <w:t xml:space="preserve"> importan</w:t>
      </w:r>
      <w:r w:rsidR="003D5C9C">
        <w:rPr>
          <w:rFonts w:cs="Times New Roman"/>
          <w:lang w:val="en-US"/>
        </w:rPr>
        <w:t>tly, how practice is interpreted</w:t>
      </w:r>
      <w:r>
        <w:rPr>
          <w:rFonts w:cs="Times New Roman"/>
          <w:lang w:val="en-US"/>
        </w:rPr>
        <w:t xml:space="preserve">. </w:t>
      </w:r>
      <w:r w:rsidR="006B2D84" w:rsidRPr="000C69BC">
        <w:rPr>
          <w:rFonts w:cs="Times New Roman"/>
          <w:lang w:val="en-US"/>
        </w:rPr>
        <w:t xml:space="preserve">The social theory of learning defines learning through practice with learning as doing, community with learning as belonging, identity with learning as becoming and meaning with learning as experience. </w:t>
      </w:r>
      <w:r w:rsidR="00171E8F" w:rsidRPr="000C69BC">
        <w:rPr>
          <w:rFonts w:cs="Times New Roman"/>
          <w:lang w:val="en-US"/>
        </w:rPr>
        <w:t>As the concepts of the theory are interconnected and define each other, we put forward that the emphasis of the theory can be changed for the purpose of examining each concept more closely in relation to our findings.</w:t>
      </w:r>
      <w:r w:rsidR="006B2D84" w:rsidRPr="000C69BC">
        <w:rPr>
          <w:rFonts w:cs="Times New Roman"/>
          <w:lang w:val="en-US"/>
        </w:rPr>
        <w:t xml:space="preserve"> </w:t>
      </w:r>
      <w:r w:rsidR="00CB3E31" w:rsidRPr="000C69BC">
        <w:rPr>
          <w:rFonts w:cs="Times New Roman"/>
          <w:lang w:val="en-US"/>
        </w:rPr>
        <w:t>W</w:t>
      </w:r>
      <w:r w:rsidR="003D5C9C" w:rsidRPr="000C69BC">
        <w:rPr>
          <w:rFonts w:cs="Times New Roman"/>
          <w:lang w:val="en-US"/>
        </w:rPr>
        <w:t>e su</w:t>
      </w:r>
      <w:r w:rsidR="00B940A7" w:rsidRPr="000C69BC">
        <w:rPr>
          <w:rFonts w:cs="Times New Roman"/>
          <w:lang w:val="en-US"/>
        </w:rPr>
        <w:t xml:space="preserve">ggest that by focusing on </w:t>
      </w:r>
      <w:r w:rsidRPr="000C69BC">
        <w:rPr>
          <w:rFonts w:cs="Times New Roman"/>
          <w:i/>
          <w:lang w:val="en-US"/>
        </w:rPr>
        <w:t>Identity</w:t>
      </w:r>
      <w:r w:rsidR="00CB3E31" w:rsidRPr="000C69BC">
        <w:rPr>
          <w:rFonts w:cs="Times New Roman"/>
          <w:lang w:val="en-US"/>
        </w:rPr>
        <w:t>, it</w:t>
      </w:r>
      <w:r w:rsidRPr="000C69BC">
        <w:rPr>
          <w:rFonts w:cs="Times New Roman"/>
          <w:lang w:val="en-US"/>
        </w:rPr>
        <w:t xml:space="preserve"> will be defined t</w:t>
      </w:r>
      <w:r w:rsidR="003D5C9C" w:rsidRPr="000C69BC">
        <w:rPr>
          <w:rFonts w:cs="Times New Roman"/>
          <w:lang w:val="en-US"/>
        </w:rPr>
        <w:t>h</w:t>
      </w:r>
      <w:r w:rsidRPr="000C69BC">
        <w:rPr>
          <w:rFonts w:cs="Times New Roman"/>
          <w:lang w:val="en-US"/>
        </w:rPr>
        <w:t xml:space="preserve">rough </w:t>
      </w:r>
      <w:r w:rsidRPr="000C69BC">
        <w:rPr>
          <w:rFonts w:cs="Times New Roman"/>
          <w:i/>
          <w:lang w:val="en-US"/>
        </w:rPr>
        <w:t>Learning, Practice, Community</w:t>
      </w:r>
      <w:r w:rsidRPr="000C69BC">
        <w:rPr>
          <w:rFonts w:cs="Times New Roman"/>
          <w:lang w:val="en-US"/>
        </w:rPr>
        <w:t xml:space="preserve"> and </w:t>
      </w:r>
      <w:r w:rsidRPr="000C69BC">
        <w:rPr>
          <w:rFonts w:cs="Times New Roman"/>
          <w:i/>
          <w:lang w:val="en-US"/>
        </w:rPr>
        <w:t>Meanin</w:t>
      </w:r>
      <w:r w:rsidR="00620A79" w:rsidRPr="000C69BC">
        <w:rPr>
          <w:rFonts w:cs="Times New Roman"/>
          <w:i/>
          <w:lang w:val="en-US"/>
        </w:rPr>
        <w:t>g</w:t>
      </w:r>
      <w:r w:rsidR="00B940A7" w:rsidRPr="000C69BC">
        <w:rPr>
          <w:rFonts w:cs="Times New Roman"/>
          <w:i/>
          <w:lang w:val="en-US"/>
        </w:rPr>
        <w:t xml:space="preserve">. </w:t>
      </w:r>
      <w:r w:rsidR="00B940A7" w:rsidRPr="000C69BC">
        <w:rPr>
          <w:rFonts w:cs="Times New Roman"/>
          <w:lang w:val="en-US"/>
        </w:rPr>
        <w:t xml:space="preserve">Emphasizing </w:t>
      </w:r>
      <w:r w:rsidR="00B940A7" w:rsidRPr="000C69BC">
        <w:rPr>
          <w:rFonts w:cs="Times New Roman"/>
          <w:i/>
          <w:lang w:val="en-US"/>
        </w:rPr>
        <w:t>meaning</w:t>
      </w:r>
      <w:r w:rsidR="00B940A7" w:rsidRPr="000C69BC">
        <w:rPr>
          <w:rFonts w:cs="Times New Roman"/>
          <w:lang w:val="en-US"/>
        </w:rPr>
        <w:t xml:space="preserve">, meaning will be </w:t>
      </w:r>
      <w:r w:rsidRPr="000C69BC">
        <w:rPr>
          <w:rFonts w:cs="Times New Roman"/>
          <w:lang w:val="en-US"/>
        </w:rPr>
        <w:t xml:space="preserve">defined through </w:t>
      </w:r>
      <w:r w:rsidRPr="000C69BC">
        <w:rPr>
          <w:rFonts w:cs="Times New Roman"/>
          <w:i/>
          <w:lang w:val="en-US"/>
        </w:rPr>
        <w:t xml:space="preserve">Learning, Practice, Identity </w:t>
      </w:r>
      <w:r w:rsidRPr="000C69BC">
        <w:rPr>
          <w:rFonts w:cs="Times New Roman"/>
          <w:lang w:val="en-US"/>
        </w:rPr>
        <w:t xml:space="preserve">and </w:t>
      </w:r>
      <w:r w:rsidRPr="000C69BC">
        <w:rPr>
          <w:rFonts w:cs="Times New Roman"/>
          <w:i/>
          <w:lang w:val="en-US"/>
        </w:rPr>
        <w:t>Communit</w:t>
      </w:r>
      <w:r w:rsidRPr="000C69BC">
        <w:rPr>
          <w:rFonts w:cs="Times New Roman"/>
          <w:lang w:val="en-US"/>
        </w:rPr>
        <w:t>y and so on.</w:t>
      </w:r>
      <w:r>
        <w:rPr>
          <w:rFonts w:cs="Times New Roman"/>
          <w:lang w:val="en-US"/>
        </w:rPr>
        <w:t xml:space="preserve"> </w:t>
      </w:r>
      <w:r w:rsidR="00B26371">
        <w:rPr>
          <w:rFonts w:cs="Times New Roman"/>
          <w:lang w:val="en-US"/>
        </w:rPr>
        <w:t>U</w:t>
      </w:r>
      <w:r w:rsidR="004B69BC" w:rsidRPr="004B69BC">
        <w:rPr>
          <w:rFonts w:cs="Times New Roman"/>
          <w:lang w:val="en-US"/>
        </w:rPr>
        <w:t>sing this as a theoretical framework in conju</w:t>
      </w:r>
      <w:r w:rsidR="004B69BC">
        <w:rPr>
          <w:rFonts w:cs="Times New Roman"/>
          <w:lang w:val="en-US"/>
        </w:rPr>
        <w:t>n</w:t>
      </w:r>
      <w:r w:rsidR="00822C92">
        <w:rPr>
          <w:rFonts w:cs="Times New Roman"/>
          <w:lang w:val="en-US"/>
        </w:rPr>
        <w:t>ction with the findings, it</w:t>
      </w:r>
      <w:r w:rsidR="00822C92" w:rsidRPr="005C616A">
        <w:rPr>
          <w:rFonts w:cs="Times New Roman"/>
          <w:lang w:val="en-US"/>
        </w:rPr>
        <w:t xml:space="preserve"> </w:t>
      </w:r>
      <w:r w:rsidR="00B26371" w:rsidRPr="005C616A">
        <w:rPr>
          <w:rFonts w:cs="Times New Roman"/>
          <w:lang w:val="en-US"/>
        </w:rPr>
        <w:t xml:space="preserve">confirms </w:t>
      </w:r>
      <w:r w:rsidR="004B69BC" w:rsidRPr="004B69BC">
        <w:rPr>
          <w:rFonts w:cs="Times New Roman"/>
          <w:lang w:val="en-US"/>
        </w:rPr>
        <w:t>that</w:t>
      </w:r>
      <w:r w:rsidR="004B69BC">
        <w:rPr>
          <w:rFonts w:cs="Times New Roman"/>
          <w:lang w:val="en-US"/>
        </w:rPr>
        <w:t xml:space="preserve"> </w:t>
      </w:r>
      <w:r>
        <w:rPr>
          <w:rFonts w:cs="Times New Roman"/>
          <w:lang w:val="en-US"/>
        </w:rPr>
        <w:t>learning must take place withi</w:t>
      </w:r>
      <w:r w:rsidR="00822C92">
        <w:rPr>
          <w:rFonts w:cs="Times New Roman"/>
          <w:lang w:val="en-US"/>
        </w:rPr>
        <w:t>n a community that is relevant and students must be able to act</w:t>
      </w:r>
      <w:r>
        <w:rPr>
          <w:rFonts w:cs="Times New Roman"/>
          <w:lang w:val="en-US"/>
        </w:rPr>
        <w:t xml:space="preserve"> and practice within this communit</w:t>
      </w:r>
      <w:r w:rsidR="00267FF8">
        <w:rPr>
          <w:rFonts w:cs="Times New Roman"/>
          <w:lang w:val="en-US"/>
        </w:rPr>
        <w:t>y</w:t>
      </w:r>
      <w:r w:rsidR="00267FF8" w:rsidRPr="00267FF8">
        <w:rPr>
          <w:rFonts w:cs="Times New Roman"/>
          <w:lang w:val="en-US"/>
        </w:rPr>
        <w:t>. L</w:t>
      </w:r>
      <w:r w:rsidR="004B69BC" w:rsidRPr="00267FF8">
        <w:rPr>
          <w:rFonts w:cs="Times New Roman"/>
          <w:lang w:val="en-US"/>
        </w:rPr>
        <w:t>earning shape</w:t>
      </w:r>
      <w:r w:rsidR="00822C92" w:rsidRPr="00267FF8">
        <w:rPr>
          <w:rFonts w:cs="Times New Roman"/>
          <w:lang w:val="en-US"/>
        </w:rPr>
        <w:t>s</w:t>
      </w:r>
      <w:r w:rsidR="004B69BC" w:rsidRPr="00267FF8">
        <w:rPr>
          <w:rFonts w:cs="Times New Roman"/>
          <w:lang w:val="en-US"/>
        </w:rPr>
        <w:t xml:space="preserve"> our identity</w:t>
      </w:r>
      <w:r w:rsidRPr="00267FF8">
        <w:rPr>
          <w:rFonts w:cs="Times New Roman"/>
          <w:lang w:val="en-US"/>
        </w:rPr>
        <w:t xml:space="preserve"> t</w:t>
      </w:r>
      <w:r w:rsidR="004B69BC" w:rsidRPr="00267FF8">
        <w:rPr>
          <w:rFonts w:cs="Times New Roman"/>
          <w:lang w:val="en-US"/>
        </w:rPr>
        <w:t>h</w:t>
      </w:r>
      <w:r w:rsidRPr="00267FF8">
        <w:rPr>
          <w:rFonts w:cs="Times New Roman"/>
          <w:lang w:val="en-US"/>
        </w:rPr>
        <w:t xml:space="preserve">rough becoming as a process and </w:t>
      </w:r>
      <w:r w:rsidR="00267FF8" w:rsidRPr="00267FF8">
        <w:rPr>
          <w:rFonts w:cs="Times New Roman"/>
          <w:lang w:val="en-US"/>
        </w:rPr>
        <w:t xml:space="preserve">through meaningful experience. </w:t>
      </w:r>
    </w:p>
    <w:p w:rsidR="00AD1D49" w:rsidRDefault="00AD1D49" w:rsidP="000F2FD7">
      <w:pPr>
        <w:pStyle w:val="Standard"/>
        <w:spacing w:line="360" w:lineRule="auto"/>
        <w:jc w:val="both"/>
        <w:rPr>
          <w:rFonts w:cs="Times New Roman"/>
          <w:lang w:val="en-US"/>
        </w:rPr>
      </w:pPr>
    </w:p>
    <w:p w:rsidR="00B940A7" w:rsidRPr="000C69BC" w:rsidRDefault="00480B21" w:rsidP="000F2FD7">
      <w:pPr>
        <w:pStyle w:val="Standard"/>
        <w:spacing w:line="360" w:lineRule="auto"/>
        <w:jc w:val="both"/>
        <w:rPr>
          <w:rFonts w:cs="Times New Roman"/>
          <w:lang w:val="en-US"/>
        </w:rPr>
      </w:pPr>
      <w:r>
        <w:rPr>
          <w:rFonts w:cs="Times New Roman"/>
          <w:lang w:val="en-US"/>
        </w:rPr>
        <w:t>The dependenc</w:t>
      </w:r>
      <w:r w:rsidR="004B142D">
        <w:rPr>
          <w:rFonts w:cs="Times New Roman"/>
          <w:lang w:val="en-US"/>
        </w:rPr>
        <w:t>e on</w:t>
      </w:r>
      <w:r>
        <w:rPr>
          <w:rFonts w:cs="Times New Roman"/>
          <w:lang w:val="en-US"/>
        </w:rPr>
        <w:t xml:space="preserve"> the supervisor and the ambivalent feelings towards him or her together with</w:t>
      </w:r>
      <w:r w:rsidR="008C28CD">
        <w:rPr>
          <w:rFonts w:cs="Times New Roman"/>
          <w:lang w:val="en-US"/>
        </w:rPr>
        <w:t xml:space="preserve"> </w:t>
      </w:r>
      <w:r w:rsidR="008C28CD" w:rsidRPr="000C69BC">
        <w:rPr>
          <w:rFonts w:cs="Times New Roman"/>
          <w:lang w:val="en-US"/>
        </w:rPr>
        <w:t xml:space="preserve">feelings of </w:t>
      </w:r>
      <w:r w:rsidR="004B142D" w:rsidRPr="000C69BC">
        <w:rPr>
          <w:rFonts w:cs="Times New Roman"/>
          <w:lang w:val="en-US"/>
        </w:rPr>
        <w:t>professional belonging, were</w:t>
      </w:r>
      <w:r w:rsidR="000C69BC" w:rsidRPr="000C69BC">
        <w:rPr>
          <w:rFonts w:cs="Times New Roman"/>
          <w:lang w:val="en-US"/>
        </w:rPr>
        <w:t xml:space="preserve"> all connected to autonomy. </w:t>
      </w:r>
      <w:r w:rsidR="00B940A7" w:rsidRPr="000C69BC">
        <w:rPr>
          <w:rFonts w:cs="Times New Roman"/>
          <w:lang w:val="en-US"/>
        </w:rPr>
        <w:t>Autonomy issues had to do with the relationship with the supervisor and the varying need for security and support or for more independence within practice.</w:t>
      </w:r>
      <w:r w:rsidR="008C28CD" w:rsidRPr="000C69BC">
        <w:rPr>
          <w:rFonts w:cs="Times New Roman"/>
          <w:lang w:val="en-US"/>
        </w:rPr>
        <w:t xml:space="preserve"> Authentic situations mostly enhanced feelings of professional belonging.</w:t>
      </w:r>
    </w:p>
    <w:p w:rsidR="00B940A7" w:rsidRPr="000C69BC" w:rsidRDefault="00B940A7" w:rsidP="000F2FD7">
      <w:pPr>
        <w:pStyle w:val="Standard"/>
        <w:spacing w:line="360" w:lineRule="auto"/>
        <w:jc w:val="both"/>
        <w:rPr>
          <w:rFonts w:cs="Times New Roman"/>
          <w:lang w:val="en-US"/>
        </w:rPr>
      </w:pPr>
    </w:p>
    <w:p w:rsidR="00B940A7" w:rsidRDefault="00B940A7" w:rsidP="000F2FD7">
      <w:pPr>
        <w:pStyle w:val="Standard"/>
        <w:spacing w:line="360" w:lineRule="auto"/>
        <w:jc w:val="both"/>
        <w:rPr>
          <w:rFonts w:cs="Times New Roman"/>
          <w:lang w:val="en-US"/>
        </w:rPr>
      </w:pPr>
    </w:p>
    <w:p w:rsidR="004A571F" w:rsidRPr="000C69BC" w:rsidRDefault="009206C1" w:rsidP="000F2FD7">
      <w:pPr>
        <w:pStyle w:val="Standard"/>
        <w:spacing w:line="360" w:lineRule="auto"/>
        <w:jc w:val="both"/>
        <w:rPr>
          <w:lang w:val="en-US"/>
        </w:rPr>
      </w:pPr>
      <w:r w:rsidRPr="000849B4">
        <w:rPr>
          <w:rFonts w:cs="Times New Roman"/>
          <w:lang w:val="en-US"/>
        </w:rPr>
        <w:lastRenderedPageBreak/>
        <w:t>A</w:t>
      </w:r>
      <w:r w:rsidR="004B142D" w:rsidRPr="000849B4">
        <w:rPr>
          <w:rFonts w:cs="Times New Roman"/>
          <w:lang w:val="en-US"/>
        </w:rPr>
        <w:t>uthenticity seemed</w:t>
      </w:r>
      <w:r w:rsidR="00480B21" w:rsidRPr="000849B4">
        <w:rPr>
          <w:rFonts w:cs="Times New Roman"/>
          <w:lang w:val="en-US"/>
        </w:rPr>
        <w:t xml:space="preserve"> to e</w:t>
      </w:r>
      <w:r w:rsidR="004B142D" w:rsidRPr="000849B4">
        <w:rPr>
          <w:rFonts w:cs="Times New Roman"/>
          <w:lang w:val="en-US"/>
        </w:rPr>
        <w:t>ncompass all the above</w:t>
      </w:r>
      <w:r w:rsidR="000849B4" w:rsidRPr="000849B4">
        <w:rPr>
          <w:rFonts w:cs="Times New Roman"/>
          <w:lang w:val="en-US"/>
        </w:rPr>
        <w:t xml:space="preserve"> described </w:t>
      </w:r>
      <w:r w:rsidR="008C28CD">
        <w:rPr>
          <w:rFonts w:cs="Times New Roman"/>
          <w:lang w:val="en-US"/>
        </w:rPr>
        <w:t xml:space="preserve">components of the theory </w:t>
      </w:r>
      <w:r w:rsidR="00480B21" w:rsidRPr="000849B4">
        <w:rPr>
          <w:rFonts w:cs="Times New Roman"/>
          <w:lang w:val="en-US"/>
        </w:rPr>
        <w:t>and bind them all together.</w:t>
      </w:r>
      <w:r w:rsidR="00480B21">
        <w:rPr>
          <w:rFonts w:cs="Times New Roman"/>
          <w:lang w:val="en-US"/>
        </w:rPr>
        <w:t xml:space="preserve"> </w:t>
      </w:r>
      <w:r w:rsidR="000849B4" w:rsidRPr="000C69BC">
        <w:rPr>
          <w:rFonts w:cs="Times New Roman"/>
          <w:lang w:val="en-US"/>
        </w:rPr>
        <w:t xml:space="preserve">If, according to Eneau (2008; 2012) individual identity is shaped from autonomy, authenticity plays a key role in identity shaping.  </w:t>
      </w:r>
      <w:r w:rsidR="00480B21" w:rsidRPr="000C69BC">
        <w:rPr>
          <w:rFonts w:cs="Times New Roman"/>
          <w:lang w:val="en-US"/>
        </w:rPr>
        <w:t>When experiencing an au</w:t>
      </w:r>
      <w:r w:rsidR="004B142D" w:rsidRPr="000C69BC">
        <w:rPr>
          <w:rFonts w:cs="Times New Roman"/>
          <w:lang w:val="en-US"/>
        </w:rPr>
        <w:t>thentic situation, students felt</w:t>
      </w:r>
      <w:r w:rsidR="00480B21" w:rsidRPr="000C69BC">
        <w:rPr>
          <w:rFonts w:cs="Times New Roman"/>
          <w:lang w:val="en-US"/>
        </w:rPr>
        <w:t xml:space="preserve"> that they belong</w:t>
      </w:r>
      <w:r w:rsidR="004B142D" w:rsidRPr="000C69BC">
        <w:rPr>
          <w:rFonts w:cs="Times New Roman"/>
          <w:lang w:val="en-US"/>
        </w:rPr>
        <w:t>ed and were</w:t>
      </w:r>
      <w:r w:rsidR="00480B21" w:rsidRPr="000C69BC">
        <w:rPr>
          <w:rFonts w:cs="Times New Roman"/>
          <w:lang w:val="en-US"/>
        </w:rPr>
        <w:t xml:space="preserve"> allowed by the community to take</w:t>
      </w:r>
      <w:r w:rsidR="004B142D" w:rsidRPr="000C69BC">
        <w:rPr>
          <w:rFonts w:cs="Times New Roman"/>
          <w:lang w:val="en-US"/>
        </w:rPr>
        <w:t xml:space="preserve"> responsibility. Students were</w:t>
      </w:r>
      <w:r w:rsidR="00480B21" w:rsidRPr="000C69BC">
        <w:rPr>
          <w:rFonts w:cs="Times New Roman"/>
          <w:lang w:val="en-US"/>
        </w:rPr>
        <w:t xml:space="preserve"> the actors, the doers in these situations</w:t>
      </w:r>
      <w:r w:rsidR="00666C00" w:rsidRPr="000C69BC">
        <w:rPr>
          <w:rFonts w:cs="Times New Roman"/>
          <w:lang w:val="en-US"/>
        </w:rPr>
        <w:t>,</w:t>
      </w:r>
      <w:r w:rsidR="00480B21" w:rsidRPr="000C69BC">
        <w:rPr>
          <w:rFonts w:cs="Times New Roman"/>
          <w:lang w:val="en-US"/>
        </w:rPr>
        <w:t xml:space="preserve"> and </w:t>
      </w:r>
      <w:r w:rsidR="004B142D" w:rsidRPr="000C69BC">
        <w:rPr>
          <w:rFonts w:cs="Times New Roman"/>
          <w:lang w:val="en-US"/>
        </w:rPr>
        <w:t>what they</w:t>
      </w:r>
      <w:r w:rsidR="00666C00" w:rsidRPr="000C69BC">
        <w:rPr>
          <w:rFonts w:cs="Times New Roman"/>
          <w:lang w:val="en-US"/>
        </w:rPr>
        <w:t xml:space="preserve"> did</w:t>
      </w:r>
      <w:r w:rsidR="004B142D" w:rsidRPr="000C69BC">
        <w:rPr>
          <w:rFonts w:cs="Times New Roman"/>
          <w:lang w:val="en-US"/>
        </w:rPr>
        <w:t xml:space="preserve"> had </w:t>
      </w:r>
      <w:r w:rsidR="00666C00" w:rsidRPr="000C69BC">
        <w:rPr>
          <w:rFonts w:cs="Times New Roman"/>
          <w:lang w:val="en-US"/>
        </w:rPr>
        <w:t xml:space="preserve">a real </w:t>
      </w:r>
      <w:r w:rsidR="00480B21" w:rsidRPr="000C69BC">
        <w:rPr>
          <w:rFonts w:cs="Times New Roman"/>
          <w:lang w:val="en-US"/>
        </w:rPr>
        <w:t xml:space="preserve">impact on the situation and on the patient. </w:t>
      </w:r>
      <w:r w:rsidR="00666C00" w:rsidRPr="000C69BC">
        <w:rPr>
          <w:rFonts w:cs="Times New Roman"/>
          <w:lang w:val="en-US"/>
        </w:rPr>
        <w:t>These f</w:t>
      </w:r>
      <w:r w:rsidR="00480B21" w:rsidRPr="000C69BC">
        <w:rPr>
          <w:rFonts w:cs="Times New Roman"/>
          <w:lang w:val="en-US"/>
        </w:rPr>
        <w:t xml:space="preserve">eelings of </w:t>
      </w:r>
      <w:r w:rsidR="00666C00" w:rsidRPr="000C69BC">
        <w:rPr>
          <w:rFonts w:cs="Times New Roman"/>
          <w:lang w:val="en-US"/>
        </w:rPr>
        <w:t>“</w:t>
      </w:r>
      <w:r w:rsidR="00480B21" w:rsidRPr="000C69BC">
        <w:rPr>
          <w:rFonts w:cs="Times New Roman"/>
          <w:lang w:val="en-US"/>
        </w:rPr>
        <w:t>being</w:t>
      </w:r>
      <w:r w:rsidR="00666C00" w:rsidRPr="000C69BC">
        <w:rPr>
          <w:rFonts w:cs="Times New Roman"/>
          <w:lang w:val="en-US"/>
        </w:rPr>
        <w:t>”</w:t>
      </w:r>
      <w:r w:rsidR="00480B21" w:rsidRPr="000C69BC">
        <w:rPr>
          <w:rFonts w:cs="Times New Roman"/>
          <w:lang w:val="en-US"/>
        </w:rPr>
        <w:t xml:space="preserve"> the nurse or the doctor, at </w:t>
      </w:r>
      <w:r w:rsidR="004B142D" w:rsidRPr="000C69BC">
        <w:rPr>
          <w:rFonts w:cs="Times New Roman"/>
          <w:lang w:val="en-US"/>
        </w:rPr>
        <w:t>least for a m</w:t>
      </w:r>
      <w:r w:rsidR="00666C00" w:rsidRPr="000C69BC">
        <w:rPr>
          <w:rFonts w:cs="Times New Roman"/>
          <w:lang w:val="en-US"/>
        </w:rPr>
        <w:t xml:space="preserve">oment in time, resulted in students </w:t>
      </w:r>
      <w:r w:rsidR="004B142D" w:rsidRPr="000C69BC">
        <w:rPr>
          <w:rFonts w:cs="Times New Roman"/>
          <w:lang w:val="en-US"/>
        </w:rPr>
        <w:t>experiencing</w:t>
      </w:r>
      <w:r w:rsidR="00480B21" w:rsidRPr="000C69BC">
        <w:rPr>
          <w:rFonts w:cs="Times New Roman"/>
          <w:lang w:val="en-US"/>
        </w:rPr>
        <w:t xml:space="preserve"> and understand</w:t>
      </w:r>
      <w:r w:rsidR="004B142D" w:rsidRPr="000C69BC">
        <w:rPr>
          <w:rFonts w:cs="Times New Roman"/>
          <w:lang w:val="en-US"/>
        </w:rPr>
        <w:t>ing</w:t>
      </w:r>
      <w:r w:rsidR="00480B21" w:rsidRPr="000C69BC">
        <w:rPr>
          <w:rFonts w:cs="Times New Roman"/>
          <w:lang w:val="en-US"/>
        </w:rPr>
        <w:t xml:space="preserve"> the situation i</w:t>
      </w:r>
      <w:r w:rsidR="00666C00" w:rsidRPr="000C69BC">
        <w:rPr>
          <w:rFonts w:cs="Times New Roman"/>
          <w:lang w:val="en-US"/>
        </w:rPr>
        <w:t>n a deeper, more meaningful way, for example resulting in them taking greater responsibility or expressing a larger understanding of the whol</w:t>
      </w:r>
      <w:r w:rsidR="00C62CED" w:rsidRPr="000C69BC">
        <w:rPr>
          <w:rFonts w:cs="Times New Roman"/>
          <w:lang w:val="en-US"/>
        </w:rPr>
        <w:t>e situation, not only part of it</w:t>
      </w:r>
      <w:r w:rsidR="00666C00" w:rsidRPr="000C69BC">
        <w:rPr>
          <w:rFonts w:cs="Times New Roman"/>
          <w:lang w:val="en-US"/>
        </w:rPr>
        <w:t>.</w:t>
      </w:r>
      <w:r w:rsidR="00B26371" w:rsidRPr="000C69BC">
        <w:rPr>
          <w:rFonts w:cs="Times New Roman"/>
          <w:lang w:val="en-US"/>
        </w:rPr>
        <w:t xml:space="preserve"> Authenticity was also what created meaning and </w:t>
      </w:r>
      <w:r w:rsidR="005C616A" w:rsidRPr="000C69BC">
        <w:rPr>
          <w:rFonts w:cs="Times New Roman"/>
          <w:lang w:val="en-US"/>
        </w:rPr>
        <w:t xml:space="preserve">made the situations </w:t>
      </w:r>
      <w:r w:rsidR="00B26371" w:rsidRPr="000C69BC">
        <w:rPr>
          <w:rFonts w:cs="Times New Roman"/>
          <w:lang w:val="en-US"/>
        </w:rPr>
        <w:t>specifically important for learning.</w:t>
      </w:r>
    </w:p>
    <w:p w:rsidR="004A571F" w:rsidRDefault="004A571F" w:rsidP="000F2FD7">
      <w:pPr>
        <w:pStyle w:val="Standard"/>
        <w:spacing w:line="360" w:lineRule="auto"/>
        <w:jc w:val="both"/>
        <w:rPr>
          <w:rFonts w:cs="Times New Roman"/>
          <w:lang w:val="en-US"/>
        </w:rPr>
      </w:pPr>
    </w:p>
    <w:p w:rsidR="00B26371" w:rsidRPr="000C69BC" w:rsidRDefault="00480B21" w:rsidP="000F2FD7">
      <w:pPr>
        <w:pStyle w:val="Standard"/>
        <w:spacing w:line="360" w:lineRule="auto"/>
        <w:jc w:val="both"/>
        <w:rPr>
          <w:rFonts w:cs="Times New Roman"/>
          <w:lang w:val="en-US"/>
        </w:rPr>
      </w:pPr>
      <w:r>
        <w:rPr>
          <w:rFonts w:cs="Times New Roman"/>
          <w:lang w:val="en-US"/>
        </w:rPr>
        <w:t xml:space="preserve">Viewing the </w:t>
      </w:r>
      <w:r w:rsidR="001E69F0">
        <w:rPr>
          <w:rFonts w:cs="Times New Roman"/>
          <w:lang w:val="en-US"/>
        </w:rPr>
        <w:t>findings of this study in relation</w:t>
      </w:r>
      <w:r>
        <w:rPr>
          <w:rFonts w:cs="Times New Roman"/>
          <w:lang w:val="en-US"/>
        </w:rPr>
        <w:t xml:space="preserve"> to the social theory of learning, autonomy can be seen as a dimensi</w:t>
      </w:r>
      <w:r w:rsidR="001E69F0">
        <w:rPr>
          <w:rFonts w:cs="Times New Roman"/>
          <w:lang w:val="en-US"/>
        </w:rPr>
        <w:t>on in all the concepts</w:t>
      </w:r>
      <w:r w:rsidR="000849B4">
        <w:rPr>
          <w:rFonts w:cs="Times New Roman"/>
          <w:lang w:val="en-US"/>
        </w:rPr>
        <w:t xml:space="preserve">. </w:t>
      </w:r>
      <w:r w:rsidR="001E69F0" w:rsidRPr="000C69BC">
        <w:rPr>
          <w:rFonts w:cs="Times New Roman"/>
          <w:lang w:val="en-US"/>
        </w:rPr>
        <w:t>Autonomy was</w:t>
      </w:r>
      <w:r w:rsidRPr="000C69BC">
        <w:rPr>
          <w:rFonts w:cs="Times New Roman"/>
          <w:lang w:val="en-US"/>
        </w:rPr>
        <w:t xml:space="preserve"> seen in the ambivalent relationship with the supervisor</w:t>
      </w:r>
      <w:r w:rsidR="008C28CD" w:rsidRPr="000C69BC">
        <w:rPr>
          <w:rFonts w:cs="Times New Roman"/>
          <w:lang w:val="en-US"/>
        </w:rPr>
        <w:t xml:space="preserve"> and the dependence of the supervisor</w:t>
      </w:r>
      <w:r w:rsidRPr="000C69BC">
        <w:rPr>
          <w:rFonts w:cs="Times New Roman"/>
          <w:lang w:val="en-US"/>
        </w:rPr>
        <w:t xml:space="preserve">, </w:t>
      </w:r>
      <w:r w:rsidR="007446DE" w:rsidRPr="000C69BC">
        <w:rPr>
          <w:rFonts w:cs="Times New Roman"/>
          <w:lang w:val="en-US"/>
        </w:rPr>
        <w:t>in</w:t>
      </w:r>
      <w:r w:rsidR="004B69BC" w:rsidRPr="000C69BC">
        <w:rPr>
          <w:rFonts w:cs="Times New Roman"/>
          <w:lang w:val="en-US"/>
        </w:rPr>
        <w:t xml:space="preserve"> the theme</w:t>
      </w:r>
      <w:r w:rsidRPr="000C69BC">
        <w:rPr>
          <w:rFonts w:cs="Times New Roman"/>
          <w:lang w:val="en-US"/>
        </w:rPr>
        <w:t xml:space="preserve"> prof</w:t>
      </w:r>
      <w:r w:rsidR="001E69F0" w:rsidRPr="000C69BC">
        <w:rPr>
          <w:rFonts w:cs="Times New Roman"/>
          <w:lang w:val="en-US"/>
        </w:rPr>
        <w:t>essional becoming autonomy played</w:t>
      </w:r>
      <w:r w:rsidRPr="000C69BC">
        <w:rPr>
          <w:rFonts w:cs="Times New Roman"/>
          <w:lang w:val="en-US"/>
        </w:rPr>
        <w:t xml:space="preserve"> a significant</w:t>
      </w:r>
      <w:r w:rsidR="001E69F0" w:rsidRPr="000C69BC">
        <w:rPr>
          <w:rFonts w:cs="Times New Roman"/>
          <w:lang w:val="en-US"/>
        </w:rPr>
        <w:t xml:space="preserve"> r</w:t>
      </w:r>
      <w:r w:rsidR="007446DE" w:rsidRPr="000C69BC">
        <w:rPr>
          <w:rFonts w:cs="Times New Roman"/>
          <w:lang w:val="en-US"/>
        </w:rPr>
        <w:t xml:space="preserve">ole where students try to position </w:t>
      </w:r>
      <w:r w:rsidRPr="000C69BC">
        <w:rPr>
          <w:rFonts w:cs="Times New Roman"/>
          <w:lang w:val="en-US"/>
        </w:rPr>
        <w:t>themselves in relation to th</w:t>
      </w:r>
      <w:r w:rsidR="008C28CD" w:rsidRPr="000C69BC">
        <w:rPr>
          <w:rFonts w:cs="Times New Roman"/>
          <w:lang w:val="en-US"/>
        </w:rPr>
        <w:t>e patient and the organization, and in the need for authenticity students expressed the need for situations that enabled them to be autonomous.</w:t>
      </w:r>
    </w:p>
    <w:p w:rsidR="00B26371" w:rsidRPr="000C69BC" w:rsidRDefault="00B26371" w:rsidP="000F2FD7">
      <w:pPr>
        <w:pStyle w:val="Standard"/>
        <w:spacing w:line="360" w:lineRule="auto"/>
        <w:jc w:val="both"/>
        <w:rPr>
          <w:rFonts w:cs="Times New Roman"/>
          <w:lang w:val="en-US"/>
        </w:rPr>
      </w:pPr>
    </w:p>
    <w:p w:rsidR="004A571F" w:rsidRPr="000C69BC" w:rsidRDefault="000C69BC" w:rsidP="000F2FD7">
      <w:pPr>
        <w:pStyle w:val="Standard"/>
        <w:spacing w:line="360" w:lineRule="auto"/>
        <w:jc w:val="both"/>
        <w:rPr>
          <w:rFonts w:cs="Times New Roman"/>
          <w:lang w:val="en-US"/>
        </w:rPr>
      </w:pPr>
      <w:r w:rsidRPr="000C69BC">
        <w:rPr>
          <w:rFonts w:cs="Times New Roman"/>
          <w:lang w:val="en-US"/>
        </w:rPr>
        <w:t>So, when analyzing the findings of</w:t>
      </w:r>
      <w:r w:rsidR="00480B21" w:rsidRPr="000C69BC">
        <w:rPr>
          <w:rFonts w:cs="Times New Roman"/>
          <w:lang w:val="en-US"/>
        </w:rPr>
        <w:t xml:space="preserve"> </w:t>
      </w:r>
      <w:r w:rsidR="001E69F0" w:rsidRPr="000C69BC">
        <w:rPr>
          <w:rFonts w:cs="Times New Roman"/>
          <w:lang w:val="en-US"/>
        </w:rPr>
        <w:t>a</w:t>
      </w:r>
      <w:r w:rsidR="00480B21" w:rsidRPr="000C69BC">
        <w:rPr>
          <w:rFonts w:cs="Times New Roman"/>
          <w:lang w:val="en-US"/>
        </w:rPr>
        <w:t>uto</w:t>
      </w:r>
      <w:r w:rsidR="0085708D" w:rsidRPr="000C69BC">
        <w:rPr>
          <w:rFonts w:cs="Times New Roman"/>
          <w:lang w:val="en-US"/>
        </w:rPr>
        <w:t xml:space="preserve">nomy and authenticity </w:t>
      </w:r>
      <w:r w:rsidR="00480B21" w:rsidRPr="000C69BC">
        <w:rPr>
          <w:rFonts w:cs="Times New Roman"/>
          <w:lang w:val="en-US"/>
        </w:rPr>
        <w:t>described through the looking glass of the social theory for learning, autonomy becomes connected with practice, community, identity and meaning, thus moving away from autonomy as an personal trait alone and towards autonomy as a social phenomenon.</w:t>
      </w:r>
      <w:r w:rsidR="0085708D" w:rsidRPr="000C69BC">
        <w:rPr>
          <w:rFonts w:cs="Times New Roman"/>
          <w:lang w:val="en-US"/>
        </w:rPr>
        <w:t xml:space="preserve"> A</w:t>
      </w:r>
      <w:r w:rsidR="004B69BC" w:rsidRPr="000C69BC">
        <w:rPr>
          <w:rFonts w:cs="Times New Roman"/>
          <w:lang w:val="en-US"/>
        </w:rPr>
        <w:t xml:space="preserve">s </w:t>
      </w:r>
      <w:r w:rsidR="00480B21" w:rsidRPr="000C69BC">
        <w:rPr>
          <w:rFonts w:cs="Times New Roman"/>
          <w:lang w:val="en-US"/>
        </w:rPr>
        <w:t>Eneau (2008)</w:t>
      </w:r>
      <w:r w:rsidR="004B69BC" w:rsidRPr="000C69BC">
        <w:rPr>
          <w:rFonts w:cs="Times New Roman"/>
          <w:lang w:val="en-US"/>
        </w:rPr>
        <w:t xml:space="preserve"> indicates</w:t>
      </w:r>
      <w:r w:rsidR="005422D2" w:rsidRPr="000C69BC">
        <w:rPr>
          <w:rFonts w:cs="Times New Roman"/>
          <w:lang w:val="en-US"/>
        </w:rPr>
        <w:t>,</w:t>
      </w:r>
      <w:r w:rsidR="00480B21" w:rsidRPr="000C69BC">
        <w:rPr>
          <w:rFonts w:cs="Times New Roman"/>
          <w:lang w:val="en-US"/>
        </w:rPr>
        <w:t xml:space="preserve"> autonomy only can be constructed in reciprocity, by creating relationships th</w:t>
      </w:r>
      <w:r w:rsidR="0023792C" w:rsidRPr="000C69BC">
        <w:rPr>
          <w:rFonts w:cs="Times New Roman"/>
          <w:lang w:val="en-US"/>
        </w:rPr>
        <w:t>at allow personal development</w:t>
      </w:r>
      <w:r w:rsidR="00480B21" w:rsidRPr="000C69BC">
        <w:rPr>
          <w:rFonts w:cs="Times New Roman"/>
          <w:lang w:val="en-US"/>
        </w:rPr>
        <w:t>, thus making autonomy something that only can be created by giving and receiving. This wa</w:t>
      </w:r>
      <w:r w:rsidR="0023792C" w:rsidRPr="000C69BC">
        <w:rPr>
          <w:rFonts w:cs="Times New Roman"/>
          <w:lang w:val="en-US"/>
        </w:rPr>
        <w:t>y of reasoning</w:t>
      </w:r>
      <w:r w:rsidR="00F94A45" w:rsidRPr="000C69BC">
        <w:rPr>
          <w:rFonts w:cs="Times New Roman"/>
          <w:lang w:val="en-US"/>
        </w:rPr>
        <w:t xml:space="preserve"> is</w:t>
      </w:r>
      <w:r w:rsidR="0023792C" w:rsidRPr="000C69BC">
        <w:rPr>
          <w:rFonts w:cs="Times New Roman"/>
          <w:lang w:val="en-US"/>
        </w:rPr>
        <w:t xml:space="preserve"> strongly connected</w:t>
      </w:r>
      <w:r w:rsidR="00480B21" w:rsidRPr="000C69BC">
        <w:rPr>
          <w:rFonts w:cs="Times New Roman"/>
          <w:lang w:val="en-US"/>
        </w:rPr>
        <w:t xml:space="preserve"> with the students´ narratives about professional becoming. To be seen in the patients´ eyes as the authentic professional helper that ha</w:t>
      </w:r>
      <w:r w:rsidR="0023792C" w:rsidRPr="000C69BC">
        <w:rPr>
          <w:rFonts w:cs="Times New Roman"/>
          <w:lang w:val="en-US"/>
        </w:rPr>
        <w:t>s a value for the patient, seemed</w:t>
      </w:r>
      <w:r w:rsidR="00480B21" w:rsidRPr="000C69BC">
        <w:rPr>
          <w:rFonts w:cs="Times New Roman"/>
          <w:lang w:val="en-US"/>
        </w:rPr>
        <w:t xml:space="preserve"> to have been vital for the view of oneself as a professional, giving the situation meaning and relevance.</w:t>
      </w:r>
      <w:r w:rsidR="008C28CD" w:rsidRPr="000C69BC">
        <w:rPr>
          <w:rFonts w:cs="Times New Roman"/>
          <w:lang w:val="en-US"/>
        </w:rPr>
        <w:t xml:space="preserve"> So; if identity</w:t>
      </w:r>
      <w:r w:rsidR="00E165B4" w:rsidRPr="000C69BC">
        <w:rPr>
          <w:rFonts w:cs="Times New Roman"/>
          <w:lang w:val="en-US"/>
        </w:rPr>
        <w:t>,</w:t>
      </w:r>
      <w:r w:rsidR="008C28CD" w:rsidRPr="000C69BC">
        <w:rPr>
          <w:rFonts w:cs="Times New Roman"/>
          <w:lang w:val="en-US"/>
        </w:rPr>
        <w:t xml:space="preserve"> is a creation of autonomy as suggested by Eneau (2008; 2010) and authenticity, as our findings indicate, is a prerequisite </w:t>
      </w:r>
      <w:r w:rsidR="00E165B4" w:rsidRPr="000C69BC">
        <w:rPr>
          <w:rFonts w:cs="Times New Roman"/>
          <w:lang w:val="en-US"/>
        </w:rPr>
        <w:t>for autonomy, then authenticity plays a key role in the development of a professional identity.</w:t>
      </w:r>
    </w:p>
    <w:p w:rsidR="004A571F" w:rsidRPr="000C69BC" w:rsidRDefault="004A571F" w:rsidP="000F2FD7">
      <w:pPr>
        <w:pStyle w:val="Standard"/>
        <w:spacing w:line="360" w:lineRule="auto"/>
        <w:jc w:val="both"/>
        <w:rPr>
          <w:rFonts w:cs="Times New Roman"/>
          <w:lang w:val="en-US"/>
        </w:rPr>
      </w:pPr>
    </w:p>
    <w:p w:rsidR="004A571F" w:rsidRPr="000C69BC" w:rsidRDefault="00F4055F" w:rsidP="000F2FD7">
      <w:pPr>
        <w:pStyle w:val="Standard"/>
        <w:spacing w:line="360" w:lineRule="auto"/>
        <w:jc w:val="both"/>
        <w:rPr>
          <w:rFonts w:cs="Times New Roman"/>
          <w:lang w:val="en-US"/>
        </w:rPr>
      </w:pPr>
      <w:r w:rsidRPr="000C69BC">
        <w:rPr>
          <w:rFonts w:cs="Times New Roman"/>
          <w:lang w:val="en-US"/>
        </w:rPr>
        <w:lastRenderedPageBreak/>
        <w:t>Littlewood (1996) has suggested that</w:t>
      </w:r>
      <w:r w:rsidR="00480B21" w:rsidRPr="000C69BC">
        <w:rPr>
          <w:rFonts w:cs="Times New Roman"/>
          <w:lang w:val="en-US"/>
        </w:rPr>
        <w:t xml:space="preserve"> autonomy</w:t>
      </w:r>
      <w:r w:rsidRPr="000C69BC">
        <w:rPr>
          <w:rFonts w:cs="Times New Roman"/>
          <w:lang w:val="en-US"/>
        </w:rPr>
        <w:t xml:space="preserve"> is largely</w:t>
      </w:r>
      <w:r w:rsidR="00F76D57" w:rsidRPr="000C69BC">
        <w:rPr>
          <w:rFonts w:cs="Times New Roman"/>
          <w:lang w:val="en-US"/>
        </w:rPr>
        <w:t xml:space="preserve"> connected to choice </w:t>
      </w:r>
      <w:r w:rsidR="00480B21" w:rsidRPr="000C69BC">
        <w:rPr>
          <w:rFonts w:cs="Times New Roman"/>
          <w:lang w:val="en-US"/>
        </w:rPr>
        <w:t>described in different hierarchies regarding the choices that constitute a persons´ behavior and ranges from low-level choices that control events within an activity to high-level choices th</w:t>
      </w:r>
      <w:r w:rsidR="00F76D57" w:rsidRPr="000C69BC">
        <w:rPr>
          <w:rFonts w:cs="Times New Roman"/>
          <w:lang w:val="en-US"/>
        </w:rPr>
        <w:t>at govern the action itself</w:t>
      </w:r>
      <w:r w:rsidR="00480B21" w:rsidRPr="000C69BC">
        <w:rPr>
          <w:rFonts w:cs="Times New Roman"/>
          <w:lang w:val="en-US"/>
        </w:rPr>
        <w:t xml:space="preserve">. High-level choices control the overall activity, the overall aim and direction of the activity and also to choose if whether to act at all (Littlewood, 1996). </w:t>
      </w:r>
      <w:r w:rsidR="00F76D57" w:rsidRPr="000C69BC">
        <w:rPr>
          <w:rFonts w:cs="Times New Roman"/>
          <w:lang w:val="en-US"/>
        </w:rPr>
        <w:t xml:space="preserve"> Related to the social theory of learning this could be seen as connected to the dimensions of practice, meaning and community. </w:t>
      </w:r>
      <w:r w:rsidR="00480B21" w:rsidRPr="000C69BC">
        <w:rPr>
          <w:rFonts w:cs="Times New Roman"/>
          <w:lang w:val="en-US"/>
        </w:rPr>
        <w:t>To actually be resp</w:t>
      </w:r>
      <w:r w:rsidRPr="000C69BC">
        <w:rPr>
          <w:rFonts w:cs="Times New Roman"/>
          <w:lang w:val="en-US"/>
        </w:rPr>
        <w:t>onsible for a patient</w:t>
      </w:r>
      <w:r w:rsidR="00D9385E" w:rsidRPr="000C69BC">
        <w:rPr>
          <w:rFonts w:cs="Times New Roman"/>
          <w:lang w:val="en-US"/>
        </w:rPr>
        <w:t xml:space="preserve"> and allowed to assess needs and to plan a real course of action</w:t>
      </w:r>
      <w:r w:rsidRPr="000C69BC">
        <w:rPr>
          <w:rFonts w:cs="Times New Roman"/>
          <w:lang w:val="en-US"/>
        </w:rPr>
        <w:t xml:space="preserve">, may offer </w:t>
      </w:r>
      <w:r w:rsidR="00480B21" w:rsidRPr="000C69BC">
        <w:rPr>
          <w:rFonts w:cs="Times New Roman"/>
          <w:lang w:val="en-US"/>
        </w:rPr>
        <w:t xml:space="preserve">students the opportunity to act out this autonomy by making </w:t>
      </w:r>
      <w:r w:rsidR="00AD0E65" w:rsidRPr="000C69BC">
        <w:rPr>
          <w:rFonts w:cs="Times New Roman"/>
          <w:lang w:val="en-US"/>
        </w:rPr>
        <w:t>high-level choices or decisions</w:t>
      </w:r>
      <w:r w:rsidR="00D9385E" w:rsidRPr="000C69BC">
        <w:rPr>
          <w:rFonts w:cs="Times New Roman"/>
          <w:lang w:val="en-US"/>
        </w:rPr>
        <w:t>.</w:t>
      </w:r>
      <w:r w:rsidR="00AD0E65" w:rsidRPr="000C69BC">
        <w:rPr>
          <w:rFonts w:cs="Times New Roman"/>
          <w:lang w:val="en-US"/>
        </w:rPr>
        <w:t xml:space="preserve"> </w:t>
      </w:r>
      <w:r w:rsidR="00480B21" w:rsidRPr="000C69BC">
        <w:rPr>
          <w:rFonts w:cs="Times New Roman"/>
          <w:lang w:val="en-US"/>
        </w:rPr>
        <w:t>Findin</w:t>
      </w:r>
      <w:r w:rsidR="00AD0E65" w:rsidRPr="000C69BC">
        <w:rPr>
          <w:rFonts w:cs="Times New Roman"/>
          <w:lang w:val="en-US"/>
        </w:rPr>
        <w:t>gs in this study show that such</w:t>
      </w:r>
      <w:r w:rsidR="00480B21" w:rsidRPr="000C69BC">
        <w:rPr>
          <w:rFonts w:cs="Times New Roman"/>
          <w:lang w:val="en-US"/>
        </w:rPr>
        <w:t xml:space="preserve"> high-level choices</w:t>
      </w:r>
      <w:r w:rsidRPr="000C69BC">
        <w:rPr>
          <w:rFonts w:cs="Times New Roman"/>
          <w:lang w:val="en-US"/>
        </w:rPr>
        <w:t xml:space="preserve"> </w:t>
      </w:r>
      <w:r w:rsidR="00AD0E65" w:rsidRPr="000C69BC">
        <w:rPr>
          <w:rFonts w:cs="Times New Roman"/>
          <w:lang w:val="en-US"/>
        </w:rPr>
        <w:t>only can be made in the authentic clinical situation. In a less authentic situation, choices become unreal and not the actual source of clinical action, therefore perceived as not so important.</w:t>
      </w:r>
      <w:r w:rsidR="00B64BA1" w:rsidRPr="000C69BC">
        <w:rPr>
          <w:rFonts w:cs="Times New Roman"/>
          <w:lang w:val="en-US"/>
        </w:rPr>
        <w:t xml:space="preserve"> </w:t>
      </w:r>
      <w:r w:rsidR="00480B21" w:rsidRPr="000C69BC">
        <w:rPr>
          <w:rFonts w:cs="Times New Roman"/>
          <w:lang w:val="en-US"/>
        </w:rPr>
        <w:t>Findings show</w:t>
      </w:r>
      <w:r w:rsidR="004B69BC" w:rsidRPr="000C69BC">
        <w:rPr>
          <w:rFonts w:cs="Times New Roman"/>
          <w:lang w:val="en-US"/>
        </w:rPr>
        <w:t xml:space="preserve"> that each clinical situation was different and</w:t>
      </w:r>
      <w:r w:rsidR="0040689F" w:rsidRPr="000C69BC">
        <w:rPr>
          <w:rFonts w:cs="Times New Roman"/>
          <w:lang w:val="en-US"/>
        </w:rPr>
        <w:t xml:space="preserve"> the ability to ch</w:t>
      </w:r>
      <w:r w:rsidR="00C452B2" w:rsidRPr="000C69BC">
        <w:rPr>
          <w:rFonts w:cs="Times New Roman"/>
          <w:lang w:val="en-US"/>
        </w:rPr>
        <w:t xml:space="preserve">oose and decide was </w:t>
      </w:r>
      <w:r w:rsidR="0040689F" w:rsidRPr="000C69BC">
        <w:rPr>
          <w:rFonts w:cs="Times New Roman"/>
          <w:lang w:val="en-US"/>
        </w:rPr>
        <w:t>closely l</w:t>
      </w:r>
      <w:r w:rsidR="00C452B2" w:rsidRPr="000C69BC">
        <w:rPr>
          <w:rFonts w:cs="Times New Roman"/>
          <w:lang w:val="en-US"/>
        </w:rPr>
        <w:t xml:space="preserve">inked to the specific situation. This, in turn, created </w:t>
      </w:r>
      <w:r w:rsidR="0040689F" w:rsidRPr="000C69BC">
        <w:rPr>
          <w:rFonts w:cs="Times New Roman"/>
          <w:lang w:val="en-US"/>
        </w:rPr>
        <w:t>variation</w:t>
      </w:r>
      <w:r w:rsidR="00C452B2" w:rsidRPr="000C69BC">
        <w:rPr>
          <w:rFonts w:cs="Times New Roman"/>
          <w:lang w:val="en-US"/>
        </w:rPr>
        <w:t>s in what constituted autonomy and how autonomy was</w:t>
      </w:r>
      <w:r w:rsidR="0040689F" w:rsidRPr="000C69BC">
        <w:rPr>
          <w:rFonts w:cs="Times New Roman"/>
          <w:lang w:val="en-US"/>
        </w:rPr>
        <w:t xml:space="preserve"> operationalized in different settings with different people. </w:t>
      </w:r>
      <w:r w:rsidR="00480B21" w:rsidRPr="000C69BC">
        <w:rPr>
          <w:rFonts w:cs="Times New Roman"/>
          <w:lang w:val="en-US"/>
        </w:rPr>
        <w:t xml:space="preserve"> </w:t>
      </w:r>
    </w:p>
    <w:p w:rsidR="004A571F" w:rsidRPr="000C69BC" w:rsidRDefault="004A571F" w:rsidP="000F2FD7">
      <w:pPr>
        <w:pStyle w:val="Standard"/>
        <w:spacing w:line="360" w:lineRule="auto"/>
        <w:jc w:val="both"/>
        <w:rPr>
          <w:rFonts w:cs="Times New Roman"/>
          <w:lang w:val="en-US"/>
        </w:rPr>
      </w:pPr>
    </w:p>
    <w:p w:rsidR="004D25FB" w:rsidRPr="000C69BC" w:rsidRDefault="00B26371" w:rsidP="000F2FD7">
      <w:pPr>
        <w:pStyle w:val="Standard"/>
        <w:spacing w:line="360" w:lineRule="auto"/>
        <w:jc w:val="both"/>
        <w:rPr>
          <w:rFonts w:cs="Times New Roman"/>
          <w:lang w:val="en-US"/>
        </w:rPr>
      </w:pPr>
      <w:r w:rsidRPr="000C69BC">
        <w:rPr>
          <w:rFonts w:cs="Times New Roman"/>
          <w:lang w:val="en-US"/>
        </w:rPr>
        <w:t xml:space="preserve">Our findings </w:t>
      </w:r>
      <w:r w:rsidR="00B87424" w:rsidRPr="000C69BC">
        <w:rPr>
          <w:rFonts w:cs="Times New Roman"/>
          <w:lang w:val="en-US"/>
        </w:rPr>
        <w:t>suggest that a</w:t>
      </w:r>
      <w:r w:rsidR="00480B21" w:rsidRPr="000C69BC">
        <w:rPr>
          <w:rFonts w:cs="Times New Roman"/>
          <w:lang w:val="en-US"/>
        </w:rPr>
        <w:t>utonomy with an emphasis</w:t>
      </w:r>
      <w:r w:rsidR="00F514A2" w:rsidRPr="000C69BC">
        <w:rPr>
          <w:rFonts w:cs="Times New Roman"/>
          <w:lang w:val="en-US"/>
        </w:rPr>
        <w:t xml:space="preserve"> on decision making and choice </w:t>
      </w:r>
      <w:r w:rsidR="00B87424" w:rsidRPr="000C69BC">
        <w:rPr>
          <w:rFonts w:cs="Times New Roman"/>
          <w:lang w:val="en-US"/>
        </w:rPr>
        <w:t>should compel academics and practitioners</w:t>
      </w:r>
      <w:r w:rsidR="00480B21" w:rsidRPr="000C69BC">
        <w:rPr>
          <w:rFonts w:cs="Times New Roman"/>
          <w:lang w:val="en-US"/>
        </w:rPr>
        <w:t xml:space="preserve"> to rethink clinical studies in</w:t>
      </w:r>
      <w:r w:rsidR="00AF75F8" w:rsidRPr="000C69BC">
        <w:rPr>
          <w:rFonts w:cs="Times New Roman"/>
          <w:lang w:val="en-US"/>
        </w:rPr>
        <w:t xml:space="preserve"> practice, involving students in early stages in </w:t>
      </w:r>
      <w:r w:rsidR="00480B21" w:rsidRPr="000C69BC">
        <w:rPr>
          <w:rFonts w:cs="Times New Roman"/>
          <w:lang w:val="en-US"/>
        </w:rPr>
        <w:t>planning and organizatio</w:t>
      </w:r>
      <w:r w:rsidR="00B87424" w:rsidRPr="000C69BC">
        <w:rPr>
          <w:rFonts w:cs="Times New Roman"/>
          <w:lang w:val="en-US"/>
        </w:rPr>
        <w:t>n of care. Following the work</w:t>
      </w:r>
      <w:r w:rsidR="00480B21" w:rsidRPr="000C69BC">
        <w:rPr>
          <w:rFonts w:cs="Times New Roman"/>
          <w:lang w:val="en-US"/>
        </w:rPr>
        <w:t xml:space="preserve"> of Marton and </w:t>
      </w:r>
      <w:r w:rsidR="00B87424" w:rsidRPr="000C69BC">
        <w:rPr>
          <w:rFonts w:cs="Times New Roman"/>
          <w:lang w:val="en-US"/>
        </w:rPr>
        <w:t xml:space="preserve">Trigwell (2000) and </w:t>
      </w:r>
      <w:r w:rsidR="000209AE" w:rsidRPr="000C69BC">
        <w:rPr>
          <w:rFonts w:cs="Times New Roman"/>
          <w:lang w:val="en-US"/>
        </w:rPr>
        <w:t>Silén (2000</w:t>
      </w:r>
      <w:r w:rsidR="00480B21" w:rsidRPr="000C69BC">
        <w:rPr>
          <w:rFonts w:cs="Times New Roman"/>
          <w:lang w:val="en-US"/>
        </w:rPr>
        <w:t>; 20</w:t>
      </w:r>
      <w:r w:rsidR="00B87424" w:rsidRPr="000C69BC">
        <w:rPr>
          <w:rFonts w:cs="Times New Roman"/>
          <w:lang w:val="en-US"/>
        </w:rPr>
        <w:t>04</w:t>
      </w:r>
      <w:r w:rsidR="000209AE" w:rsidRPr="000C69BC">
        <w:rPr>
          <w:rFonts w:cs="Times New Roman"/>
          <w:lang w:val="en-US"/>
        </w:rPr>
        <w:t>; 2008</w:t>
      </w:r>
      <w:r w:rsidR="00B87424" w:rsidRPr="000C69BC">
        <w:rPr>
          <w:rFonts w:cs="Times New Roman"/>
          <w:lang w:val="en-US"/>
        </w:rPr>
        <w:t xml:space="preserve">) this decision making and subsequent </w:t>
      </w:r>
      <w:r w:rsidR="00480B21" w:rsidRPr="000C69BC">
        <w:rPr>
          <w:rFonts w:cs="Times New Roman"/>
          <w:lang w:val="en-US"/>
        </w:rPr>
        <w:t>discernment, might lead to a meta-cognitive awareness and a qualitative different un</w:t>
      </w:r>
      <w:r w:rsidR="00B87424" w:rsidRPr="000C69BC">
        <w:rPr>
          <w:rFonts w:cs="Times New Roman"/>
          <w:lang w:val="en-US"/>
        </w:rPr>
        <w:t>derstanding</w:t>
      </w:r>
      <w:r w:rsidR="00480B21" w:rsidRPr="000C69BC">
        <w:rPr>
          <w:rFonts w:cs="Times New Roman"/>
          <w:lang w:val="en-US"/>
        </w:rPr>
        <w:t>.</w:t>
      </w:r>
      <w:r w:rsidR="00317A1C" w:rsidRPr="000C69BC">
        <w:rPr>
          <w:rFonts w:cs="Times New Roman"/>
          <w:lang w:val="en-US"/>
        </w:rPr>
        <w:t xml:space="preserve"> </w:t>
      </w:r>
    </w:p>
    <w:p w:rsidR="004D25FB" w:rsidRPr="000C69BC" w:rsidRDefault="004D25FB" w:rsidP="000F2FD7">
      <w:pPr>
        <w:pStyle w:val="Standard"/>
        <w:spacing w:line="360" w:lineRule="auto"/>
        <w:jc w:val="both"/>
        <w:rPr>
          <w:rFonts w:cs="Times New Roman"/>
          <w:lang w:val="en-US"/>
        </w:rPr>
      </w:pPr>
    </w:p>
    <w:p w:rsidR="00BF79DC" w:rsidRPr="000C69BC" w:rsidRDefault="00480B21" w:rsidP="000F2FD7">
      <w:pPr>
        <w:pStyle w:val="Standard"/>
        <w:spacing w:line="360" w:lineRule="auto"/>
        <w:jc w:val="both"/>
        <w:rPr>
          <w:rFonts w:cs="Times New Roman"/>
          <w:lang w:val="en-US"/>
        </w:rPr>
      </w:pPr>
      <w:r w:rsidRPr="000C69BC">
        <w:rPr>
          <w:rFonts w:cs="Times New Roman"/>
          <w:lang w:val="en-US"/>
        </w:rPr>
        <w:t>The</w:t>
      </w:r>
      <w:r w:rsidR="00B26371" w:rsidRPr="000C69BC">
        <w:rPr>
          <w:rFonts w:cs="Times New Roman"/>
          <w:lang w:val="en-US"/>
        </w:rPr>
        <w:t xml:space="preserve"> theme</w:t>
      </w:r>
      <w:r w:rsidR="00BF79DC" w:rsidRPr="000C69BC">
        <w:rPr>
          <w:rFonts w:cs="Times New Roman"/>
          <w:lang w:val="en-US"/>
        </w:rPr>
        <w:t xml:space="preserve"> relating to</w:t>
      </w:r>
      <w:r w:rsidRPr="000C69BC">
        <w:rPr>
          <w:rFonts w:cs="Times New Roman"/>
          <w:lang w:val="en-US"/>
        </w:rPr>
        <w:t xml:space="preserve"> authenticity is the one theme that most of all raise novel questions about clinical learn</w:t>
      </w:r>
      <w:r w:rsidR="00AB0FC7" w:rsidRPr="000C69BC">
        <w:rPr>
          <w:rFonts w:cs="Times New Roman"/>
          <w:lang w:val="en-US"/>
        </w:rPr>
        <w:t>ing in practice. Authenticity was</w:t>
      </w:r>
      <w:r w:rsidRPr="000C69BC">
        <w:rPr>
          <w:rFonts w:cs="Times New Roman"/>
          <w:lang w:val="en-US"/>
        </w:rPr>
        <w:t xml:space="preserve"> regarded as the most important factor for creating a feeling of development in the studen</w:t>
      </w:r>
      <w:r w:rsidR="00AB0FC7" w:rsidRPr="000C69BC">
        <w:rPr>
          <w:rFonts w:cs="Times New Roman"/>
          <w:lang w:val="en-US"/>
        </w:rPr>
        <w:t xml:space="preserve">t narratives. </w:t>
      </w:r>
      <w:r w:rsidR="00BF79DC" w:rsidRPr="000C69BC">
        <w:rPr>
          <w:rFonts w:cs="Times New Roman"/>
          <w:lang w:val="en-US"/>
        </w:rPr>
        <w:t>Interesting</w:t>
      </w:r>
      <w:r w:rsidR="00AB0FC7" w:rsidRPr="000C69BC">
        <w:rPr>
          <w:rFonts w:cs="Times New Roman"/>
          <w:lang w:val="en-US"/>
        </w:rPr>
        <w:t>ly,</w:t>
      </w:r>
      <w:r w:rsidR="00BF79DC" w:rsidRPr="000C69BC">
        <w:rPr>
          <w:rFonts w:cs="Times New Roman"/>
          <w:lang w:val="en-US"/>
        </w:rPr>
        <w:t xml:space="preserve"> it was often the </w:t>
      </w:r>
      <w:r w:rsidRPr="000C69BC">
        <w:rPr>
          <w:rFonts w:cs="Times New Roman"/>
          <w:lang w:val="en-US"/>
        </w:rPr>
        <w:t>frightening and</w:t>
      </w:r>
      <w:r w:rsidR="00BF79DC" w:rsidRPr="000C69BC">
        <w:rPr>
          <w:rFonts w:cs="Times New Roman"/>
          <w:lang w:val="en-US"/>
        </w:rPr>
        <w:t xml:space="preserve"> </w:t>
      </w:r>
      <w:r w:rsidRPr="000C69BC">
        <w:rPr>
          <w:rFonts w:cs="Times New Roman"/>
          <w:lang w:val="en-US"/>
        </w:rPr>
        <w:t>at first described negative experience of being u</w:t>
      </w:r>
      <w:r w:rsidR="00BF79DC" w:rsidRPr="000C69BC">
        <w:rPr>
          <w:rFonts w:cs="Times New Roman"/>
          <w:lang w:val="en-US"/>
        </w:rPr>
        <w:t xml:space="preserve">ncertain that created </w:t>
      </w:r>
      <w:r w:rsidRPr="000C69BC">
        <w:rPr>
          <w:rFonts w:cs="Times New Roman"/>
          <w:lang w:val="en-US"/>
        </w:rPr>
        <w:t xml:space="preserve">the rewarding authentic situation in hindsight. </w:t>
      </w:r>
    </w:p>
    <w:p w:rsidR="00677BF8" w:rsidRPr="000C69BC" w:rsidRDefault="00677BF8" w:rsidP="000F2FD7">
      <w:pPr>
        <w:pStyle w:val="Standard"/>
        <w:spacing w:line="360" w:lineRule="auto"/>
        <w:jc w:val="both"/>
        <w:rPr>
          <w:rFonts w:cs="Times New Roman"/>
          <w:lang w:val="en-US"/>
        </w:rPr>
      </w:pPr>
    </w:p>
    <w:p w:rsidR="00677BF8" w:rsidRPr="000C69BC" w:rsidRDefault="00677BF8" w:rsidP="000F2FD7">
      <w:pPr>
        <w:pStyle w:val="Standard"/>
        <w:spacing w:line="360" w:lineRule="auto"/>
        <w:jc w:val="both"/>
        <w:rPr>
          <w:rFonts w:cs="Times New Roman"/>
          <w:lang w:val="en-US"/>
        </w:rPr>
      </w:pPr>
      <w:r w:rsidRPr="000C69BC">
        <w:rPr>
          <w:rFonts w:cs="Times New Roman"/>
          <w:lang w:val="en-US"/>
        </w:rPr>
        <w:t>These findings  therefore seem to  illustrate  a different perspective  from  much of literature on autonomy where autonomy mainly is perceived as a personal trait or quality, focusing self-determination, choice, decision making, locus of control, motivation and agency (Chirkov, 2009; Albanese, 2010; Heron, 2010; Fazey and Fazey, 2001). Instead</w:t>
      </w:r>
      <w:r w:rsidR="00CB1DF5" w:rsidRPr="000C69BC">
        <w:rPr>
          <w:rFonts w:cs="Times New Roman"/>
          <w:lang w:val="en-US"/>
        </w:rPr>
        <w:t>,</w:t>
      </w:r>
      <w:r w:rsidRPr="000C69BC">
        <w:rPr>
          <w:rFonts w:cs="Times New Roman"/>
          <w:lang w:val="en-US"/>
        </w:rPr>
        <w:t xml:space="preserve"> using the theory of social learning</w:t>
      </w:r>
      <w:r w:rsidR="00CB1DF5" w:rsidRPr="000C69BC">
        <w:rPr>
          <w:rFonts w:cs="Times New Roman"/>
          <w:lang w:val="en-US"/>
        </w:rPr>
        <w:t xml:space="preserve"> </w:t>
      </w:r>
      <w:r w:rsidRPr="000C69BC">
        <w:rPr>
          <w:rFonts w:cs="Times New Roman"/>
          <w:lang w:val="en-US"/>
        </w:rPr>
        <w:t>and using autonomy as a concept through which students are supported or disabled in making identity choices</w:t>
      </w:r>
      <w:r w:rsidR="00CB1DF5" w:rsidRPr="000C69BC">
        <w:rPr>
          <w:rFonts w:cs="Times New Roman"/>
          <w:lang w:val="en-US"/>
        </w:rPr>
        <w:t>, a</w:t>
      </w:r>
      <w:r w:rsidRPr="000C69BC">
        <w:rPr>
          <w:rFonts w:cs="Times New Roman"/>
          <w:lang w:val="en-US"/>
        </w:rPr>
        <w:t xml:space="preserve"> less instrumental view of autonomy</w:t>
      </w:r>
      <w:r w:rsidR="00B26371" w:rsidRPr="000C69BC">
        <w:rPr>
          <w:rFonts w:cs="Times New Roman"/>
          <w:lang w:val="en-US"/>
        </w:rPr>
        <w:t>, and indeed self-</w:t>
      </w:r>
      <w:r w:rsidR="00B26371" w:rsidRPr="000C69BC">
        <w:rPr>
          <w:rFonts w:cs="Times New Roman"/>
          <w:lang w:val="en-US"/>
        </w:rPr>
        <w:lastRenderedPageBreak/>
        <w:t>directed learning,</w:t>
      </w:r>
      <w:r w:rsidRPr="000C69BC">
        <w:rPr>
          <w:rFonts w:cs="Times New Roman"/>
          <w:lang w:val="en-US"/>
        </w:rPr>
        <w:t xml:space="preserve"> can be seen as trajectory. Such as trajectory shifts from autonomy being seen as  the students as being independent and capable of managing the learning process, to a more complex view where autonomy might be the ultimate goal of education, a jou</w:t>
      </w:r>
      <w:r w:rsidR="00D21760" w:rsidRPr="000C69BC">
        <w:rPr>
          <w:rFonts w:cs="Times New Roman"/>
          <w:lang w:val="en-US"/>
        </w:rPr>
        <w:t>rney of personal development</w:t>
      </w:r>
      <w:r w:rsidRPr="000C69BC">
        <w:rPr>
          <w:rFonts w:cs="Times New Roman"/>
          <w:lang w:val="en-US"/>
        </w:rPr>
        <w:t xml:space="preserve"> in relationship with others.</w:t>
      </w:r>
      <w:r w:rsidR="004D25FB">
        <w:rPr>
          <w:rFonts w:cs="Times New Roman"/>
          <w:lang w:val="en-US"/>
        </w:rPr>
        <w:t xml:space="preserve">  </w:t>
      </w:r>
      <w:r w:rsidR="004D25FB" w:rsidRPr="000C69BC">
        <w:rPr>
          <w:rFonts w:cs="Times New Roman"/>
          <w:lang w:val="en-US"/>
        </w:rPr>
        <w:t>New research questions regarding the role of authenticity and the connection to autonomy and identity are raised</w:t>
      </w:r>
      <w:r w:rsidR="002520CC" w:rsidRPr="000C69BC">
        <w:rPr>
          <w:rFonts w:cs="Times New Roman"/>
          <w:lang w:val="en-US"/>
        </w:rPr>
        <w:t xml:space="preserve"> and need close attention.</w:t>
      </w:r>
      <w:r w:rsidR="004D25FB" w:rsidRPr="000C69BC">
        <w:rPr>
          <w:rFonts w:cs="Times New Roman"/>
          <w:lang w:val="en-US"/>
        </w:rPr>
        <w:t xml:space="preserve">    </w:t>
      </w:r>
    </w:p>
    <w:p w:rsidR="00677BF8" w:rsidRPr="000C69BC" w:rsidRDefault="00677BF8" w:rsidP="000F2FD7">
      <w:pPr>
        <w:pStyle w:val="Standard"/>
        <w:spacing w:line="360" w:lineRule="auto"/>
        <w:jc w:val="both"/>
        <w:rPr>
          <w:rFonts w:cs="Times New Roman"/>
          <w:lang w:val="en-US"/>
        </w:rPr>
      </w:pPr>
    </w:p>
    <w:p w:rsidR="00AF5D51" w:rsidRDefault="00AF5D51" w:rsidP="000F2FD7">
      <w:pPr>
        <w:pStyle w:val="Standard"/>
        <w:spacing w:line="360" w:lineRule="auto"/>
        <w:jc w:val="both"/>
        <w:rPr>
          <w:rFonts w:cs="Times New Roman"/>
          <w:lang w:val="en-US"/>
        </w:rPr>
      </w:pPr>
    </w:p>
    <w:p w:rsidR="004A571F" w:rsidRPr="00AF5D51" w:rsidRDefault="00480B21" w:rsidP="000F2FD7">
      <w:pPr>
        <w:pStyle w:val="Standard"/>
        <w:spacing w:line="360" w:lineRule="auto"/>
        <w:jc w:val="both"/>
        <w:rPr>
          <w:rFonts w:cs="Times New Roman"/>
          <w:b/>
          <w:i/>
          <w:lang w:val="en-US"/>
        </w:rPr>
      </w:pPr>
      <w:r w:rsidRPr="00AF5D51">
        <w:rPr>
          <w:rFonts w:cs="Times New Roman"/>
          <w:b/>
          <w:i/>
          <w:lang w:val="en-US"/>
        </w:rPr>
        <w:t>Strengths and limitations</w:t>
      </w:r>
    </w:p>
    <w:p w:rsidR="00AF5D51" w:rsidRDefault="00AF5D51" w:rsidP="000F2FD7">
      <w:pPr>
        <w:pStyle w:val="Standard"/>
        <w:spacing w:line="360" w:lineRule="auto"/>
        <w:jc w:val="both"/>
        <w:rPr>
          <w:rFonts w:cs="Times New Roman"/>
          <w:lang w:val="en-US"/>
        </w:rPr>
      </w:pPr>
    </w:p>
    <w:p w:rsidR="003F3E1C" w:rsidRPr="005C616A" w:rsidRDefault="007E5F9C" w:rsidP="000F2FD7">
      <w:pPr>
        <w:pStyle w:val="Standard"/>
        <w:spacing w:line="360" w:lineRule="auto"/>
        <w:jc w:val="both"/>
        <w:rPr>
          <w:rFonts w:cs="Times New Roman"/>
          <w:lang w:val="en-US"/>
        </w:rPr>
      </w:pPr>
      <w:r>
        <w:rPr>
          <w:rFonts w:cs="Times New Roman"/>
          <w:lang w:val="en-US"/>
        </w:rPr>
        <w:t xml:space="preserve">The largest strength </w:t>
      </w:r>
      <w:r w:rsidR="00EB0E3F">
        <w:rPr>
          <w:rFonts w:cs="Times New Roman"/>
          <w:lang w:val="en-US"/>
        </w:rPr>
        <w:t>of this</w:t>
      </w:r>
      <w:r w:rsidR="00480B21">
        <w:rPr>
          <w:rFonts w:cs="Times New Roman"/>
          <w:lang w:val="en-US"/>
        </w:rPr>
        <w:t xml:space="preserve"> stu</w:t>
      </w:r>
      <w:r w:rsidR="00EB0E3F">
        <w:rPr>
          <w:rFonts w:cs="Times New Roman"/>
          <w:lang w:val="en-US"/>
        </w:rPr>
        <w:t>dy is the richness of</w:t>
      </w:r>
      <w:r w:rsidR="00A43523">
        <w:rPr>
          <w:rFonts w:cs="Times New Roman"/>
          <w:lang w:val="en-US"/>
        </w:rPr>
        <w:t xml:space="preserve"> data in</w:t>
      </w:r>
      <w:r w:rsidR="00EB0E3F">
        <w:rPr>
          <w:rFonts w:cs="Times New Roman"/>
          <w:lang w:val="en-US"/>
        </w:rPr>
        <w:t xml:space="preserve"> the</w:t>
      </w:r>
      <w:r>
        <w:rPr>
          <w:rFonts w:cs="Times New Roman"/>
          <w:lang w:val="en-US"/>
        </w:rPr>
        <w:t xml:space="preserve"> twelve in-depth</w:t>
      </w:r>
      <w:r w:rsidR="00EB0E3F">
        <w:rPr>
          <w:rFonts w:cs="Times New Roman"/>
          <w:lang w:val="en-US"/>
        </w:rPr>
        <w:t xml:space="preserve"> </w:t>
      </w:r>
      <w:r w:rsidR="00480B21">
        <w:rPr>
          <w:rFonts w:cs="Times New Roman"/>
          <w:lang w:val="en-US"/>
        </w:rPr>
        <w:t>i</w:t>
      </w:r>
      <w:r w:rsidR="00EB0E3F">
        <w:rPr>
          <w:rFonts w:cs="Times New Roman"/>
          <w:lang w:val="en-US"/>
        </w:rPr>
        <w:t>nterview</w:t>
      </w:r>
      <w:r>
        <w:rPr>
          <w:rFonts w:cs="Times New Roman"/>
          <w:lang w:val="en-US"/>
        </w:rPr>
        <w:t xml:space="preserve">s with </w:t>
      </w:r>
      <w:r w:rsidR="00D94F33">
        <w:rPr>
          <w:rFonts w:cs="Times New Roman"/>
          <w:lang w:val="en-US"/>
        </w:rPr>
        <w:t xml:space="preserve">very </w:t>
      </w:r>
      <w:r w:rsidR="002C65C8">
        <w:rPr>
          <w:rFonts w:cs="Times New Roman"/>
          <w:lang w:val="en-US"/>
        </w:rPr>
        <w:t>thick descriptions.</w:t>
      </w:r>
      <w:r w:rsidR="00C10E35">
        <w:rPr>
          <w:rFonts w:cs="Times New Roman"/>
          <w:lang w:val="en-US"/>
        </w:rPr>
        <w:t xml:space="preserve"> </w:t>
      </w:r>
      <w:r w:rsidR="00480B21" w:rsidRPr="00082E99">
        <w:rPr>
          <w:rFonts w:cs="Times New Roman"/>
          <w:lang w:val="en-US"/>
        </w:rPr>
        <w:t>In the interpretative pro</w:t>
      </w:r>
      <w:r w:rsidR="009A65B4" w:rsidRPr="00082E99">
        <w:rPr>
          <w:rFonts w:cs="Times New Roman"/>
          <w:lang w:val="en-US"/>
        </w:rPr>
        <w:t>cess of data there have been several</w:t>
      </w:r>
      <w:r w:rsidR="00480B21" w:rsidRPr="00082E99">
        <w:rPr>
          <w:rFonts w:cs="Times New Roman"/>
          <w:lang w:val="en-US"/>
        </w:rPr>
        <w:t xml:space="preserve"> researchers </w:t>
      </w:r>
      <w:r>
        <w:rPr>
          <w:rFonts w:cs="Times New Roman"/>
          <w:lang w:val="en-US"/>
        </w:rPr>
        <w:t>to check</w:t>
      </w:r>
      <w:r w:rsidR="00480B21" w:rsidRPr="00082E99">
        <w:rPr>
          <w:rFonts w:cs="Times New Roman"/>
          <w:lang w:val="en-US"/>
        </w:rPr>
        <w:t xml:space="preserve"> interpretations of findings</w:t>
      </w:r>
      <w:r>
        <w:rPr>
          <w:rFonts w:cs="Times New Roman"/>
          <w:lang w:val="en-US"/>
        </w:rPr>
        <w:t xml:space="preserve"> through a constant discussion</w:t>
      </w:r>
      <w:r w:rsidRPr="008238A3">
        <w:rPr>
          <w:rFonts w:cs="Times New Roman"/>
          <w:lang w:val="en-US"/>
        </w:rPr>
        <w:t xml:space="preserve">. </w:t>
      </w:r>
      <w:r w:rsidR="00605911" w:rsidRPr="008238A3">
        <w:rPr>
          <w:rFonts w:cs="Times New Roman"/>
          <w:lang w:val="en-US"/>
        </w:rPr>
        <w:t>V</w:t>
      </w:r>
      <w:r w:rsidR="00480B21" w:rsidRPr="008238A3">
        <w:rPr>
          <w:rFonts w:cs="Times New Roman"/>
          <w:lang w:val="en-US"/>
        </w:rPr>
        <w:t>oices of the p</w:t>
      </w:r>
      <w:r w:rsidR="00605911" w:rsidRPr="008238A3">
        <w:rPr>
          <w:rFonts w:cs="Times New Roman"/>
          <w:lang w:val="en-US"/>
        </w:rPr>
        <w:t xml:space="preserve">articipants remained </w:t>
      </w:r>
      <w:r w:rsidR="00480B21" w:rsidRPr="008238A3">
        <w:rPr>
          <w:rFonts w:cs="Times New Roman"/>
          <w:lang w:val="en-US"/>
        </w:rPr>
        <w:t>highly present in the ac</w:t>
      </w:r>
      <w:r w:rsidR="00080612" w:rsidRPr="008238A3">
        <w:rPr>
          <w:rFonts w:cs="Times New Roman"/>
          <w:lang w:val="en-US"/>
        </w:rPr>
        <w:t xml:space="preserve">count of the </w:t>
      </w:r>
      <w:r w:rsidR="00080612" w:rsidRPr="005C616A">
        <w:rPr>
          <w:rFonts w:cs="Times New Roman"/>
          <w:lang w:val="en-US"/>
        </w:rPr>
        <w:t>findings</w:t>
      </w:r>
      <w:r w:rsidR="003F3E1C" w:rsidRPr="005C616A">
        <w:rPr>
          <w:rFonts w:cs="Times New Roman"/>
          <w:lang w:val="en-US"/>
        </w:rPr>
        <w:t xml:space="preserve"> through the core narratives and appropriate quotations</w:t>
      </w:r>
      <w:r w:rsidR="008238A3" w:rsidRPr="005C616A">
        <w:rPr>
          <w:rFonts w:cs="Times New Roman"/>
          <w:lang w:val="en-US"/>
        </w:rPr>
        <w:t xml:space="preserve"> and therefore the account of data is very representative.</w:t>
      </w:r>
    </w:p>
    <w:p w:rsidR="003F3E1C" w:rsidRPr="005C616A" w:rsidRDefault="003F3E1C" w:rsidP="000F2FD7">
      <w:pPr>
        <w:pStyle w:val="Standard"/>
        <w:spacing w:line="360" w:lineRule="auto"/>
        <w:jc w:val="both"/>
        <w:rPr>
          <w:rFonts w:cs="Times New Roman"/>
          <w:lang w:val="en-US"/>
        </w:rPr>
      </w:pPr>
    </w:p>
    <w:p w:rsidR="004A571F" w:rsidRPr="005C616A" w:rsidRDefault="00080612" w:rsidP="000F2FD7">
      <w:pPr>
        <w:pStyle w:val="Standard"/>
        <w:spacing w:line="360" w:lineRule="auto"/>
        <w:jc w:val="both"/>
        <w:rPr>
          <w:rFonts w:cs="Times New Roman"/>
          <w:lang w:val="en-US"/>
        </w:rPr>
      </w:pPr>
      <w:r w:rsidRPr="005C616A">
        <w:rPr>
          <w:rFonts w:cs="Times New Roman"/>
          <w:lang w:val="en-US"/>
        </w:rPr>
        <w:t>A limitation is found in the sampling process where the sought after variation might not have been totally achieved with an</w:t>
      </w:r>
      <w:r w:rsidR="006679AF" w:rsidRPr="005C616A">
        <w:rPr>
          <w:rFonts w:cs="Times New Roman"/>
          <w:lang w:val="en-US"/>
        </w:rPr>
        <w:t xml:space="preserve"> im</w:t>
      </w:r>
      <w:r w:rsidRPr="005C616A">
        <w:rPr>
          <w:rFonts w:cs="Times New Roman"/>
          <w:lang w:val="en-US"/>
        </w:rPr>
        <w:t>balance of male and female records</w:t>
      </w:r>
      <w:r w:rsidR="006679AF" w:rsidRPr="005C616A">
        <w:rPr>
          <w:rFonts w:cs="Times New Roman"/>
          <w:lang w:val="en-US"/>
        </w:rPr>
        <w:t xml:space="preserve"> a</w:t>
      </w:r>
      <w:r w:rsidR="00D94F33" w:rsidRPr="005C616A">
        <w:rPr>
          <w:rFonts w:cs="Times New Roman"/>
          <w:lang w:val="en-US"/>
        </w:rPr>
        <w:t>nd the limitations to age group, but it</w:t>
      </w:r>
      <w:r w:rsidR="00E30635" w:rsidRPr="005C616A">
        <w:rPr>
          <w:rFonts w:cs="Times New Roman"/>
          <w:lang w:val="en-US"/>
        </w:rPr>
        <w:t xml:space="preserve"> is our believe that data </w:t>
      </w:r>
      <w:r w:rsidR="00D94F33" w:rsidRPr="005C616A">
        <w:rPr>
          <w:rFonts w:cs="Times New Roman"/>
          <w:lang w:val="en-US"/>
        </w:rPr>
        <w:t>can be transferred</w:t>
      </w:r>
      <w:r w:rsidR="00E30635" w:rsidRPr="005C616A">
        <w:rPr>
          <w:rFonts w:cs="Times New Roman"/>
          <w:lang w:val="en-US"/>
        </w:rPr>
        <w:t xml:space="preserve"> </w:t>
      </w:r>
      <w:r w:rsidR="00D94F33" w:rsidRPr="005C616A">
        <w:rPr>
          <w:rFonts w:cs="Times New Roman"/>
          <w:lang w:val="en-US"/>
        </w:rPr>
        <w:t>through the</w:t>
      </w:r>
      <w:r w:rsidR="00E30635" w:rsidRPr="005C616A">
        <w:rPr>
          <w:rFonts w:cs="Times New Roman"/>
          <w:lang w:val="en-US"/>
        </w:rPr>
        <w:t xml:space="preserve"> applied</w:t>
      </w:r>
      <w:r w:rsidR="00D94F33" w:rsidRPr="005C616A">
        <w:rPr>
          <w:rFonts w:cs="Times New Roman"/>
          <w:lang w:val="en-US"/>
        </w:rPr>
        <w:t xml:space="preserve"> theoretical analysis.</w:t>
      </w:r>
      <w:r w:rsidR="00C10E35" w:rsidRPr="005C616A">
        <w:rPr>
          <w:rFonts w:cs="Times New Roman"/>
          <w:lang w:val="en-US"/>
        </w:rPr>
        <w:t xml:space="preserve"> </w:t>
      </w:r>
      <w:r w:rsidRPr="005C616A">
        <w:rPr>
          <w:rFonts w:cs="Times New Roman"/>
          <w:lang w:val="en-US"/>
        </w:rPr>
        <w:t>Also due to the thick descriptions</w:t>
      </w:r>
      <w:r w:rsidR="006D4C57" w:rsidRPr="005C616A">
        <w:rPr>
          <w:rFonts w:cs="Times New Roman"/>
          <w:lang w:val="en-US"/>
        </w:rPr>
        <w:t xml:space="preserve"> in the interviews</w:t>
      </w:r>
      <w:r w:rsidRPr="005C616A">
        <w:rPr>
          <w:rFonts w:cs="Times New Roman"/>
          <w:lang w:val="en-US"/>
        </w:rPr>
        <w:t xml:space="preserve">, there is a potential risk that data </w:t>
      </w:r>
      <w:r>
        <w:rPr>
          <w:rFonts w:cs="Times New Roman"/>
          <w:lang w:val="en-US"/>
        </w:rPr>
        <w:t>have been lost in the necessary condensation process</w:t>
      </w:r>
      <w:r w:rsidRPr="005C616A">
        <w:rPr>
          <w:rFonts w:cs="Times New Roman"/>
          <w:lang w:val="en-US"/>
        </w:rPr>
        <w:t>.</w:t>
      </w:r>
      <w:r w:rsidR="00D92424" w:rsidRPr="005C616A">
        <w:rPr>
          <w:rFonts w:cs="Times New Roman"/>
          <w:lang w:val="en-US"/>
        </w:rPr>
        <w:t xml:space="preserve"> </w:t>
      </w:r>
      <w:r w:rsidR="00533BF0" w:rsidRPr="005C616A">
        <w:rPr>
          <w:rFonts w:cs="Times New Roman"/>
          <w:lang w:val="en-US"/>
        </w:rPr>
        <w:t>It is recognized that the interview situation provides a specific social context that is a part data and that me</w:t>
      </w:r>
      <w:r w:rsidR="00E90682" w:rsidRPr="005C616A">
        <w:rPr>
          <w:rFonts w:cs="Times New Roman"/>
          <w:lang w:val="en-US"/>
        </w:rPr>
        <w:t>aning from data</w:t>
      </w:r>
      <w:r w:rsidR="00E90682" w:rsidRPr="000C69BC">
        <w:rPr>
          <w:rFonts w:cs="Times New Roman"/>
          <w:lang w:val="en-US"/>
        </w:rPr>
        <w:t xml:space="preserve"> therefore </w:t>
      </w:r>
      <w:r w:rsidR="00E90682" w:rsidRPr="005C616A">
        <w:rPr>
          <w:rFonts w:cs="Times New Roman"/>
          <w:lang w:val="en-US"/>
        </w:rPr>
        <w:t>is relational</w:t>
      </w:r>
      <w:r w:rsidR="00533BF0" w:rsidRPr="005C616A">
        <w:rPr>
          <w:rFonts w:cs="Times New Roman"/>
          <w:lang w:val="en-US"/>
        </w:rPr>
        <w:t xml:space="preserve">. This can be seen as both strength and a limitation, the strength being the ability of the researcher to convey an understanding of the narrated “world” of the participant that might lead to more in depth accounts in the interviews. </w:t>
      </w:r>
      <w:r w:rsidR="000E19A5" w:rsidRPr="005C616A">
        <w:rPr>
          <w:rFonts w:cs="Times New Roman"/>
          <w:lang w:val="en-US"/>
        </w:rPr>
        <w:t>Using narrative theory and narrative method, data is invariabl</w:t>
      </w:r>
      <w:r w:rsidR="000C69BC">
        <w:rPr>
          <w:rFonts w:cs="Times New Roman"/>
          <w:lang w:val="en-US"/>
        </w:rPr>
        <w:t xml:space="preserve">y a relational product, but we believe there </w:t>
      </w:r>
      <w:r w:rsidR="000E19A5" w:rsidRPr="005C616A">
        <w:rPr>
          <w:rFonts w:cs="Times New Roman"/>
          <w:lang w:val="en-US"/>
        </w:rPr>
        <w:t>are stable enough traits that through analysis can be seen as more transferrable or indeed general.</w:t>
      </w:r>
    </w:p>
    <w:p w:rsidR="004A571F" w:rsidRDefault="004A571F" w:rsidP="000F2FD7">
      <w:pPr>
        <w:pStyle w:val="Standard"/>
        <w:spacing w:line="360" w:lineRule="auto"/>
        <w:jc w:val="both"/>
        <w:rPr>
          <w:rFonts w:cs="Times New Roman"/>
          <w:lang w:val="en-US"/>
        </w:rPr>
      </w:pPr>
    </w:p>
    <w:p w:rsidR="00AF5D51" w:rsidRDefault="00AF5D51" w:rsidP="000F2FD7">
      <w:pPr>
        <w:pStyle w:val="Standard"/>
        <w:spacing w:line="360" w:lineRule="auto"/>
        <w:jc w:val="both"/>
        <w:rPr>
          <w:rFonts w:cs="Times New Roman"/>
          <w:b/>
          <w:lang w:val="en-US"/>
        </w:rPr>
      </w:pPr>
    </w:p>
    <w:p w:rsidR="00AF5D51" w:rsidRDefault="00AF5D51">
      <w:pPr>
        <w:rPr>
          <w:rFonts w:cs="Times New Roman"/>
          <w:b/>
          <w:i/>
          <w:lang w:val="en-US"/>
        </w:rPr>
      </w:pPr>
      <w:r>
        <w:rPr>
          <w:rFonts w:cs="Times New Roman"/>
          <w:b/>
          <w:i/>
          <w:lang w:val="en-US"/>
        </w:rPr>
        <w:br w:type="page"/>
      </w:r>
    </w:p>
    <w:p w:rsidR="003A61D5" w:rsidRPr="00AF5D51" w:rsidRDefault="0090758E" w:rsidP="000F2FD7">
      <w:pPr>
        <w:pStyle w:val="Standard"/>
        <w:spacing w:line="360" w:lineRule="auto"/>
        <w:jc w:val="both"/>
        <w:rPr>
          <w:rFonts w:cs="Times New Roman"/>
          <w:b/>
          <w:i/>
          <w:lang w:val="en-US"/>
        </w:rPr>
      </w:pPr>
      <w:r w:rsidRPr="00AF5D51">
        <w:rPr>
          <w:rFonts w:cs="Times New Roman"/>
          <w:b/>
          <w:i/>
          <w:lang w:val="en-US"/>
        </w:rPr>
        <w:lastRenderedPageBreak/>
        <w:t>Conclusions and i</w:t>
      </w:r>
      <w:r w:rsidR="003A61D5" w:rsidRPr="00AF5D51">
        <w:rPr>
          <w:rFonts w:cs="Times New Roman"/>
          <w:b/>
          <w:i/>
          <w:lang w:val="en-US"/>
        </w:rPr>
        <w:t>mplications for practice</w:t>
      </w:r>
    </w:p>
    <w:p w:rsidR="00AF5D51" w:rsidRDefault="00AF5D51" w:rsidP="00450CEA">
      <w:pPr>
        <w:pStyle w:val="Standard"/>
        <w:spacing w:line="360" w:lineRule="auto"/>
        <w:jc w:val="both"/>
        <w:rPr>
          <w:rFonts w:cs="Times New Roman"/>
          <w:lang w:val="en-US"/>
        </w:rPr>
      </w:pPr>
    </w:p>
    <w:p w:rsidR="00B64BA1" w:rsidRDefault="00450CEA" w:rsidP="00450CEA">
      <w:pPr>
        <w:pStyle w:val="Standard"/>
        <w:spacing w:line="360" w:lineRule="auto"/>
        <w:jc w:val="both"/>
        <w:rPr>
          <w:rFonts w:cs="Times New Roman"/>
          <w:lang w:val="en-US"/>
        </w:rPr>
      </w:pPr>
      <w:r>
        <w:rPr>
          <w:rFonts w:cs="Times New Roman"/>
          <w:lang w:val="en-US"/>
        </w:rPr>
        <w:t>By seeing autonomy as also a social phenomenon, there are</w:t>
      </w:r>
      <w:r w:rsidRPr="00450CEA">
        <w:rPr>
          <w:rFonts w:cs="Times New Roman"/>
          <w:lang w:val="en-US"/>
        </w:rPr>
        <w:t xml:space="preserve"> implications for clinical education practice in the way</w:t>
      </w:r>
      <w:r>
        <w:rPr>
          <w:rFonts w:cs="Times New Roman"/>
          <w:lang w:val="en-US"/>
        </w:rPr>
        <w:t xml:space="preserve"> clinical studies are organized,</w:t>
      </w:r>
      <w:r w:rsidRPr="00450CEA">
        <w:rPr>
          <w:rFonts w:cs="Times New Roman"/>
          <w:lang w:val="en-US"/>
        </w:rPr>
        <w:t xml:space="preserve"> for example the level of student engagement in the clinical workplace, the length of the clinical placements and how to make use of the students´ knowledge and how students are supported in taking responsibility for patients and forming relationships with them.</w:t>
      </w:r>
      <w:r w:rsidR="00B64BA1">
        <w:rPr>
          <w:rFonts w:cs="Times New Roman"/>
          <w:lang w:val="en-US"/>
        </w:rPr>
        <w:t xml:space="preserve"> </w:t>
      </w:r>
    </w:p>
    <w:p w:rsidR="00B64BA1" w:rsidRDefault="00B64BA1" w:rsidP="00450CEA">
      <w:pPr>
        <w:pStyle w:val="Standard"/>
        <w:spacing w:line="360" w:lineRule="auto"/>
        <w:jc w:val="both"/>
        <w:rPr>
          <w:rFonts w:cs="Times New Roman"/>
          <w:lang w:val="en-US"/>
        </w:rPr>
      </w:pPr>
    </w:p>
    <w:p w:rsidR="00E90682" w:rsidRDefault="00CF7B06" w:rsidP="00450CEA">
      <w:pPr>
        <w:pStyle w:val="Standard"/>
        <w:spacing w:line="360" w:lineRule="auto"/>
        <w:jc w:val="both"/>
        <w:rPr>
          <w:rFonts w:cs="Times New Roman"/>
          <w:lang w:val="en-US"/>
        </w:rPr>
      </w:pPr>
      <w:r>
        <w:rPr>
          <w:rFonts w:cs="Times New Roman"/>
          <w:lang w:val="en-US"/>
        </w:rPr>
        <w:t xml:space="preserve">The findings </w:t>
      </w:r>
      <w:r w:rsidR="00450CEA" w:rsidRPr="00450CEA">
        <w:rPr>
          <w:rFonts w:cs="Times New Roman"/>
          <w:lang w:val="en-US"/>
        </w:rPr>
        <w:t>suggest that in order to create autonomy</w:t>
      </w:r>
      <w:r w:rsidR="00B15A15">
        <w:rPr>
          <w:rFonts w:cs="Times New Roman"/>
          <w:lang w:val="en-US"/>
        </w:rPr>
        <w:t xml:space="preserve"> in learning in medical education</w:t>
      </w:r>
      <w:r w:rsidR="00BE2E0F">
        <w:rPr>
          <w:rFonts w:cs="Times New Roman"/>
          <w:lang w:val="en-US"/>
        </w:rPr>
        <w:t xml:space="preserve">, it is important to </w:t>
      </w:r>
      <w:r w:rsidR="00450CEA" w:rsidRPr="00450CEA">
        <w:rPr>
          <w:rFonts w:cs="Times New Roman"/>
          <w:lang w:val="en-US"/>
        </w:rPr>
        <w:t>move away from the image of an independent learner who is learning fro</w:t>
      </w:r>
      <w:r>
        <w:rPr>
          <w:rFonts w:cs="Times New Roman"/>
          <w:lang w:val="en-US"/>
        </w:rPr>
        <w:t>m the patient, to a learner who</w:t>
      </w:r>
      <w:r w:rsidR="00450CEA" w:rsidRPr="00450CEA">
        <w:rPr>
          <w:rFonts w:cs="Times New Roman"/>
          <w:lang w:val="en-US"/>
        </w:rPr>
        <w:t xml:space="preserve"> learn</w:t>
      </w:r>
      <w:r>
        <w:rPr>
          <w:rFonts w:cs="Times New Roman"/>
          <w:lang w:val="en-US"/>
        </w:rPr>
        <w:t>s</w:t>
      </w:r>
      <w:r w:rsidR="00450CEA" w:rsidRPr="00450CEA">
        <w:rPr>
          <w:rFonts w:cs="Times New Roman"/>
          <w:lang w:val="en-US"/>
        </w:rPr>
        <w:t xml:space="preserve"> together with the patient in a </w:t>
      </w:r>
      <w:r w:rsidR="00450CEA" w:rsidRPr="00B15A15">
        <w:rPr>
          <w:rFonts w:cs="Times New Roman"/>
          <w:lang w:val="en-US"/>
        </w:rPr>
        <w:t>reciprocal relationship.</w:t>
      </w:r>
      <w:r w:rsidR="00B15A15">
        <w:rPr>
          <w:rFonts w:cs="Times New Roman"/>
          <w:lang w:val="en-US"/>
        </w:rPr>
        <w:t xml:space="preserve"> </w:t>
      </w:r>
      <w:r w:rsidR="00450CEA" w:rsidRPr="00450CEA">
        <w:rPr>
          <w:rFonts w:cs="Times New Roman"/>
          <w:lang w:val="en-US"/>
        </w:rPr>
        <w:t>Furthermore, is vital to make the student a part of the ongoing clinical work, not as an outsider, but as one of the team. Tasks given to students must be significant for the clinical work, and play a real role in the caring process. If this is achieved, the result might lead to learning perceived by students as more meaningf</w:t>
      </w:r>
      <w:r w:rsidR="00450CEA">
        <w:rPr>
          <w:rFonts w:cs="Times New Roman"/>
          <w:lang w:val="en-US"/>
        </w:rPr>
        <w:t xml:space="preserve">ul than any other.  </w:t>
      </w:r>
    </w:p>
    <w:p w:rsidR="00E90682" w:rsidRDefault="00E90682" w:rsidP="00450CEA">
      <w:pPr>
        <w:pStyle w:val="Standard"/>
        <w:spacing w:line="360" w:lineRule="auto"/>
        <w:jc w:val="both"/>
        <w:rPr>
          <w:rFonts w:cs="Times New Roman"/>
          <w:lang w:val="en-US"/>
        </w:rPr>
      </w:pPr>
    </w:p>
    <w:p w:rsidR="004A571F" w:rsidRPr="000C69BC" w:rsidRDefault="00450CEA" w:rsidP="00450CEA">
      <w:pPr>
        <w:pStyle w:val="Standard"/>
        <w:spacing w:line="360" w:lineRule="auto"/>
        <w:jc w:val="both"/>
        <w:rPr>
          <w:rFonts w:cs="Times New Roman"/>
          <w:lang w:val="en-US"/>
        </w:rPr>
      </w:pPr>
      <w:r>
        <w:rPr>
          <w:rFonts w:cs="Times New Roman"/>
          <w:lang w:val="en-US"/>
        </w:rPr>
        <w:t>Finally i</w:t>
      </w:r>
      <w:r w:rsidRPr="00450CEA">
        <w:rPr>
          <w:rFonts w:cs="Times New Roman"/>
          <w:lang w:val="en-US"/>
        </w:rPr>
        <w:t xml:space="preserve">t is hoped that this study will contribute to the design of clinical education especially taking into account the issues regarding </w:t>
      </w:r>
      <w:r>
        <w:rPr>
          <w:rFonts w:cs="Times New Roman"/>
          <w:lang w:val="en-US"/>
        </w:rPr>
        <w:t xml:space="preserve">authenticity, a new vision of </w:t>
      </w:r>
      <w:r w:rsidRPr="00450CEA">
        <w:rPr>
          <w:rFonts w:cs="Times New Roman"/>
          <w:lang w:val="en-US"/>
        </w:rPr>
        <w:t xml:space="preserve">autonomy and a more in-depth recognition of </w:t>
      </w:r>
      <w:r w:rsidRPr="000C69BC">
        <w:rPr>
          <w:rFonts w:cs="Times New Roman"/>
          <w:lang w:val="en-US"/>
        </w:rPr>
        <w:t>the role of</w:t>
      </w:r>
      <w:r w:rsidR="00794E9E" w:rsidRPr="000C69BC">
        <w:rPr>
          <w:rFonts w:cs="Times New Roman"/>
          <w:lang w:val="en-US"/>
        </w:rPr>
        <w:t xml:space="preserve"> these concepts for</w:t>
      </w:r>
      <w:r w:rsidR="002520CC" w:rsidRPr="000C69BC">
        <w:rPr>
          <w:rFonts w:cs="Times New Roman"/>
          <w:lang w:val="en-US"/>
        </w:rPr>
        <w:t xml:space="preserve"> the construction of professional identity </w:t>
      </w:r>
      <w:r w:rsidRPr="000C69BC">
        <w:rPr>
          <w:rFonts w:cs="Times New Roman"/>
          <w:lang w:val="en-US"/>
        </w:rPr>
        <w:t xml:space="preserve">in clinical education.  </w:t>
      </w:r>
    </w:p>
    <w:p w:rsidR="004A571F" w:rsidRDefault="004A571F">
      <w:pPr>
        <w:pStyle w:val="Standard"/>
        <w:jc w:val="both"/>
        <w:rPr>
          <w:rFonts w:cs="Times New Roman"/>
          <w:lang w:val="en-US"/>
        </w:rPr>
      </w:pPr>
    </w:p>
    <w:p w:rsidR="004A571F" w:rsidRDefault="004A571F">
      <w:pPr>
        <w:pStyle w:val="Standard"/>
        <w:jc w:val="both"/>
        <w:rPr>
          <w:lang w:val="en-US"/>
        </w:rPr>
      </w:pPr>
    </w:p>
    <w:p w:rsidR="008B5F8F" w:rsidRDefault="008B5F8F">
      <w:pPr>
        <w:pStyle w:val="Standard"/>
        <w:jc w:val="both"/>
        <w:rPr>
          <w:lang w:val="en-US"/>
        </w:rPr>
      </w:pPr>
    </w:p>
    <w:p w:rsidR="00E90682" w:rsidRDefault="00E90682" w:rsidP="008B5F8F">
      <w:pPr>
        <w:rPr>
          <w:b/>
          <w:lang w:val="en-US"/>
        </w:rPr>
      </w:pPr>
    </w:p>
    <w:p w:rsidR="00E90682" w:rsidRDefault="00E90682" w:rsidP="008B5F8F">
      <w:pPr>
        <w:rPr>
          <w:b/>
          <w:lang w:val="en-US"/>
        </w:rPr>
      </w:pPr>
    </w:p>
    <w:p w:rsidR="00E90682" w:rsidRDefault="00E90682" w:rsidP="008B5F8F">
      <w:pPr>
        <w:rPr>
          <w:b/>
          <w:lang w:val="en-US"/>
        </w:rPr>
      </w:pPr>
    </w:p>
    <w:p w:rsidR="002520CC" w:rsidRDefault="002520CC" w:rsidP="008B5F8F">
      <w:pPr>
        <w:rPr>
          <w:b/>
          <w:lang w:val="en-US"/>
        </w:rPr>
      </w:pPr>
    </w:p>
    <w:p w:rsidR="002520CC" w:rsidRDefault="002520CC" w:rsidP="008B5F8F">
      <w:pPr>
        <w:rPr>
          <w:b/>
          <w:lang w:val="en-US"/>
        </w:rPr>
      </w:pPr>
    </w:p>
    <w:p w:rsidR="002520CC" w:rsidRDefault="002520CC" w:rsidP="008B5F8F">
      <w:pPr>
        <w:rPr>
          <w:b/>
          <w:lang w:val="en-US"/>
        </w:rPr>
      </w:pPr>
    </w:p>
    <w:p w:rsidR="002520CC" w:rsidRDefault="002520CC" w:rsidP="008B5F8F">
      <w:pPr>
        <w:rPr>
          <w:b/>
          <w:lang w:val="en-US"/>
        </w:rPr>
      </w:pPr>
    </w:p>
    <w:p w:rsidR="002520CC" w:rsidRDefault="002520CC" w:rsidP="008B5F8F">
      <w:pPr>
        <w:rPr>
          <w:b/>
          <w:lang w:val="en-US"/>
        </w:rPr>
      </w:pPr>
    </w:p>
    <w:p w:rsidR="002520CC" w:rsidRDefault="002520CC" w:rsidP="008B5F8F">
      <w:pPr>
        <w:rPr>
          <w:b/>
          <w:lang w:val="en-US"/>
        </w:rPr>
      </w:pPr>
    </w:p>
    <w:p w:rsidR="002520CC" w:rsidRDefault="002520CC" w:rsidP="008B5F8F">
      <w:pPr>
        <w:rPr>
          <w:b/>
          <w:lang w:val="en-US"/>
        </w:rPr>
      </w:pPr>
    </w:p>
    <w:p w:rsidR="002520CC" w:rsidRDefault="002520CC" w:rsidP="008B5F8F">
      <w:pPr>
        <w:rPr>
          <w:b/>
          <w:lang w:val="en-US"/>
        </w:rPr>
      </w:pPr>
    </w:p>
    <w:p w:rsidR="002520CC" w:rsidRDefault="002520CC" w:rsidP="008B5F8F">
      <w:pPr>
        <w:rPr>
          <w:b/>
          <w:lang w:val="en-US"/>
        </w:rPr>
      </w:pPr>
    </w:p>
    <w:p w:rsidR="002520CC" w:rsidRDefault="002520CC" w:rsidP="008B5F8F">
      <w:pPr>
        <w:rPr>
          <w:b/>
          <w:lang w:val="en-US"/>
        </w:rPr>
      </w:pPr>
    </w:p>
    <w:p w:rsidR="002520CC" w:rsidRDefault="002520CC" w:rsidP="008B5F8F">
      <w:pPr>
        <w:rPr>
          <w:b/>
          <w:lang w:val="en-US"/>
        </w:rPr>
      </w:pPr>
    </w:p>
    <w:p w:rsidR="002520CC" w:rsidRDefault="002520CC" w:rsidP="008B5F8F">
      <w:pPr>
        <w:rPr>
          <w:b/>
          <w:lang w:val="en-US"/>
        </w:rPr>
      </w:pPr>
    </w:p>
    <w:p w:rsidR="002520CC" w:rsidRDefault="002520CC" w:rsidP="008B5F8F">
      <w:pPr>
        <w:rPr>
          <w:b/>
          <w:lang w:val="en-US"/>
        </w:rPr>
      </w:pPr>
    </w:p>
    <w:p w:rsidR="00AF5D51" w:rsidRDefault="00AF5D51" w:rsidP="008B5F8F">
      <w:pPr>
        <w:rPr>
          <w:b/>
          <w:lang w:val="en-US"/>
        </w:rPr>
      </w:pPr>
    </w:p>
    <w:p w:rsidR="008B5F8F" w:rsidRPr="008B5F8F" w:rsidRDefault="00AF5D51" w:rsidP="008B5F8F">
      <w:pPr>
        <w:rPr>
          <w:b/>
          <w:lang w:val="en-US"/>
        </w:rPr>
      </w:pPr>
      <w:r>
        <w:rPr>
          <w:b/>
          <w:lang w:val="en-US"/>
        </w:rPr>
        <w:br w:type="page"/>
      </w:r>
      <w:r w:rsidR="008B5F8F" w:rsidRPr="008B5F8F">
        <w:rPr>
          <w:b/>
          <w:lang w:val="en-US"/>
        </w:rPr>
        <w:lastRenderedPageBreak/>
        <w:t>References</w:t>
      </w:r>
    </w:p>
    <w:p w:rsidR="008B5F8F" w:rsidRPr="008B5F8F" w:rsidRDefault="008B5F8F" w:rsidP="008B5F8F">
      <w:pPr>
        <w:rPr>
          <w:lang w:val="en-US"/>
        </w:rPr>
      </w:pPr>
    </w:p>
    <w:p w:rsidR="008B5F8F" w:rsidRPr="008B5F8F" w:rsidRDefault="001A2989" w:rsidP="008B5F8F">
      <w:pPr>
        <w:rPr>
          <w:lang w:val="en-US"/>
        </w:rPr>
      </w:pPr>
      <w:r>
        <w:rPr>
          <w:lang w:val="en-US"/>
        </w:rPr>
        <w:t xml:space="preserve">Albanese, M.A. 2010. </w:t>
      </w:r>
      <w:r w:rsidR="009D529F">
        <w:rPr>
          <w:lang w:val="en-US"/>
        </w:rPr>
        <w:t>“</w:t>
      </w:r>
      <w:r w:rsidR="008B5F8F" w:rsidRPr="008B5F8F">
        <w:rPr>
          <w:lang w:val="en-US"/>
        </w:rPr>
        <w:t>Problem-based learning</w:t>
      </w:r>
      <w:r w:rsidR="009D529F">
        <w:rPr>
          <w:lang w:val="en-US"/>
        </w:rPr>
        <w:t>”</w:t>
      </w:r>
      <w:r w:rsidR="008B5F8F" w:rsidRPr="008B5F8F">
        <w:rPr>
          <w:lang w:val="en-US"/>
        </w:rPr>
        <w:t xml:space="preserve">. In </w:t>
      </w:r>
      <w:r w:rsidR="008B5F8F" w:rsidRPr="001A2989">
        <w:rPr>
          <w:i/>
          <w:lang w:val="en-US"/>
        </w:rPr>
        <w:t>Understandin</w:t>
      </w:r>
      <w:r w:rsidRPr="001A2989">
        <w:rPr>
          <w:i/>
          <w:lang w:val="en-US"/>
        </w:rPr>
        <w:t>g Medical Education. Evidence, Theory and P</w:t>
      </w:r>
      <w:r w:rsidR="008B5F8F" w:rsidRPr="001A2989">
        <w:rPr>
          <w:i/>
          <w:lang w:val="en-US"/>
        </w:rPr>
        <w:t>ractice</w:t>
      </w:r>
      <w:r>
        <w:rPr>
          <w:i/>
          <w:lang w:val="en-US"/>
        </w:rPr>
        <w:t xml:space="preserve">.  </w:t>
      </w:r>
      <w:r>
        <w:rPr>
          <w:lang w:val="en-US"/>
        </w:rPr>
        <w:t xml:space="preserve">Edited by Swanwick, T. </w:t>
      </w:r>
      <w:r w:rsidR="007979C2">
        <w:rPr>
          <w:lang w:val="en-US"/>
        </w:rPr>
        <w:t>London: Wiley-Blackwell</w:t>
      </w:r>
      <w:r w:rsidR="008B5F8F" w:rsidRPr="008B5F8F">
        <w:rPr>
          <w:lang w:val="en-US"/>
        </w:rPr>
        <w:t>.</w:t>
      </w:r>
    </w:p>
    <w:p w:rsidR="008B5F8F" w:rsidRPr="008B5F8F" w:rsidRDefault="008B5F8F" w:rsidP="008B5F8F">
      <w:pPr>
        <w:rPr>
          <w:lang w:val="en-US"/>
        </w:rPr>
      </w:pPr>
    </w:p>
    <w:p w:rsidR="008B5F8F" w:rsidRPr="008B5F8F" w:rsidRDefault="00273C74" w:rsidP="008B5F8F">
      <w:pPr>
        <w:rPr>
          <w:lang w:val="en-US"/>
        </w:rPr>
      </w:pPr>
      <w:r>
        <w:rPr>
          <w:lang w:val="en-US"/>
        </w:rPr>
        <w:t>Barnett, R. 1990</w:t>
      </w:r>
      <w:r w:rsidR="009D3D7E">
        <w:rPr>
          <w:lang w:val="en-US"/>
        </w:rPr>
        <w:t xml:space="preserve">. </w:t>
      </w:r>
      <w:r w:rsidR="00CC79C7">
        <w:rPr>
          <w:i/>
          <w:lang w:val="en-US"/>
        </w:rPr>
        <w:t>The Idea of Higher E</w:t>
      </w:r>
      <w:r w:rsidR="009D3D7E" w:rsidRPr="009D3D7E">
        <w:rPr>
          <w:i/>
          <w:lang w:val="en-US"/>
        </w:rPr>
        <w:t>ducation.</w:t>
      </w:r>
      <w:r w:rsidR="009D3D7E">
        <w:rPr>
          <w:lang w:val="en-US"/>
        </w:rPr>
        <w:t xml:space="preserve"> Buckingham: </w:t>
      </w:r>
      <w:r w:rsidR="008B5F8F" w:rsidRPr="008B5F8F">
        <w:rPr>
          <w:lang w:val="en-US"/>
        </w:rPr>
        <w:t>SRHE/Open University.</w:t>
      </w:r>
      <w:r w:rsidR="009D3D7E">
        <w:rPr>
          <w:lang w:val="en-US"/>
        </w:rPr>
        <w:t xml:space="preserve"> </w:t>
      </w:r>
    </w:p>
    <w:p w:rsidR="008B5F8F" w:rsidRPr="008B5F8F" w:rsidRDefault="008B5F8F" w:rsidP="008B5F8F">
      <w:pPr>
        <w:rPr>
          <w:lang w:val="en-US"/>
        </w:rPr>
      </w:pPr>
    </w:p>
    <w:p w:rsidR="008B5F8F" w:rsidRPr="008B5F8F" w:rsidRDefault="008B5F8F" w:rsidP="008B5F8F">
      <w:pPr>
        <w:rPr>
          <w:lang w:val="en-US"/>
        </w:rPr>
      </w:pPr>
      <w:r w:rsidRPr="008B5F8F">
        <w:rPr>
          <w:lang w:val="en-US"/>
        </w:rPr>
        <w:t xml:space="preserve">Barnett, R. </w:t>
      </w:r>
      <w:r w:rsidR="00273C74">
        <w:rPr>
          <w:lang w:val="en-US"/>
        </w:rPr>
        <w:t>2000</w:t>
      </w:r>
      <w:r w:rsidRPr="008B5F8F">
        <w:rPr>
          <w:lang w:val="en-US"/>
        </w:rPr>
        <w:t xml:space="preserve">. </w:t>
      </w:r>
      <w:r w:rsidRPr="009D3D7E">
        <w:rPr>
          <w:i/>
          <w:lang w:val="en-US"/>
        </w:rPr>
        <w:t>Realizing the University</w:t>
      </w:r>
      <w:r w:rsidR="00CC79C7">
        <w:rPr>
          <w:i/>
          <w:lang w:val="en-US"/>
        </w:rPr>
        <w:t xml:space="preserve"> in an A</w:t>
      </w:r>
      <w:r w:rsidR="009D3D7E" w:rsidRPr="009D3D7E">
        <w:rPr>
          <w:i/>
          <w:lang w:val="en-US"/>
        </w:rPr>
        <w:t>ge of Supercomplexity</w:t>
      </w:r>
      <w:r w:rsidR="009D3D7E">
        <w:rPr>
          <w:lang w:val="en-US"/>
        </w:rPr>
        <w:t>. Buckingham: SRHE/Open University.</w:t>
      </w:r>
    </w:p>
    <w:p w:rsidR="00D2117A" w:rsidRDefault="00D2117A" w:rsidP="008B5F8F">
      <w:pPr>
        <w:rPr>
          <w:lang w:val="en-US"/>
        </w:rPr>
      </w:pPr>
    </w:p>
    <w:p w:rsidR="008B5F8F" w:rsidRPr="008B5F8F" w:rsidRDefault="00DB0B88" w:rsidP="008B5F8F">
      <w:pPr>
        <w:rPr>
          <w:lang w:val="en-US"/>
        </w:rPr>
      </w:pPr>
      <w:r>
        <w:rPr>
          <w:lang w:val="en-US"/>
        </w:rPr>
        <w:t xml:space="preserve">Chirkov, </w:t>
      </w:r>
      <w:r w:rsidR="00273C74">
        <w:rPr>
          <w:lang w:val="en-US"/>
        </w:rPr>
        <w:t xml:space="preserve">V. I. </w:t>
      </w:r>
      <w:r w:rsidR="00406AC6">
        <w:rPr>
          <w:lang w:val="en-US"/>
        </w:rPr>
        <w:t>2001</w:t>
      </w:r>
      <w:r w:rsidR="00EE18E6">
        <w:rPr>
          <w:lang w:val="en-US"/>
        </w:rPr>
        <w:t>.</w:t>
      </w:r>
      <w:r w:rsidR="00406AC6">
        <w:rPr>
          <w:lang w:val="en-US"/>
        </w:rPr>
        <w:t xml:space="preserve"> </w:t>
      </w:r>
      <w:r w:rsidR="00EE18E6">
        <w:rPr>
          <w:lang w:val="en-US"/>
        </w:rPr>
        <w:t>”</w:t>
      </w:r>
      <w:r w:rsidR="009D529F">
        <w:rPr>
          <w:lang w:val="en-US"/>
        </w:rPr>
        <w:t>A Cross-cultural Analysis of</w:t>
      </w:r>
      <w:r w:rsidR="00406AC6">
        <w:rPr>
          <w:lang w:val="en-US"/>
        </w:rPr>
        <w:t xml:space="preserve"> </w:t>
      </w:r>
      <w:r w:rsidR="009D529F">
        <w:rPr>
          <w:lang w:val="en-US"/>
        </w:rPr>
        <w:t>Autonomy in E</w:t>
      </w:r>
      <w:r w:rsidR="00406AC6">
        <w:rPr>
          <w:lang w:val="en-US"/>
        </w:rPr>
        <w:t>ducation. A S</w:t>
      </w:r>
      <w:r w:rsidR="009D529F">
        <w:rPr>
          <w:lang w:val="en-US"/>
        </w:rPr>
        <w:t>elf-determination Theory P</w:t>
      </w:r>
      <w:r w:rsidR="008B5F8F" w:rsidRPr="008B5F8F">
        <w:rPr>
          <w:lang w:val="en-US"/>
        </w:rPr>
        <w:t>erspective</w:t>
      </w:r>
      <w:r w:rsidR="00406AC6">
        <w:rPr>
          <w:lang w:val="en-US"/>
        </w:rPr>
        <w:t>”</w:t>
      </w:r>
      <w:r w:rsidR="008B5F8F" w:rsidRPr="008B5F8F">
        <w:rPr>
          <w:lang w:val="en-US"/>
        </w:rPr>
        <w:t xml:space="preserve">. </w:t>
      </w:r>
      <w:r w:rsidR="008B5F8F" w:rsidRPr="00406AC6">
        <w:rPr>
          <w:i/>
          <w:lang w:val="en-US"/>
        </w:rPr>
        <w:t>Theory and Research in Education</w:t>
      </w:r>
      <w:r w:rsidR="00406AC6">
        <w:rPr>
          <w:lang w:val="en-US"/>
        </w:rPr>
        <w:t xml:space="preserve"> </w:t>
      </w:r>
      <w:r w:rsidR="008B5F8F" w:rsidRPr="008B5F8F">
        <w:rPr>
          <w:lang w:val="en-US"/>
        </w:rPr>
        <w:t>7(2), 253-262.</w:t>
      </w:r>
    </w:p>
    <w:p w:rsidR="008B5F8F" w:rsidRPr="008B5F8F" w:rsidRDefault="008B5F8F" w:rsidP="008B5F8F">
      <w:pPr>
        <w:rPr>
          <w:lang w:val="en-US"/>
        </w:rPr>
      </w:pPr>
    </w:p>
    <w:p w:rsidR="008B5F8F" w:rsidRPr="008B5F8F" w:rsidRDefault="008B5F8F" w:rsidP="008B5F8F">
      <w:pPr>
        <w:rPr>
          <w:lang w:val="en-US"/>
        </w:rPr>
      </w:pPr>
      <w:r w:rsidRPr="008B5F8F">
        <w:rPr>
          <w:lang w:val="en-US"/>
        </w:rPr>
        <w:t>Clandinin</w:t>
      </w:r>
      <w:r w:rsidR="009D3D7E">
        <w:rPr>
          <w:lang w:val="en-US"/>
        </w:rPr>
        <w:t>, J.</w:t>
      </w:r>
      <w:r w:rsidRPr="008B5F8F">
        <w:rPr>
          <w:lang w:val="en-US"/>
        </w:rPr>
        <w:t xml:space="preserve"> and Conelly,</w:t>
      </w:r>
      <w:r w:rsidR="009D3D7E">
        <w:rPr>
          <w:lang w:val="en-US"/>
        </w:rPr>
        <w:t xml:space="preserve"> F.M.</w:t>
      </w:r>
      <w:r w:rsidR="00273C74">
        <w:rPr>
          <w:lang w:val="en-US"/>
        </w:rPr>
        <w:t xml:space="preserve"> </w:t>
      </w:r>
      <w:r w:rsidRPr="008B5F8F">
        <w:rPr>
          <w:lang w:val="en-US"/>
        </w:rPr>
        <w:t xml:space="preserve">1994. </w:t>
      </w:r>
      <w:r w:rsidRPr="009D3D7E">
        <w:rPr>
          <w:i/>
          <w:lang w:val="en-US"/>
        </w:rPr>
        <w:t>Narrative Inquiry. Experience and Story in Qualitative Research.</w:t>
      </w:r>
      <w:r w:rsidR="009D3D7E">
        <w:rPr>
          <w:lang w:val="en-US"/>
        </w:rPr>
        <w:t xml:space="preserve"> San Fransisco: Jossey-Bass.</w:t>
      </w:r>
    </w:p>
    <w:p w:rsidR="008B5F8F" w:rsidRPr="008B5F8F" w:rsidRDefault="008B5F8F" w:rsidP="008B5F8F">
      <w:pPr>
        <w:rPr>
          <w:lang w:val="en-US"/>
        </w:rPr>
      </w:pPr>
    </w:p>
    <w:p w:rsidR="008B5F8F" w:rsidRDefault="00BD7D0B" w:rsidP="008B5F8F">
      <w:pPr>
        <w:rPr>
          <w:lang w:val="en-US"/>
        </w:rPr>
      </w:pPr>
      <w:r>
        <w:rPr>
          <w:lang w:val="en-US"/>
        </w:rPr>
        <w:t>Eneau, J. 2008</w:t>
      </w:r>
      <w:r w:rsidR="008B5F8F" w:rsidRPr="008B5F8F">
        <w:rPr>
          <w:lang w:val="en-US"/>
        </w:rPr>
        <w:t>.</w:t>
      </w:r>
      <w:r>
        <w:rPr>
          <w:lang w:val="en-US"/>
        </w:rPr>
        <w:t>”</w:t>
      </w:r>
      <w:r w:rsidR="008B5F8F" w:rsidRPr="008B5F8F">
        <w:rPr>
          <w:lang w:val="en-US"/>
        </w:rPr>
        <w:t xml:space="preserve"> From Autonomy to Reciprocity, or Vice Versa? French Personalism´s Contribution to a New Perspective on Self-Directed Learning</w:t>
      </w:r>
      <w:r>
        <w:rPr>
          <w:lang w:val="en-US"/>
        </w:rPr>
        <w:t>”</w:t>
      </w:r>
      <w:r w:rsidR="008B5F8F" w:rsidRPr="008B5F8F">
        <w:rPr>
          <w:lang w:val="en-US"/>
        </w:rPr>
        <w:t>.</w:t>
      </w:r>
      <w:r>
        <w:rPr>
          <w:lang w:val="en-US"/>
        </w:rPr>
        <w:t xml:space="preserve"> </w:t>
      </w:r>
      <w:r w:rsidRPr="00BD7D0B">
        <w:rPr>
          <w:i/>
          <w:lang w:val="en-US"/>
        </w:rPr>
        <w:t>Adult Education Quarterly</w:t>
      </w:r>
      <w:r>
        <w:rPr>
          <w:lang w:val="en-US"/>
        </w:rPr>
        <w:t xml:space="preserve"> 53, (</w:t>
      </w:r>
      <w:r w:rsidR="008B5F8F" w:rsidRPr="008B5F8F">
        <w:rPr>
          <w:lang w:val="en-US"/>
        </w:rPr>
        <w:t>3</w:t>
      </w:r>
      <w:r>
        <w:rPr>
          <w:lang w:val="en-US"/>
        </w:rPr>
        <w:t>)</w:t>
      </w:r>
      <w:r w:rsidR="008B5F8F" w:rsidRPr="008B5F8F">
        <w:rPr>
          <w:lang w:val="en-US"/>
        </w:rPr>
        <w:t>, 229-248.</w:t>
      </w:r>
    </w:p>
    <w:p w:rsidR="005422D2" w:rsidRDefault="005422D2" w:rsidP="008B5F8F">
      <w:pPr>
        <w:rPr>
          <w:lang w:val="en-US"/>
        </w:rPr>
      </w:pPr>
    </w:p>
    <w:p w:rsidR="005422D2" w:rsidRPr="001D0343" w:rsidRDefault="005422D2" w:rsidP="005422D2">
      <w:pPr>
        <w:rPr>
          <w:lang w:val="en-US"/>
        </w:rPr>
      </w:pPr>
      <w:r w:rsidRPr="001D0343">
        <w:rPr>
          <w:lang w:val="en-US"/>
        </w:rPr>
        <w:t xml:space="preserve">Eneau, J. and Develotte, C. </w:t>
      </w:r>
      <w:r w:rsidR="001D0343" w:rsidRPr="001D0343">
        <w:rPr>
          <w:lang w:val="en-US"/>
        </w:rPr>
        <w:t>2012</w:t>
      </w:r>
      <w:r w:rsidRPr="001D0343">
        <w:rPr>
          <w:lang w:val="en-US"/>
        </w:rPr>
        <w:t>. “Working together online to enhance learner</w:t>
      </w:r>
    </w:p>
    <w:p w:rsidR="005422D2" w:rsidRPr="001D0343" w:rsidRDefault="005422D2" w:rsidP="005422D2">
      <w:pPr>
        <w:rPr>
          <w:lang w:val="en-US"/>
        </w:rPr>
      </w:pPr>
      <w:r w:rsidRPr="001D0343">
        <w:rPr>
          <w:lang w:val="en-US"/>
        </w:rPr>
        <w:t xml:space="preserve">autonomy: Analysis of learners’ perceptions of their online learning experience”. </w:t>
      </w:r>
      <w:r w:rsidRPr="001D0343">
        <w:rPr>
          <w:i/>
          <w:lang w:val="en-US"/>
        </w:rPr>
        <w:t xml:space="preserve">ReCALL, </w:t>
      </w:r>
      <w:r w:rsidRPr="001D0343">
        <w:rPr>
          <w:lang w:val="en-US"/>
        </w:rPr>
        <w:t xml:space="preserve">24, </w:t>
      </w:r>
      <w:r w:rsidR="0048124C" w:rsidRPr="001D0343">
        <w:rPr>
          <w:lang w:val="en-US"/>
        </w:rPr>
        <w:t xml:space="preserve">(01) </w:t>
      </w:r>
      <w:r w:rsidRPr="001D0343">
        <w:rPr>
          <w:lang w:val="en-US"/>
        </w:rPr>
        <w:t>3-19.</w:t>
      </w:r>
    </w:p>
    <w:p w:rsidR="008B5F8F" w:rsidRPr="000979D2" w:rsidRDefault="008B5F8F" w:rsidP="008B5F8F">
      <w:pPr>
        <w:rPr>
          <w:color w:val="FF0000"/>
          <w:lang w:val="en-US"/>
        </w:rPr>
      </w:pPr>
    </w:p>
    <w:p w:rsidR="008B5F8F" w:rsidRDefault="008B5F8F" w:rsidP="008B5F8F">
      <w:pPr>
        <w:rPr>
          <w:lang w:val="en-US"/>
        </w:rPr>
      </w:pPr>
      <w:r w:rsidRPr="008B5F8F">
        <w:rPr>
          <w:lang w:val="en-US"/>
        </w:rPr>
        <w:t>Fazey</w:t>
      </w:r>
      <w:r w:rsidR="00273C74">
        <w:rPr>
          <w:lang w:val="en-US"/>
        </w:rPr>
        <w:t>, D.M.A. and Fazey, J.A. 2001.</w:t>
      </w:r>
      <w:r w:rsidR="00E13861">
        <w:rPr>
          <w:lang w:val="en-US"/>
        </w:rPr>
        <w:t>”</w:t>
      </w:r>
      <w:r w:rsidRPr="008B5F8F">
        <w:rPr>
          <w:lang w:val="en-US"/>
        </w:rPr>
        <w:t>The Poten</w:t>
      </w:r>
      <w:r w:rsidR="00273C74">
        <w:rPr>
          <w:lang w:val="en-US"/>
        </w:rPr>
        <w:t xml:space="preserve">tial for Autonomy in Learning: Perceptions of Competence, Motivation and </w:t>
      </w:r>
      <w:r w:rsidR="00DB0B88">
        <w:rPr>
          <w:lang w:val="en-US"/>
        </w:rPr>
        <w:t>Locus of control in First-year u</w:t>
      </w:r>
      <w:r w:rsidR="00273C74">
        <w:rPr>
          <w:lang w:val="en-US"/>
        </w:rPr>
        <w:t>ndergraduate S</w:t>
      </w:r>
      <w:r w:rsidRPr="008B5F8F">
        <w:rPr>
          <w:lang w:val="en-US"/>
        </w:rPr>
        <w:t>tudents</w:t>
      </w:r>
      <w:r w:rsidR="00E13861">
        <w:rPr>
          <w:lang w:val="en-US"/>
        </w:rPr>
        <w:t>”</w:t>
      </w:r>
      <w:r w:rsidRPr="008B5F8F">
        <w:rPr>
          <w:lang w:val="en-US"/>
        </w:rPr>
        <w:t xml:space="preserve">. </w:t>
      </w:r>
      <w:r w:rsidRPr="00E13861">
        <w:rPr>
          <w:i/>
          <w:lang w:val="en-US"/>
        </w:rPr>
        <w:t>Studies in Higher Education</w:t>
      </w:r>
      <w:r w:rsidR="00E13861">
        <w:rPr>
          <w:lang w:val="en-US"/>
        </w:rPr>
        <w:t xml:space="preserve"> </w:t>
      </w:r>
      <w:r w:rsidRPr="008B5F8F">
        <w:rPr>
          <w:lang w:val="en-US"/>
        </w:rPr>
        <w:t>26(3), 345-361.</w:t>
      </w:r>
    </w:p>
    <w:p w:rsidR="004D00AB" w:rsidRDefault="004D00AB" w:rsidP="008B5F8F">
      <w:pPr>
        <w:rPr>
          <w:lang w:val="en-US"/>
        </w:rPr>
      </w:pPr>
    </w:p>
    <w:p w:rsidR="004D00AB" w:rsidRPr="004D00AB" w:rsidRDefault="004D00AB" w:rsidP="008B5F8F">
      <w:pPr>
        <w:rPr>
          <w:lang w:val="en-US"/>
        </w:rPr>
      </w:pPr>
      <w:r>
        <w:rPr>
          <w:lang w:val="en-US"/>
        </w:rPr>
        <w:t xml:space="preserve">Geanellos, R. 2000. Exploring Ricoeur´s hermeneutic theory of interpretation as a method of analysing research texts. </w:t>
      </w:r>
      <w:r>
        <w:rPr>
          <w:i/>
          <w:lang w:val="en-US"/>
        </w:rPr>
        <w:t xml:space="preserve">Nursing Inquiry </w:t>
      </w:r>
      <w:r>
        <w:rPr>
          <w:lang w:val="en-US"/>
        </w:rPr>
        <w:t>7: 112-119.</w:t>
      </w:r>
      <w:r>
        <w:rPr>
          <w:i/>
          <w:lang w:val="en-US"/>
        </w:rPr>
        <w:t xml:space="preserve"> </w:t>
      </w:r>
    </w:p>
    <w:p w:rsidR="008B5F8F" w:rsidRPr="008B5F8F" w:rsidRDefault="008B5F8F" w:rsidP="008B5F8F">
      <w:pPr>
        <w:rPr>
          <w:lang w:val="en-US"/>
        </w:rPr>
      </w:pPr>
    </w:p>
    <w:p w:rsidR="008B5F8F" w:rsidRDefault="00B10C36" w:rsidP="008B5F8F">
      <w:pPr>
        <w:rPr>
          <w:lang w:val="en-US"/>
        </w:rPr>
      </w:pPr>
      <w:r>
        <w:rPr>
          <w:lang w:val="en-US"/>
        </w:rPr>
        <w:t xml:space="preserve">Heron, J. 2010. </w:t>
      </w:r>
      <w:r w:rsidR="009D529F">
        <w:rPr>
          <w:lang w:val="en-US"/>
        </w:rPr>
        <w:t>“</w:t>
      </w:r>
      <w:r w:rsidR="00E13861">
        <w:rPr>
          <w:lang w:val="en-US"/>
        </w:rPr>
        <w:t>Life Cycles and Learning C</w:t>
      </w:r>
      <w:r w:rsidR="008B5F8F" w:rsidRPr="008B5F8F">
        <w:rPr>
          <w:lang w:val="en-US"/>
        </w:rPr>
        <w:t>ycles</w:t>
      </w:r>
      <w:r w:rsidR="009D529F">
        <w:rPr>
          <w:lang w:val="en-US"/>
        </w:rPr>
        <w:t>”</w:t>
      </w:r>
      <w:r w:rsidR="008B5F8F" w:rsidRPr="008B5F8F">
        <w:rPr>
          <w:lang w:val="en-US"/>
        </w:rPr>
        <w:t xml:space="preserve">. In </w:t>
      </w:r>
      <w:r w:rsidR="008B5F8F" w:rsidRPr="0042376C">
        <w:rPr>
          <w:i/>
          <w:lang w:val="en-US"/>
        </w:rPr>
        <w:t>Contempora</w:t>
      </w:r>
      <w:r w:rsidR="00273C74">
        <w:rPr>
          <w:i/>
          <w:lang w:val="en-US"/>
        </w:rPr>
        <w:t>ry Theories of Learning.</w:t>
      </w:r>
      <w:r w:rsidR="00273C74">
        <w:rPr>
          <w:lang w:val="en-US"/>
        </w:rPr>
        <w:t xml:space="preserve"> </w:t>
      </w:r>
      <w:r w:rsidR="0042376C">
        <w:rPr>
          <w:lang w:val="en-US"/>
        </w:rPr>
        <w:t>Edited by  Illeris, K.</w:t>
      </w:r>
      <w:r w:rsidR="008B5F8F" w:rsidRPr="008B5F8F">
        <w:rPr>
          <w:lang w:val="en-US"/>
        </w:rPr>
        <w:t xml:space="preserve"> </w:t>
      </w:r>
      <w:r w:rsidR="0042376C">
        <w:rPr>
          <w:lang w:val="en-US"/>
        </w:rPr>
        <w:t xml:space="preserve">Chippenham: </w:t>
      </w:r>
      <w:r w:rsidR="008B5F8F" w:rsidRPr="008B5F8F">
        <w:rPr>
          <w:lang w:val="en-US"/>
        </w:rPr>
        <w:t>R</w:t>
      </w:r>
      <w:r w:rsidR="0042376C">
        <w:rPr>
          <w:lang w:val="en-US"/>
        </w:rPr>
        <w:t xml:space="preserve">outledge. </w:t>
      </w:r>
    </w:p>
    <w:p w:rsidR="001D0343" w:rsidRDefault="001D0343" w:rsidP="008B5F8F">
      <w:pPr>
        <w:rPr>
          <w:lang w:val="en-US"/>
        </w:rPr>
      </w:pPr>
    </w:p>
    <w:p w:rsidR="001D0343" w:rsidRPr="001D0343" w:rsidRDefault="001D0343" w:rsidP="008B5F8F">
      <w:pPr>
        <w:rPr>
          <w:lang w:val="en-US"/>
        </w:rPr>
      </w:pPr>
      <w:r>
        <w:rPr>
          <w:lang w:val="en-US"/>
        </w:rPr>
        <w:t xml:space="preserve">Josephsson, S., Asaba, E., Jonsson, H., Alsaker, S. 2006. </w:t>
      </w:r>
      <w:r w:rsidRPr="001D0343">
        <w:rPr>
          <w:lang w:val="en-US"/>
        </w:rPr>
        <w:t xml:space="preserve">“Creativity and order in communication: Implications from philosophy to narrative research concerning human occupation”. </w:t>
      </w:r>
      <w:r w:rsidRPr="001D0343">
        <w:rPr>
          <w:i/>
          <w:lang w:val="en-US"/>
        </w:rPr>
        <w:t xml:space="preserve">Scandinavian Journal of Occupational Therapy </w:t>
      </w:r>
      <w:r>
        <w:rPr>
          <w:lang w:val="en-US"/>
        </w:rPr>
        <w:t>13: 86-93.</w:t>
      </w:r>
    </w:p>
    <w:p w:rsidR="008B5F8F" w:rsidRPr="001D0343" w:rsidRDefault="008B5F8F" w:rsidP="008B5F8F">
      <w:pPr>
        <w:rPr>
          <w:i/>
          <w:lang w:val="en-US"/>
        </w:rPr>
      </w:pPr>
    </w:p>
    <w:p w:rsidR="008B5F8F" w:rsidRPr="00DB0B88" w:rsidRDefault="00B10C36" w:rsidP="008B5F8F">
      <w:pPr>
        <w:rPr>
          <w:lang w:val="en-US"/>
        </w:rPr>
      </w:pPr>
      <w:r>
        <w:rPr>
          <w:lang w:val="en-US"/>
        </w:rPr>
        <w:t xml:space="preserve">Kerka, S. 1999. </w:t>
      </w:r>
      <w:r w:rsidR="00E13861">
        <w:rPr>
          <w:lang w:val="en-US"/>
        </w:rPr>
        <w:t>“</w:t>
      </w:r>
      <w:r w:rsidR="008B5F8F" w:rsidRPr="008B5F8F">
        <w:rPr>
          <w:lang w:val="en-US"/>
        </w:rPr>
        <w:t>Self-directe</w:t>
      </w:r>
      <w:r w:rsidR="00E13861">
        <w:rPr>
          <w:lang w:val="en-US"/>
        </w:rPr>
        <w:t xml:space="preserve">d learning”. </w:t>
      </w:r>
      <w:r w:rsidR="00E13861" w:rsidRPr="00E13861">
        <w:rPr>
          <w:i/>
          <w:lang w:val="en-US"/>
        </w:rPr>
        <w:t>Myths and Realities</w:t>
      </w:r>
      <w:r w:rsidR="008B5F8F" w:rsidRPr="00E13861">
        <w:rPr>
          <w:i/>
          <w:lang w:val="en-US"/>
        </w:rPr>
        <w:t xml:space="preserve"> </w:t>
      </w:r>
      <w:r w:rsidR="008B5F8F" w:rsidRPr="008B5F8F">
        <w:rPr>
          <w:lang w:val="en-US"/>
        </w:rPr>
        <w:t>(3).</w:t>
      </w:r>
      <w:r w:rsidR="00DB0B88">
        <w:rPr>
          <w:lang w:val="en-US"/>
        </w:rPr>
        <w:t xml:space="preserve"> </w:t>
      </w:r>
      <w:r w:rsidR="00DB0B88" w:rsidRPr="00DB0B88">
        <w:rPr>
          <w:lang w:val="en-US"/>
        </w:rPr>
        <w:t>ERIC Clearinghouseon Adult, Career and Vocational Education. Columbus:</w:t>
      </w:r>
      <w:r w:rsidR="00DB0B88">
        <w:rPr>
          <w:i/>
          <w:lang w:val="en-US"/>
        </w:rPr>
        <w:t xml:space="preserve"> </w:t>
      </w:r>
      <w:r w:rsidR="00DB0B88">
        <w:rPr>
          <w:lang w:val="en-US"/>
        </w:rPr>
        <w:t>College of Education, Ohio State University.</w:t>
      </w:r>
    </w:p>
    <w:p w:rsidR="008B5F8F" w:rsidRPr="008B5F8F" w:rsidRDefault="008B5F8F" w:rsidP="008B5F8F">
      <w:pPr>
        <w:rPr>
          <w:lang w:val="en-US"/>
        </w:rPr>
      </w:pPr>
    </w:p>
    <w:p w:rsidR="008B5F8F" w:rsidRPr="008B5F8F" w:rsidRDefault="00B10C36" w:rsidP="008B5F8F">
      <w:pPr>
        <w:rPr>
          <w:lang w:val="en-US"/>
        </w:rPr>
      </w:pPr>
      <w:r>
        <w:rPr>
          <w:lang w:val="en-US"/>
        </w:rPr>
        <w:t>Labov, W. and Waletsky, J. 1967.</w:t>
      </w:r>
      <w:r w:rsidR="00D54603">
        <w:rPr>
          <w:lang w:val="en-US"/>
        </w:rPr>
        <w:t>”</w:t>
      </w:r>
      <w:r w:rsidR="008B5F8F" w:rsidRPr="008B5F8F">
        <w:rPr>
          <w:lang w:val="en-US"/>
        </w:rPr>
        <w:t xml:space="preserve"> Narrative Analysis</w:t>
      </w:r>
      <w:r w:rsidR="00D54603">
        <w:rPr>
          <w:lang w:val="en-US"/>
        </w:rPr>
        <w:t>”</w:t>
      </w:r>
      <w:r w:rsidR="008B5F8F" w:rsidRPr="008B5F8F">
        <w:rPr>
          <w:lang w:val="en-US"/>
        </w:rPr>
        <w:t>. I</w:t>
      </w:r>
      <w:r w:rsidR="00D54603">
        <w:rPr>
          <w:lang w:val="en-US"/>
        </w:rPr>
        <w:t xml:space="preserve">n </w:t>
      </w:r>
      <w:r w:rsidR="00113663" w:rsidRPr="00D54603">
        <w:rPr>
          <w:i/>
          <w:lang w:val="en-US"/>
        </w:rPr>
        <w:t>Essays of the V</w:t>
      </w:r>
      <w:r w:rsidR="008B5F8F" w:rsidRPr="00D54603">
        <w:rPr>
          <w:i/>
          <w:lang w:val="en-US"/>
        </w:rPr>
        <w:t>erbal and Visual Arts.</w:t>
      </w:r>
      <w:r w:rsidR="008B5F8F" w:rsidRPr="008B5F8F">
        <w:rPr>
          <w:lang w:val="en-US"/>
        </w:rPr>
        <w:t xml:space="preserve"> </w:t>
      </w:r>
      <w:r w:rsidR="00D54603">
        <w:rPr>
          <w:lang w:val="en-US"/>
        </w:rPr>
        <w:t xml:space="preserve">Edited by Helm, J. Seattle: </w:t>
      </w:r>
      <w:r w:rsidR="008B5F8F" w:rsidRPr="008B5F8F">
        <w:rPr>
          <w:lang w:val="en-US"/>
        </w:rPr>
        <w:t>Was</w:t>
      </w:r>
      <w:r w:rsidR="00D54603">
        <w:rPr>
          <w:lang w:val="en-US"/>
        </w:rPr>
        <w:t xml:space="preserve">hington Press. </w:t>
      </w:r>
    </w:p>
    <w:p w:rsidR="008B5F8F" w:rsidRPr="008B5F8F" w:rsidRDefault="008B5F8F" w:rsidP="008B5F8F">
      <w:pPr>
        <w:rPr>
          <w:lang w:val="en-US"/>
        </w:rPr>
      </w:pPr>
    </w:p>
    <w:p w:rsidR="008B5F8F" w:rsidRPr="008B5F8F" w:rsidRDefault="008B5F8F" w:rsidP="008B5F8F">
      <w:pPr>
        <w:rPr>
          <w:lang w:val="en-US"/>
        </w:rPr>
      </w:pPr>
      <w:r w:rsidRPr="00E13861">
        <w:rPr>
          <w:lang w:val="en-US"/>
        </w:rPr>
        <w:t>Lee,</w:t>
      </w:r>
      <w:r w:rsidR="00B10C36" w:rsidRPr="00E13861">
        <w:rPr>
          <w:lang w:val="en-US"/>
        </w:rPr>
        <w:t xml:space="preserve"> Y-M., Mann, K.V., Frank, B.W. 2010</w:t>
      </w:r>
      <w:r w:rsidRPr="00E13861">
        <w:rPr>
          <w:lang w:val="en-US"/>
        </w:rPr>
        <w:t xml:space="preserve">. </w:t>
      </w:r>
      <w:r w:rsidR="00E13861" w:rsidRPr="00E13861">
        <w:rPr>
          <w:lang w:val="en-US"/>
        </w:rPr>
        <w:t>”</w:t>
      </w:r>
      <w:r w:rsidR="00E13861">
        <w:rPr>
          <w:lang w:val="en-US"/>
        </w:rPr>
        <w:t>What Drives Student</w:t>
      </w:r>
      <w:r w:rsidR="009D1A1D">
        <w:rPr>
          <w:lang w:val="en-US"/>
        </w:rPr>
        <w:t>s´ Self-directed Learning in a H</w:t>
      </w:r>
      <w:r w:rsidR="00E13861">
        <w:rPr>
          <w:lang w:val="en-US"/>
        </w:rPr>
        <w:t>ybrid- PBL C</w:t>
      </w:r>
      <w:r w:rsidRPr="008B5F8F">
        <w:rPr>
          <w:lang w:val="en-US"/>
        </w:rPr>
        <w:t>urriculum</w:t>
      </w:r>
      <w:r w:rsidR="00E13861">
        <w:rPr>
          <w:lang w:val="en-US"/>
        </w:rPr>
        <w:t>”</w:t>
      </w:r>
      <w:r w:rsidRPr="008B5F8F">
        <w:rPr>
          <w:lang w:val="en-US"/>
        </w:rPr>
        <w:t xml:space="preserve">. </w:t>
      </w:r>
      <w:r w:rsidRPr="00E13861">
        <w:rPr>
          <w:i/>
          <w:lang w:val="en-US"/>
        </w:rPr>
        <w:t>Advanc</w:t>
      </w:r>
      <w:r w:rsidR="00E13861" w:rsidRPr="00E13861">
        <w:rPr>
          <w:i/>
          <w:lang w:val="en-US"/>
        </w:rPr>
        <w:t>es in Health Science Education</w:t>
      </w:r>
      <w:r w:rsidR="00E13861">
        <w:rPr>
          <w:lang w:val="en-US"/>
        </w:rPr>
        <w:t xml:space="preserve"> </w:t>
      </w:r>
      <w:r w:rsidRPr="008B5F8F">
        <w:rPr>
          <w:lang w:val="en-US"/>
        </w:rPr>
        <w:t>15: 425-437.</w:t>
      </w:r>
    </w:p>
    <w:p w:rsidR="008B5F8F" w:rsidRPr="008B5F8F" w:rsidRDefault="008B5F8F" w:rsidP="008B5F8F">
      <w:pPr>
        <w:rPr>
          <w:lang w:val="en-US"/>
        </w:rPr>
      </w:pPr>
    </w:p>
    <w:p w:rsidR="008B5F8F" w:rsidRPr="008B5F8F" w:rsidRDefault="00B10C36" w:rsidP="008B5F8F">
      <w:pPr>
        <w:rPr>
          <w:lang w:val="en-US"/>
        </w:rPr>
      </w:pPr>
      <w:r w:rsidRPr="009D1A1D">
        <w:rPr>
          <w:lang w:val="en-US"/>
        </w:rPr>
        <w:t>Littlewood, W. 1996.</w:t>
      </w:r>
      <w:r w:rsidR="00E13861" w:rsidRPr="009D1A1D">
        <w:rPr>
          <w:lang w:val="en-US"/>
        </w:rPr>
        <w:t xml:space="preserve"> "Autonomy</w:t>
      </w:r>
      <w:r w:rsidR="008B5F8F" w:rsidRPr="009D1A1D">
        <w:rPr>
          <w:lang w:val="en-US"/>
        </w:rPr>
        <w:t>: An Anatomy and a Framework</w:t>
      </w:r>
      <w:r w:rsidR="00E13861" w:rsidRPr="009D1A1D">
        <w:rPr>
          <w:lang w:val="en-US"/>
        </w:rPr>
        <w:t>”</w:t>
      </w:r>
      <w:r w:rsidR="008B5F8F" w:rsidRPr="009D1A1D">
        <w:rPr>
          <w:lang w:val="en-US"/>
        </w:rPr>
        <w:t>. System, 24(4), 427-435.</w:t>
      </w:r>
    </w:p>
    <w:p w:rsidR="008B5F8F" w:rsidRPr="008B5F8F" w:rsidRDefault="008B5F8F" w:rsidP="008B5F8F">
      <w:pPr>
        <w:rPr>
          <w:lang w:val="en-US"/>
        </w:rPr>
      </w:pPr>
    </w:p>
    <w:p w:rsidR="008B5F8F" w:rsidRPr="008B5F8F" w:rsidRDefault="00B10C36" w:rsidP="008B5F8F">
      <w:pPr>
        <w:rPr>
          <w:lang w:val="en-US"/>
        </w:rPr>
      </w:pPr>
      <w:r>
        <w:rPr>
          <w:lang w:val="en-US"/>
        </w:rPr>
        <w:lastRenderedPageBreak/>
        <w:t>Marton, F. 1979</w:t>
      </w:r>
      <w:r w:rsidR="00F32C6C">
        <w:rPr>
          <w:lang w:val="en-US"/>
        </w:rPr>
        <w:t xml:space="preserve">. </w:t>
      </w:r>
      <w:r w:rsidR="00E13861">
        <w:rPr>
          <w:lang w:val="en-US"/>
        </w:rPr>
        <w:t>“</w:t>
      </w:r>
      <w:r w:rsidR="00F32C6C">
        <w:rPr>
          <w:lang w:val="en-US"/>
        </w:rPr>
        <w:t>Skills as an Aspect of K</w:t>
      </w:r>
      <w:r w:rsidR="008B5F8F" w:rsidRPr="008B5F8F">
        <w:rPr>
          <w:lang w:val="en-US"/>
        </w:rPr>
        <w:t>nowledge</w:t>
      </w:r>
      <w:r w:rsidR="00E13861">
        <w:rPr>
          <w:lang w:val="en-US"/>
        </w:rPr>
        <w:t xml:space="preserve">”. </w:t>
      </w:r>
      <w:r w:rsidR="00E13861" w:rsidRPr="00E13861">
        <w:rPr>
          <w:i/>
          <w:lang w:val="en-US"/>
        </w:rPr>
        <w:t>Journal of Higher Education</w:t>
      </w:r>
      <w:r w:rsidR="00E13861">
        <w:rPr>
          <w:lang w:val="en-US"/>
        </w:rPr>
        <w:t xml:space="preserve"> </w:t>
      </w:r>
      <w:r w:rsidR="008B5F8F" w:rsidRPr="008B5F8F">
        <w:rPr>
          <w:lang w:val="en-US"/>
        </w:rPr>
        <w:t>50 (5), 602-614.</w:t>
      </w:r>
    </w:p>
    <w:p w:rsidR="008B5F8F" w:rsidRPr="008B5F8F" w:rsidRDefault="008B5F8F" w:rsidP="008B5F8F">
      <w:pPr>
        <w:rPr>
          <w:lang w:val="en-US"/>
        </w:rPr>
      </w:pPr>
    </w:p>
    <w:p w:rsidR="008B5F8F" w:rsidRPr="008B5F8F" w:rsidRDefault="008B5F8F" w:rsidP="008B5F8F">
      <w:pPr>
        <w:rPr>
          <w:lang w:val="en-US"/>
        </w:rPr>
      </w:pPr>
      <w:r w:rsidRPr="00B537C2">
        <w:rPr>
          <w:lang w:val="en-US"/>
        </w:rPr>
        <w:t>Marton, F. and B</w:t>
      </w:r>
      <w:r w:rsidR="00B10C36" w:rsidRPr="00B537C2">
        <w:rPr>
          <w:lang w:val="en-US"/>
        </w:rPr>
        <w:t>ooth, S. 1997</w:t>
      </w:r>
      <w:r w:rsidR="009D3D7E" w:rsidRPr="00B537C2">
        <w:rPr>
          <w:lang w:val="en-US"/>
        </w:rPr>
        <w:t xml:space="preserve">. </w:t>
      </w:r>
      <w:r w:rsidR="009D3D7E" w:rsidRPr="00B537C2">
        <w:rPr>
          <w:i/>
          <w:lang w:val="en-US"/>
        </w:rPr>
        <w:t>Learning and A</w:t>
      </w:r>
      <w:r w:rsidRPr="00B537C2">
        <w:rPr>
          <w:i/>
          <w:lang w:val="en-US"/>
        </w:rPr>
        <w:t>wareness</w:t>
      </w:r>
      <w:r w:rsidRPr="00B537C2">
        <w:rPr>
          <w:lang w:val="en-US"/>
        </w:rPr>
        <w:t>.</w:t>
      </w:r>
      <w:r w:rsidR="00B537C2" w:rsidRPr="00B537C2">
        <w:rPr>
          <w:lang w:val="en-US"/>
        </w:rPr>
        <w:t xml:space="preserve"> Mahawa, N.J: </w:t>
      </w:r>
      <w:r w:rsidRPr="00B537C2">
        <w:rPr>
          <w:lang w:val="en-US"/>
        </w:rPr>
        <w:t>Lawrence Erlbaum Associates, Publishers.</w:t>
      </w:r>
    </w:p>
    <w:p w:rsidR="008B5F8F" w:rsidRPr="008B5F8F" w:rsidRDefault="008B5F8F" w:rsidP="008B5F8F">
      <w:pPr>
        <w:rPr>
          <w:lang w:val="en-US"/>
        </w:rPr>
      </w:pPr>
    </w:p>
    <w:p w:rsidR="008B5F8F" w:rsidRPr="008B5F8F" w:rsidRDefault="00B10C36" w:rsidP="008B5F8F">
      <w:pPr>
        <w:rPr>
          <w:lang w:val="en-US"/>
        </w:rPr>
      </w:pPr>
      <w:r>
        <w:rPr>
          <w:lang w:val="en-US"/>
        </w:rPr>
        <w:t>Marton, F. &amp; Trigwell, K. 2000</w:t>
      </w:r>
      <w:r w:rsidR="008B5F8F" w:rsidRPr="008B5F8F">
        <w:rPr>
          <w:lang w:val="en-US"/>
        </w:rPr>
        <w:t>.</w:t>
      </w:r>
      <w:r w:rsidR="00E13861">
        <w:rPr>
          <w:lang w:val="en-US"/>
        </w:rPr>
        <w:t>”</w:t>
      </w:r>
      <w:r w:rsidR="008B5F8F" w:rsidRPr="008B5F8F">
        <w:rPr>
          <w:lang w:val="en-US"/>
        </w:rPr>
        <w:t xml:space="preserve"> Variatio Est Mater Studiorum</w:t>
      </w:r>
      <w:r w:rsidR="00E13861">
        <w:rPr>
          <w:lang w:val="en-US"/>
        </w:rPr>
        <w:t>”</w:t>
      </w:r>
      <w:r w:rsidR="008B5F8F" w:rsidRPr="008B5F8F">
        <w:rPr>
          <w:lang w:val="en-US"/>
        </w:rPr>
        <w:t xml:space="preserve">. </w:t>
      </w:r>
      <w:r w:rsidR="008B5F8F" w:rsidRPr="00E13861">
        <w:rPr>
          <w:i/>
          <w:lang w:val="en-US"/>
        </w:rPr>
        <w:t>Higher Ed</w:t>
      </w:r>
      <w:r w:rsidR="00E13861" w:rsidRPr="00E13861">
        <w:rPr>
          <w:i/>
          <w:lang w:val="en-US"/>
        </w:rPr>
        <w:t xml:space="preserve">ucation Research &amp; Development </w:t>
      </w:r>
      <w:r w:rsidR="008B5F8F" w:rsidRPr="008B5F8F">
        <w:rPr>
          <w:lang w:val="en-US"/>
        </w:rPr>
        <w:t>19</w:t>
      </w:r>
      <w:r w:rsidR="00E13861">
        <w:rPr>
          <w:lang w:val="en-US"/>
        </w:rPr>
        <w:t xml:space="preserve"> </w:t>
      </w:r>
      <w:r w:rsidR="008B5F8F" w:rsidRPr="008B5F8F">
        <w:rPr>
          <w:lang w:val="en-US"/>
        </w:rPr>
        <w:t>(3), 381-395.</w:t>
      </w:r>
    </w:p>
    <w:p w:rsidR="008C293C" w:rsidRDefault="008C293C" w:rsidP="008B5F8F">
      <w:pPr>
        <w:rPr>
          <w:lang w:val="en-US"/>
        </w:rPr>
      </w:pPr>
    </w:p>
    <w:p w:rsidR="008C293C" w:rsidRDefault="008C293C" w:rsidP="008B5F8F">
      <w:pPr>
        <w:rPr>
          <w:lang w:val="en-US"/>
        </w:rPr>
      </w:pPr>
      <w:r w:rsidRPr="008C293C">
        <w:rPr>
          <w:lang w:val="en-US"/>
        </w:rPr>
        <w:t xml:space="preserve">Miflin, B. (2004). </w:t>
      </w:r>
      <w:r>
        <w:rPr>
          <w:lang w:val="en-US"/>
        </w:rPr>
        <w:t>“</w:t>
      </w:r>
      <w:r w:rsidRPr="008C293C">
        <w:rPr>
          <w:lang w:val="en-US"/>
        </w:rPr>
        <w:t>Adult learning, self-directed learning and problem-based learning: deconstructing the connections</w:t>
      </w:r>
      <w:r>
        <w:rPr>
          <w:lang w:val="en-US"/>
        </w:rPr>
        <w:t>”</w:t>
      </w:r>
      <w:r w:rsidRPr="008C293C">
        <w:rPr>
          <w:lang w:val="en-US"/>
        </w:rPr>
        <w:t xml:space="preserve">. </w:t>
      </w:r>
      <w:r>
        <w:rPr>
          <w:i/>
          <w:lang w:val="en-US"/>
        </w:rPr>
        <w:t>Teaching in higher Education</w:t>
      </w:r>
      <w:r w:rsidRPr="008C293C">
        <w:rPr>
          <w:lang w:val="en-US"/>
        </w:rPr>
        <w:t xml:space="preserve"> 9(1), 43-53.</w:t>
      </w:r>
    </w:p>
    <w:p w:rsidR="008C293C" w:rsidRDefault="008C293C" w:rsidP="008B5F8F">
      <w:pPr>
        <w:rPr>
          <w:lang w:val="en-US"/>
        </w:rPr>
      </w:pPr>
    </w:p>
    <w:p w:rsidR="00820F9D" w:rsidRPr="00820F9D" w:rsidRDefault="00820F9D" w:rsidP="008B5F8F">
      <w:pPr>
        <w:rPr>
          <w:lang w:val="en-US"/>
        </w:rPr>
      </w:pPr>
      <w:r>
        <w:rPr>
          <w:lang w:val="en-US"/>
        </w:rPr>
        <w:t xml:space="preserve">Nyman, A. et al. (2012). “Being Part of an Enacted Togetherness: Narratives of Elderly People with Depression. </w:t>
      </w:r>
      <w:r>
        <w:rPr>
          <w:i/>
          <w:lang w:val="en-US"/>
        </w:rPr>
        <w:t>Journal of Aging Studies</w:t>
      </w:r>
      <w:r>
        <w:rPr>
          <w:lang w:val="en-US"/>
        </w:rPr>
        <w:t xml:space="preserve"> 26, 410-418.</w:t>
      </w:r>
    </w:p>
    <w:p w:rsidR="00820F9D" w:rsidRDefault="00820F9D" w:rsidP="008B5F8F">
      <w:pPr>
        <w:rPr>
          <w:lang w:val="en-US"/>
        </w:rPr>
      </w:pPr>
    </w:p>
    <w:p w:rsidR="008B5F8F" w:rsidRPr="008B5F8F" w:rsidRDefault="00F825DD" w:rsidP="008B5F8F">
      <w:pPr>
        <w:rPr>
          <w:lang w:val="en-US"/>
        </w:rPr>
      </w:pPr>
      <w:r>
        <w:rPr>
          <w:lang w:val="en-US"/>
        </w:rPr>
        <w:t>Deconstructing the C</w:t>
      </w:r>
      <w:r w:rsidR="008B5F8F" w:rsidRPr="008B5F8F">
        <w:rPr>
          <w:lang w:val="en-US"/>
        </w:rPr>
        <w:t>onnections</w:t>
      </w:r>
      <w:r w:rsidR="00E13861">
        <w:rPr>
          <w:lang w:val="en-US"/>
        </w:rPr>
        <w:t xml:space="preserve">”. </w:t>
      </w:r>
      <w:r w:rsidR="00E13861">
        <w:rPr>
          <w:i/>
          <w:lang w:val="en-US"/>
        </w:rPr>
        <w:t>Teaching in H</w:t>
      </w:r>
      <w:r w:rsidR="00E13861" w:rsidRPr="00E13861">
        <w:rPr>
          <w:i/>
          <w:lang w:val="en-US"/>
        </w:rPr>
        <w:t>igher Education</w:t>
      </w:r>
      <w:r w:rsidR="00E13861">
        <w:rPr>
          <w:lang w:val="en-US"/>
        </w:rPr>
        <w:t xml:space="preserve"> </w:t>
      </w:r>
      <w:r w:rsidR="008B5F8F" w:rsidRPr="008B5F8F">
        <w:rPr>
          <w:lang w:val="en-US"/>
        </w:rPr>
        <w:t>9</w:t>
      </w:r>
      <w:r w:rsidR="006A5E44">
        <w:rPr>
          <w:lang w:val="en-US"/>
        </w:rPr>
        <w:t xml:space="preserve"> </w:t>
      </w:r>
      <w:r w:rsidR="008B5F8F" w:rsidRPr="008B5F8F">
        <w:rPr>
          <w:lang w:val="en-US"/>
        </w:rPr>
        <w:t>(1), 43-53.</w:t>
      </w:r>
    </w:p>
    <w:p w:rsidR="008B5F8F" w:rsidRPr="008B5F8F" w:rsidRDefault="008B5F8F" w:rsidP="008B5F8F">
      <w:pPr>
        <w:rPr>
          <w:lang w:val="en-US"/>
        </w:rPr>
      </w:pPr>
    </w:p>
    <w:p w:rsidR="008B5F8F" w:rsidRPr="008B5F8F" w:rsidRDefault="00B10C36" w:rsidP="008B5F8F">
      <w:pPr>
        <w:rPr>
          <w:lang w:val="en-US"/>
        </w:rPr>
      </w:pPr>
      <w:r>
        <w:rPr>
          <w:lang w:val="en-US"/>
        </w:rPr>
        <w:t>Mishler, E.G. 1991</w:t>
      </w:r>
      <w:r w:rsidR="008B5F8F" w:rsidRPr="008B5F8F">
        <w:rPr>
          <w:lang w:val="en-US"/>
        </w:rPr>
        <w:t xml:space="preserve">. </w:t>
      </w:r>
      <w:r w:rsidR="008B5F8F" w:rsidRPr="00C85B7F">
        <w:rPr>
          <w:i/>
          <w:lang w:val="en-US"/>
        </w:rPr>
        <w:t>Research Interviewing. Context and Narrative.</w:t>
      </w:r>
      <w:r w:rsidR="008B5F8F" w:rsidRPr="008B5F8F">
        <w:rPr>
          <w:lang w:val="en-US"/>
        </w:rPr>
        <w:t xml:space="preserve"> </w:t>
      </w:r>
      <w:r w:rsidR="00C85B7F">
        <w:rPr>
          <w:lang w:val="en-US"/>
        </w:rPr>
        <w:t>London: Harvard University Press.</w:t>
      </w:r>
    </w:p>
    <w:p w:rsidR="008B5F8F" w:rsidRPr="008B5F8F" w:rsidRDefault="008B5F8F" w:rsidP="008B5F8F">
      <w:pPr>
        <w:rPr>
          <w:lang w:val="en-US"/>
        </w:rPr>
      </w:pPr>
    </w:p>
    <w:p w:rsidR="008B5F8F" w:rsidRDefault="00B10C36" w:rsidP="008B5F8F">
      <w:pPr>
        <w:rPr>
          <w:lang w:val="en-US"/>
        </w:rPr>
      </w:pPr>
      <w:r>
        <w:rPr>
          <w:lang w:val="en-US"/>
        </w:rPr>
        <w:t>Polkinghorne, D.E. 1995</w:t>
      </w:r>
      <w:r w:rsidR="008B5F8F" w:rsidRPr="008B5F8F">
        <w:rPr>
          <w:lang w:val="en-US"/>
        </w:rPr>
        <w:t xml:space="preserve">. </w:t>
      </w:r>
      <w:r w:rsidR="00F32C6C">
        <w:rPr>
          <w:lang w:val="en-US"/>
        </w:rPr>
        <w:t>“</w:t>
      </w:r>
      <w:r w:rsidR="008B5F8F" w:rsidRPr="008B5F8F">
        <w:rPr>
          <w:lang w:val="en-US"/>
        </w:rPr>
        <w:t>Narrative Configuration in Qualitative Analysis</w:t>
      </w:r>
      <w:r w:rsidR="00F32C6C">
        <w:rPr>
          <w:lang w:val="en-US"/>
        </w:rPr>
        <w:t>”</w:t>
      </w:r>
      <w:r w:rsidR="008B5F8F" w:rsidRPr="008B5F8F">
        <w:rPr>
          <w:lang w:val="en-US"/>
        </w:rPr>
        <w:t xml:space="preserve">. </w:t>
      </w:r>
      <w:r w:rsidR="008B5F8F" w:rsidRPr="00113663">
        <w:rPr>
          <w:i/>
          <w:lang w:val="en-US"/>
        </w:rPr>
        <w:t>In Life History and Narrative.</w:t>
      </w:r>
      <w:r w:rsidR="00113663">
        <w:rPr>
          <w:i/>
          <w:lang w:val="en-US"/>
        </w:rPr>
        <w:t xml:space="preserve"> </w:t>
      </w:r>
      <w:r w:rsidR="00113663">
        <w:rPr>
          <w:lang w:val="en-US"/>
        </w:rPr>
        <w:t>Hatch, J.A. and Wisniewski, R. Editors.</w:t>
      </w:r>
      <w:r w:rsidR="008B5F8F" w:rsidRPr="00113663">
        <w:rPr>
          <w:i/>
          <w:lang w:val="en-US"/>
        </w:rPr>
        <w:t xml:space="preserve"> </w:t>
      </w:r>
      <w:r w:rsidR="00113663">
        <w:rPr>
          <w:lang w:val="en-US"/>
        </w:rPr>
        <w:t>London: Falmer Press.</w:t>
      </w:r>
      <w:r w:rsidR="008B5F8F" w:rsidRPr="008B5F8F">
        <w:rPr>
          <w:lang w:val="en-US"/>
        </w:rPr>
        <w:t xml:space="preserve"> </w:t>
      </w:r>
    </w:p>
    <w:p w:rsidR="00113663" w:rsidRPr="008B5F8F" w:rsidRDefault="00113663" w:rsidP="008B5F8F">
      <w:pPr>
        <w:rPr>
          <w:lang w:val="en-US"/>
        </w:rPr>
      </w:pPr>
    </w:p>
    <w:p w:rsidR="008B5F8F" w:rsidRPr="008B5F8F" w:rsidRDefault="00B10C36" w:rsidP="008B5F8F">
      <w:pPr>
        <w:rPr>
          <w:lang w:val="en-US"/>
        </w:rPr>
      </w:pPr>
      <w:r>
        <w:rPr>
          <w:lang w:val="en-US"/>
        </w:rPr>
        <w:t xml:space="preserve">Regan, J.A. 2003. </w:t>
      </w:r>
      <w:r w:rsidR="00E13861">
        <w:rPr>
          <w:lang w:val="en-US"/>
        </w:rPr>
        <w:t>“</w:t>
      </w:r>
      <w:r w:rsidR="00F32C6C">
        <w:rPr>
          <w:lang w:val="en-US"/>
        </w:rPr>
        <w:t>Motivating S</w:t>
      </w:r>
      <w:r w:rsidR="00E13861">
        <w:rPr>
          <w:lang w:val="en-US"/>
        </w:rPr>
        <w:t>tudents t</w:t>
      </w:r>
      <w:r w:rsidR="00F32C6C">
        <w:rPr>
          <w:lang w:val="en-US"/>
        </w:rPr>
        <w:t>owards Self-directed L</w:t>
      </w:r>
      <w:r w:rsidR="008B5F8F" w:rsidRPr="008B5F8F">
        <w:rPr>
          <w:lang w:val="en-US"/>
        </w:rPr>
        <w:t>earning</w:t>
      </w:r>
      <w:r w:rsidR="00E13861">
        <w:rPr>
          <w:lang w:val="en-US"/>
        </w:rPr>
        <w:t>”</w:t>
      </w:r>
      <w:r w:rsidR="00B537C2">
        <w:rPr>
          <w:i/>
          <w:lang w:val="en-US"/>
        </w:rPr>
        <w:t>. Nurse Education Today</w:t>
      </w:r>
      <w:r w:rsidR="00E13861">
        <w:rPr>
          <w:i/>
          <w:lang w:val="en-US"/>
        </w:rPr>
        <w:t xml:space="preserve"> 23 </w:t>
      </w:r>
      <w:r w:rsidR="008B5F8F" w:rsidRPr="008B5F8F">
        <w:rPr>
          <w:lang w:val="en-US"/>
        </w:rPr>
        <w:t>593-599.</w:t>
      </w:r>
    </w:p>
    <w:p w:rsidR="008B5F8F" w:rsidRPr="008B5F8F" w:rsidRDefault="008B5F8F" w:rsidP="008B5F8F">
      <w:pPr>
        <w:rPr>
          <w:lang w:val="en-US"/>
        </w:rPr>
      </w:pPr>
    </w:p>
    <w:p w:rsidR="008B5F8F" w:rsidRPr="008B5F8F" w:rsidRDefault="00B10C36" w:rsidP="008B5F8F">
      <w:pPr>
        <w:rPr>
          <w:lang w:val="en-US"/>
        </w:rPr>
      </w:pPr>
      <w:r>
        <w:rPr>
          <w:lang w:val="en-US"/>
        </w:rPr>
        <w:t>Ricoeur, P. 1973</w:t>
      </w:r>
      <w:r w:rsidR="009D3D7E">
        <w:rPr>
          <w:lang w:val="en-US"/>
        </w:rPr>
        <w:t xml:space="preserve">. </w:t>
      </w:r>
      <w:r w:rsidR="006A5E44">
        <w:rPr>
          <w:lang w:val="en-US"/>
        </w:rPr>
        <w:t>“</w:t>
      </w:r>
      <w:r w:rsidR="009D3D7E">
        <w:rPr>
          <w:lang w:val="en-US"/>
        </w:rPr>
        <w:t>The Hermeneutical Function of D</w:t>
      </w:r>
      <w:r w:rsidR="008B5F8F" w:rsidRPr="008B5F8F">
        <w:rPr>
          <w:lang w:val="en-US"/>
        </w:rPr>
        <w:t>ista</w:t>
      </w:r>
      <w:r w:rsidR="006A5E44">
        <w:rPr>
          <w:lang w:val="en-US"/>
        </w:rPr>
        <w:t>n</w:t>
      </w:r>
      <w:r w:rsidR="008B5F8F" w:rsidRPr="008B5F8F">
        <w:rPr>
          <w:lang w:val="en-US"/>
        </w:rPr>
        <w:t>ciation</w:t>
      </w:r>
      <w:r w:rsidR="006A5E44">
        <w:rPr>
          <w:lang w:val="en-US"/>
        </w:rPr>
        <w:t>”</w:t>
      </w:r>
      <w:r w:rsidR="008B5F8F" w:rsidRPr="008B5F8F">
        <w:rPr>
          <w:lang w:val="en-US"/>
        </w:rPr>
        <w:t xml:space="preserve">. </w:t>
      </w:r>
      <w:r w:rsidR="008B5F8F" w:rsidRPr="006A5E44">
        <w:rPr>
          <w:i/>
          <w:lang w:val="en-US"/>
        </w:rPr>
        <w:t>Philosophy Today</w:t>
      </w:r>
      <w:r w:rsidR="008B5F8F" w:rsidRPr="008B5F8F">
        <w:rPr>
          <w:lang w:val="en-US"/>
        </w:rPr>
        <w:t xml:space="preserve"> 17 (2-4), 129-141.</w:t>
      </w:r>
    </w:p>
    <w:p w:rsidR="008B5F8F" w:rsidRPr="008B5F8F" w:rsidRDefault="008B5F8F" w:rsidP="008B5F8F">
      <w:pPr>
        <w:rPr>
          <w:lang w:val="en-US"/>
        </w:rPr>
      </w:pPr>
    </w:p>
    <w:p w:rsidR="008B5F8F" w:rsidRPr="008B5F8F" w:rsidRDefault="00B10C36" w:rsidP="008B5F8F">
      <w:pPr>
        <w:rPr>
          <w:lang w:val="en-US"/>
        </w:rPr>
      </w:pPr>
      <w:r>
        <w:rPr>
          <w:lang w:val="en-US"/>
        </w:rPr>
        <w:t>Ricoeur, P. 1976</w:t>
      </w:r>
      <w:r w:rsidR="008B5F8F" w:rsidRPr="008B5F8F">
        <w:rPr>
          <w:lang w:val="en-US"/>
        </w:rPr>
        <w:t>. Interpretation theory. Discourse and the surplus of meaning.</w:t>
      </w:r>
      <w:r w:rsidR="00DE7F35">
        <w:rPr>
          <w:lang w:val="en-US"/>
        </w:rPr>
        <w:t xml:space="preserve"> Fort Worth:</w:t>
      </w:r>
      <w:r w:rsidR="008B5F8F" w:rsidRPr="008B5F8F">
        <w:rPr>
          <w:lang w:val="en-US"/>
        </w:rPr>
        <w:t xml:space="preserve"> Texas Christian University Press. </w:t>
      </w:r>
    </w:p>
    <w:p w:rsidR="008B5F8F" w:rsidRPr="008B5F8F" w:rsidRDefault="008B5F8F" w:rsidP="008B5F8F">
      <w:pPr>
        <w:rPr>
          <w:lang w:val="en-US"/>
        </w:rPr>
      </w:pPr>
    </w:p>
    <w:p w:rsidR="008B5F8F" w:rsidRPr="008B5F8F" w:rsidRDefault="00B10C36" w:rsidP="008B5F8F">
      <w:pPr>
        <w:rPr>
          <w:lang w:val="en-US"/>
        </w:rPr>
      </w:pPr>
      <w:r>
        <w:rPr>
          <w:lang w:val="en-US"/>
        </w:rPr>
        <w:t>Ricoeur, P. 1985</w:t>
      </w:r>
      <w:r w:rsidR="008B5F8F" w:rsidRPr="008B5F8F">
        <w:rPr>
          <w:lang w:val="en-US"/>
        </w:rPr>
        <w:t>.</w:t>
      </w:r>
      <w:r w:rsidR="008B5F8F" w:rsidRPr="00DC1715">
        <w:rPr>
          <w:i/>
          <w:lang w:val="en-US"/>
        </w:rPr>
        <w:t xml:space="preserve"> Time and Narrative. Vol I-III</w:t>
      </w:r>
      <w:r w:rsidR="008B5F8F" w:rsidRPr="008B5F8F">
        <w:rPr>
          <w:lang w:val="en-US"/>
        </w:rPr>
        <w:t>. Chicago: Chicago University Press.</w:t>
      </w:r>
    </w:p>
    <w:p w:rsidR="008B5F8F" w:rsidRPr="008B5F8F" w:rsidRDefault="008B5F8F" w:rsidP="008B5F8F">
      <w:pPr>
        <w:rPr>
          <w:lang w:val="en-US"/>
        </w:rPr>
      </w:pPr>
    </w:p>
    <w:p w:rsidR="008B5F8F" w:rsidRPr="008B5F8F" w:rsidRDefault="00B10C36" w:rsidP="008B5F8F">
      <w:pPr>
        <w:rPr>
          <w:lang w:val="en-US"/>
        </w:rPr>
      </w:pPr>
      <w:r>
        <w:rPr>
          <w:lang w:val="en-US"/>
        </w:rPr>
        <w:t>Savin-Baden, M. 2000</w:t>
      </w:r>
      <w:r w:rsidR="008B5F8F" w:rsidRPr="008B5F8F">
        <w:rPr>
          <w:lang w:val="en-US"/>
        </w:rPr>
        <w:t xml:space="preserve">. </w:t>
      </w:r>
      <w:r w:rsidR="008B5F8F" w:rsidRPr="009D3D7E">
        <w:rPr>
          <w:i/>
          <w:lang w:val="en-US"/>
        </w:rPr>
        <w:t>Problem-based Learning in Higher Education: Untold Stories</w:t>
      </w:r>
      <w:r w:rsidR="008B5F8F" w:rsidRPr="008B5F8F">
        <w:rPr>
          <w:lang w:val="en-US"/>
        </w:rPr>
        <w:t>.</w:t>
      </w:r>
      <w:r w:rsidR="009D3D7E">
        <w:rPr>
          <w:lang w:val="en-US"/>
        </w:rPr>
        <w:t xml:space="preserve"> Philadelphia:</w:t>
      </w:r>
      <w:r w:rsidR="008B5F8F" w:rsidRPr="008B5F8F">
        <w:rPr>
          <w:lang w:val="en-US"/>
        </w:rPr>
        <w:t xml:space="preserve"> Open Univ</w:t>
      </w:r>
      <w:r w:rsidR="009D3D7E">
        <w:rPr>
          <w:lang w:val="en-US"/>
        </w:rPr>
        <w:t xml:space="preserve">ersity Press. </w:t>
      </w:r>
    </w:p>
    <w:p w:rsidR="008B5F8F" w:rsidRPr="008B5F8F" w:rsidRDefault="008B5F8F" w:rsidP="008B5F8F">
      <w:pPr>
        <w:rPr>
          <w:lang w:val="en-US"/>
        </w:rPr>
      </w:pPr>
    </w:p>
    <w:p w:rsidR="008B5F8F" w:rsidRPr="008B5F8F" w:rsidRDefault="00B10C36" w:rsidP="008B5F8F">
      <w:pPr>
        <w:rPr>
          <w:lang w:val="en-US"/>
        </w:rPr>
      </w:pPr>
      <w:r>
        <w:rPr>
          <w:lang w:val="en-US"/>
        </w:rPr>
        <w:t>Savin-Baden, M. 2003</w:t>
      </w:r>
      <w:r w:rsidR="008B5F8F" w:rsidRPr="008B5F8F">
        <w:rPr>
          <w:lang w:val="en-US"/>
        </w:rPr>
        <w:t xml:space="preserve">. </w:t>
      </w:r>
      <w:r w:rsidR="008B5F8F" w:rsidRPr="009D3D7E">
        <w:rPr>
          <w:i/>
          <w:lang w:val="en-US"/>
        </w:rPr>
        <w:t>Facilitating Problem-based Learning: Illuminating Perspectives</w:t>
      </w:r>
      <w:r w:rsidR="008B5F8F" w:rsidRPr="008B5F8F">
        <w:rPr>
          <w:lang w:val="en-US"/>
        </w:rPr>
        <w:t xml:space="preserve">. </w:t>
      </w:r>
      <w:r w:rsidR="009D3D7E">
        <w:rPr>
          <w:lang w:val="en-US"/>
        </w:rPr>
        <w:t xml:space="preserve">Buckingham: </w:t>
      </w:r>
      <w:r w:rsidR="008B5F8F" w:rsidRPr="008B5F8F">
        <w:rPr>
          <w:lang w:val="en-US"/>
        </w:rPr>
        <w:t>Open Un</w:t>
      </w:r>
      <w:r w:rsidR="009D3D7E">
        <w:rPr>
          <w:lang w:val="en-US"/>
        </w:rPr>
        <w:t xml:space="preserve">iversity Press/SRHE. </w:t>
      </w:r>
    </w:p>
    <w:p w:rsidR="008B5F8F" w:rsidRPr="008B5F8F" w:rsidRDefault="008B5F8F" w:rsidP="008B5F8F">
      <w:pPr>
        <w:rPr>
          <w:lang w:val="en-US"/>
        </w:rPr>
      </w:pPr>
    </w:p>
    <w:p w:rsidR="008B5F8F" w:rsidRPr="008B5F8F" w:rsidRDefault="007308B2" w:rsidP="008B5F8F">
      <w:pPr>
        <w:rPr>
          <w:lang w:val="en-US"/>
        </w:rPr>
      </w:pPr>
      <w:r>
        <w:rPr>
          <w:lang w:val="en-US"/>
        </w:rPr>
        <w:t>Silén, C. 2000. “Between Chaos and C</w:t>
      </w:r>
      <w:r w:rsidR="00147A2B">
        <w:rPr>
          <w:lang w:val="en-US"/>
        </w:rPr>
        <w:t>osmos – A</w:t>
      </w:r>
      <w:r>
        <w:rPr>
          <w:lang w:val="en-US"/>
        </w:rPr>
        <w:t xml:space="preserve">bout Responsibility and Independence in Learning”. </w:t>
      </w:r>
      <w:r w:rsidRPr="00B537C2">
        <w:rPr>
          <w:lang w:val="en-US"/>
        </w:rPr>
        <w:t>PhD Thesis.</w:t>
      </w:r>
      <w:r>
        <w:rPr>
          <w:lang w:val="en-US"/>
        </w:rPr>
        <w:t xml:space="preserve"> Linköping University</w:t>
      </w:r>
      <w:r w:rsidR="00DE7F35">
        <w:rPr>
          <w:lang w:val="en-US"/>
        </w:rPr>
        <w:t>, Sweden</w:t>
      </w:r>
      <w:r>
        <w:rPr>
          <w:lang w:val="en-US"/>
        </w:rPr>
        <w:t>.</w:t>
      </w:r>
    </w:p>
    <w:p w:rsidR="005C35D3" w:rsidRDefault="005C35D3" w:rsidP="008B5F8F">
      <w:pPr>
        <w:rPr>
          <w:lang w:val="en-US"/>
        </w:rPr>
      </w:pPr>
    </w:p>
    <w:p w:rsidR="005C35D3" w:rsidRDefault="008B5F8F" w:rsidP="008B5F8F">
      <w:pPr>
        <w:rPr>
          <w:lang w:val="en-US"/>
        </w:rPr>
      </w:pPr>
      <w:r w:rsidRPr="008B5F8F">
        <w:rPr>
          <w:lang w:val="en-US"/>
        </w:rPr>
        <w:t>Silén,</w:t>
      </w:r>
      <w:r w:rsidR="008A42BF">
        <w:rPr>
          <w:lang w:val="en-US"/>
        </w:rPr>
        <w:t xml:space="preserve"> </w:t>
      </w:r>
      <w:r w:rsidR="00B10C36">
        <w:rPr>
          <w:lang w:val="en-US"/>
        </w:rPr>
        <w:t>C. 2004</w:t>
      </w:r>
      <w:r w:rsidRPr="008B5F8F">
        <w:rPr>
          <w:lang w:val="en-US"/>
        </w:rPr>
        <w:t xml:space="preserve">. </w:t>
      </w:r>
      <w:r w:rsidR="00EC5DF7" w:rsidRPr="00EC5DF7">
        <w:rPr>
          <w:lang w:val="en-US"/>
        </w:rPr>
        <w:t>“</w:t>
      </w:r>
      <w:r w:rsidRPr="00EC5DF7">
        <w:rPr>
          <w:lang w:val="en-US"/>
        </w:rPr>
        <w:t xml:space="preserve">Is it </w:t>
      </w:r>
      <w:r w:rsidR="00EC5DF7" w:rsidRPr="00EC5DF7">
        <w:rPr>
          <w:lang w:val="en-US"/>
        </w:rPr>
        <w:t xml:space="preserve">possible that PBL make Students </w:t>
      </w:r>
      <w:r w:rsidRPr="00EC5DF7">
        <w:rPr>
          <w:lang w:val="en-US"/>
        </w:rPr>
        <w:t>go meta"</w:t>
      </w:r>
      <w:r w:rsidR="00EC5DF7" w:rsidRPr="00EC5DF7">
        <w:rPr>
          <w:lang w:val="en-US"/>
        </w:rPr>
        <w:t xml:space="preserve"> </w:t>
      </w:r>
      <w:r w:rsidR="00890575">
        <w:rPr>
          <w:lang w:val="en-US"/>
        </w:rPr>
        <w:t>. In</w:t>
      </w:r>
      <w:r w:rsidRPr="008B5F8F">
        <w:rPr>
          <w:lang w:val="en-US"/>
        </w:rPr>
        <w:t xml:space="preserve"> </w:t>
      </w:r>
      <w:r w:rsidRPr="00EC5DF7">
        <w:rPr>
          <w:i/>
          <w:lang w:val="en-US"/>
        </w:rPr>
        <w:t>Challenging research in Pr</w:t>
      </w:r>
      <w:r w:rsidR="00EC5DF7" w:rsidRPr="00EC5DF7">
        <w:rPr>
          <w:i/>
          <w:lang w:val="en-US"/>
        </w:rPr>
        <w:t>oblem Based Learning.</w:t>
      </w:r>
      <w:r w:rsidR="00EC5DF7">
        <w:rPr>
          <w:lang w:val="en-US"/>
        </w:rPr>
        <w:t xml:space="preserve"> Savin-Baden, M. and Wilkie, K</w:t>
      </w:r>
      <w:r w:rsidR="00890575">
        <w:rPr>
          <w:lang w:val="en-US"/>
        </w:rPr>
        <w:t xml:space="preserve">. </w:t>
      </w:r>
      <w:r w:rsidR="00113663">
        <w:rPr>
          <w:lang w:val="en-US"/>
        </w:rPr>
        <w:t>E</w:t>
      </w:r>
      <w:r w:rsidR="00890575">
        <w:rPr>
          <w:lang w:val="en-US"/>
        </w:rPr>
        <w:t xml:space="preserve">ditors. </w:t>
      </w:r>
      <w:r w:rsidR="00EC5DF7">
        <w:rPr>
          <w:lang w:val="en-US"/>
        </w:rPr>
        <w:t>Berkshire:</w:t>
      </w:r>
      <w:r w:rsidRPr="008B5F8F">
        <w:rPr>
          <w:lang w:val="en-US"/>
        </w:rPr>
        <w:t xml:space="preserve"> Open </w:t>
      </w:r>
    </w:p>
    <w:p w:rsidR="008B5F8F" w:rsidRDefault="008B5F8F" w:rsidP="008B5F8F">
      <w:pPr>
        <w:rPr>
          <w:lang w:val="en-US"/>
        </w:rPr>
      </w:pPr>
      <w:r w:rsidRPr="008B5F8F">
        <w:rPr>
          <w:lang w:val="en-US"/>
        </w:rPr>
        <w:t>University Press.</w:t>
      </w:r>
    </w:p>
    <w:p w:rsidR="005C35D3" w:rsidRDefault="005C35D3" w:rsidP="008B5F8F">
      <w:pPr>
        <w:rPr>
          <w:lang w:val="en-US"/>
        </w:rPr>
      </w:pPr>
    </w:p>
    <w:p w:rsidR="005C35D3" w:rsidRPr="008B5F8F" w:rsidRDefault="005C35D3" w:rsidP="008B5F8F">
      <w:pPr>
        <w:rPr>
          <w:lang w:val="en-US"/>
        </w:rPr>
      </w:pPr>
      <w:r w:rsidRPr="005C35D3">
        <w:rPr>
          <w:lang w:val="en-US"/>
        </w:rPr>
        <w:t>Silén, C. &amp; Uhlin, L (2008).</w:t>
      </w:r>
      <w:r>
        <w:rPr>
          <w:lang w:val="en-US"/>
        </w:rPr>
        <w:t xml:space="preserve"> “</w:t>
      </w:r>
      <w:r w:rsidRPr="005C35D3">
        <w:rPr>
          <w:lang w:val="en-US"/>
        </w:rPr>
        <w:t>Self-directed learning – a learning issue for students and faculty</w:t>
      </w:r>
      <w:r>
        <w:rPr>
          <w:lang w:val="en-US"/>
        </w:rPr>
        <w:t>”</w:t>
      </w:r>
      <w:r w:rsidRPr="005C35D3">
        <w:rPr>
          <w:lang w:val="en-US"/>
        </w:rPr>
        <w:t xml:space="preserve">. </w:t>
      </w:r>
      <w:r w:rsidRPr="005C35D3">
        <w:rPr>
          <w:i/>
          <w:lang w:val="en-US"/>
        </w:rPr>
        <w:t xml:space="preserve">Teaching in Higher Education </w:t>
      </w:r>
      <w:r>
        <w:rPr>
          <w:lang w:val="en-US"/>
        </w:rPr>
        <w:t>13 (</w:t>
      </w:r>
      <w:r w:rsidRPr="005C35D3">
        <w:rPr>
          <w:lang w:val="en-US"/>
        </w:rPr>
        <w:t>4</w:t>
      </w:r>
      <w:r>
        <w:rPr>
          <w:lang w:val="en-US"/>
        </w:rPr>
        <w:t>),</w:t>
      </w:r>
      <w:r w:rsidRPr="005C35D3">
        <w:rPr>
          <w:lang w:val="en-US"/>
        </w:rPr>
        <w:t xml:space="preserve"> 461 -475</w:t>
      </w:r>
      <w:r>
        <w:rPr>
          <w:lang w:val="en-US"/>
        </w:rPr>
        <w:t>.</w:t>
      </w:r>
    </w:p>
    <w:p w:rsidR="008B5F8F" w:rsidRPr="008B5F8F" w:rsidRDefault="008B5F8F" w:rsidP="008B5F8F">
      <w:pPr>
        <w:rPr>
          <w:lang w:val="en-US"/>
        </w:rPr>
      </w:pPr>
    </w:p>
    <w:p w:rsidR="008B5F8F" w:rsidRPr="008B5F8F" w:rsidRDefault="00B10C36" w:rsidP="008B5F8F">
      <w:pPr>
        <w:rPr>
          <w:lang w:val="en-US"/>
        </w:rPr>
      </w:pPr>
      <w:r>
        <w:rPr>
          <w:lang w:val="en-US"/>
        </w:rPr>
        <w:lastRenderedPageBreak/>
        <w:t>White, C.B. 2006.</w:t>
      </w:r>
      <w:r w:rsidR="008B5F8F" w:rsidRPr="008B5F8F">
        <w:rPr>
          <w:lang w:val="en-US"/>
        </w:rPr>
        <w:t xml:space="preserve"> </w:t>
      </w:r>
      <w:r w:rsidR="00B562F5">
        <w:rPr>
          <w:lang w:val="en-US"/>
        </w:rPr>
        <w:t>“</w:t>
      </w:r>
      <w:r w:rsidR="008B5F8F" w:rsidRPr="008B5F8F">
        <w:rPr>
          <w:lang w:val="en-US"/>
        </w:rPr>
        <w:t>Smoothing Out Transitions: How Pedagogy I</w:t>
      </w:r>
      <w:r w:rsidR="00EC5DF7">
        <w:rPr>
          <w:lang w:val="en-US"/>
        </w:rPr>
        <w:t>nfluences Medical Students´ Ach</w:t>
      </w:r>
      <w:r w:rsidR="008B5F8F" w:rsidRPr="008B5F8F">
        <w:rPr>
          <w:lang w:val="en-US"/>
        </w:rPr>
        <w:t>ievement of Self-re</w:t>
      </w:r>
      <w:r w:rsidR="00EC5DF7">
        <w:rPr>
          <w:lang w:val="en-US"/>
        </w:rPr>
        <w:t>gulated Learning Goals</w:t>
      </w:r>
      <w:r w:rsidR="00B562F5">
        <w:rPr>
          <w:lang w:val="en-US"/>
        </w:rPr>
        <w:t>”</w:t>
      </w:r>
      <w:r w:rsidR="00EC5DF7">
        <w:rPr>
          <w:lang w:val="en-US"/>
        </w:rPr>
        <w:t xml:space="preserve">. </w:t>
      </w:r>
      <w:r w:rsidR="00EC5DF7" w:rsidRPr="00B562F5">
        <w:rPr>
          <w:i/>
          <w:lang w:val="en-US"/>
        </w:rPr>
        <w:t>Advances</w:t>
      </w:r>
      <w:r w:rsidR="00B562F5" w:rsidRPr="00B562F5">
        <w:rPr>
          <w:i/>
          <w:lang w:val="en-US"/>
        </w:rPr>
        <w:t xml:space="preserve"> in Health Science Education</w:t>
      </w:r>
      <w:r w:rsidR="00B562F5">
        <w:rPr>
          <w:lang w:val="en-US"/>
        </w:rPr>
        <w:t xml:space="preserve"> </w:t>
      </w:r>
      <w:r w:rsidR="008B5F8F" w:rsidRPr="008B5F8F">
        <w:rPr>
          <w:lang w:val="en-US"/>
        </w:rPr>
        <w:t>12, 279-297.</w:t>
      </w:r>
    </w:p>
    <w:p w:rsidR="008B5F8F" w:rsidRPr="008B5F8F" w:rsidRDefault="008B5F8F" w:rsidP="008B5F8F">
      <w:pPr>
        <w:rPr>
          <w:lang w:val="en-US"/>
        </w:rPr>
      </w:pPr>
    </w:p>
    <w:p w:rsidR="008B5F8F" w:rsidRPr="00B537C2" w:rsidRDefault="00B10C36" w:rsidP="008B5F8F">
      <w:pPr>
        <w:rPr>
          <w:lang w:val="en-US"/>
        </w:rPr>
      </w:pPr>
      <w:r w:rsidRPr="00B537C2">
        <w:rPr>
          <w:lang w:val="en-US"/>
        </w:rPr>
        <w:t>Wh</w:t>
      </w:r>
      <w:r w:rsidR="00B537C2" w:rsidRPr="00B537C2">
        <w:rPr>
          <w:lang w:val="en-US"/>
        </w:rPr>
        <w:t>ite, C.B. and Fantone, J.C. 2010</w:t>
      </w:r>
      <w:r w:rsidRPr="00B537C2">
        <w:rPr>
          <w:lang w:val="en-US"/>
        </w:rPr>
        <w:t>.</w:t>
      </w:r>
      <w:r w:rsidR="00AF2AD8" w:rsidRPr="00B537C2">
        <w:rPr>
          <w:lang w:val="en-US"/>
        </w:rPr>
        <w:t xml:space="preserve"> </w:t>
      </w:r>
      <w:r w:rsidR="00B562F5" w:rsidRPr="00B537C2">
        <w:rPr>
          <w:lang w:val="en-US"/>
        </w:rPr>
        <w:t>“</w:t>
      </w:r>
      <w:r w:rsidR="00AF2AD8" w:rsidRPr="00B537C2">
        <w:rPr>
          <w:lang w:val="en-US"/>
        </w:rPr>
        <w:t>Pass-fail Grading: Laying the Foundation for Self-regulated L</w:t>
      </w:r>
      <w:r w:rsidR="008B5F8F" w:rsidRPr="00B537C2">
        <w:rPr>
          <w:lang w:val="en-US"/>
        </w:rPr>
        <w:t>earning</w:t>
      </w:r>
      <w:r w:rsidR="00B562F5" w:rsidRPr="00B537C2">
        <w:rPr>
          <w:lang w:val="en-US"/>
        </w:rPr>
        <w:t>”</w:t>
      </w:r>
      <w:r w:rsidR="008B5F8F" w:rsidRPr="00B537C2">
        <w:rPr>
          <w:lang w:val="en-US"/>
        </w:rPr>
        <w:t xml:space="preserve">. </w:t>
      </w:r>
      <w:r w:rsidR="008B5F8F" w:rsidRPr="00B537C2">
        <w:rPr>
          <w:i/>
          <w:lang w:val="en-US"/>
        </w:rPr>
        <w:t>Advance</w:t>
      </w:r>
      <w:r w:rsidR="00EC5DF7" w:rsidRPr="00B537C2">
        <w:rPr>
          <w:i/>
          <w:lang w:val="en-US"/>
        </w:rPr>
        <w:t>s</w:t>
      </w:r>
      <w:r w:rsidR="00B537C2" w:rsidRPr="00B537C2">
        <w:rPr>
          <w:i/>
          <w:lang w:val="en-US"/>
        </w:rPr>
        <w:t xml:space="preserve"> in Health Science Education </w:t>
      </w:r>
      <w:r w:rsidR="00B537C2" w:rsidRPr="00B537C2">
        <w:rPr>
          <w:lang w:val="en-US"/>
        </w:rPr>
        <w:t>15: 469-477.</w:t>
      </w:r>
    </w:p>
    <w:p w:rsidR="008B5F8F" w:rsidRPr="008B5F8F" w:rsidRDefault="008B5F8F" w:rsidP="008B5F8F">
      <w:pPr>
        <w:rPr>
          <w:lang w:val="en-US"/>
        </w:rPr>
      </w:pPr>
    </w:p>
    <w:p w:rsidR="008B5F8F" w:rsidRPr="008B5F8F" w:rsidRDefault="00B10C36" w:rsidP="008B5F8F">
      <w:pPr>
        <w:rPr>
          <w:lang w:val="en-US"/>
        </w:rPr>
      </w:pPr>
      <w:r>
        <w:rPr>
          <w:lang w:val="en-US"/>
        </w:rPr>
        <w:t xml:space="preserve">Williams, B. 2004. </w:t>
      </w:r>
      <w:r w:rsidR="00B562F5">
        <w:rPr>
          <w:lang w:val="en-US"/>
        </w:rPr>
        <w:t>“</w:t>
      </w:r>
      <w:r w:rsidR="00806787">
        <w:rPr>
          <w:lang w:val="en-US"/>
        </w:rPr>
        <w:t>Self-</w:t>
      </w:r>
      <w:r w:rsidR="00AF2AD8">
        <w:rPr>
          <w:lang w:val="en-US"/>
        </w:rPr>
        <w:t>direction in a Problem based Learning P</w:t>
      </w:r>
      <w:r w:rsidR="008B5F8F" w:rsidRPr="008B5F8F">
        <w:rPr>
          <w:lang w:val="en-US"/>
        </w:rPr>
        <w:t>rogram</w:t>
      </w:r>
      <w:r w:rsidR="00B562F5">
        <w:rPr>
          <w:lang w:val="en-US"/>
        </w:rPr>
        <w:t>”</w:t>
      </w:r>
      <w:r w:rsidR="008B5F8F" w:rsidRPr="008B5F8F">
        <w:rPr>
          <w:lang w:val="en-US"/>
        </w:rPr>
        <w:t xml:space="preserve">. </w:t>
      </w:r>
      <w:r w:rsidR="00B562F5">
        <w:rPr>
          <w:i/>
          <w:lang w:val="en-US"/>
        </w:rPr>
        <w:t>Nurse Education Today</w:t>
      </w:r>
      <w:r w:rsidR="008B5F8F" w:rsidRPr="00B562F5">
        <w:rPr>
          <w:lang w:val="en-US"/>
        </w:rPr>
        <w:t xml:space="preserve"> </w:t>
      </w:r>
      <w:r w:rsidR="008B5F8F" w:rsidRPr="008B5F8F">
        <w:rPr>
          <w:lang w:val="en-US"/>
        </w:rPr>
        <w:t>24, 277-285.</w:t>
      </w:r>
    </w:p>
    <w:p w:rsidR="008B5F8F" w:rsidRPr="008B5F8F" w:rsidRDefault="008B5F8F" w:rsidP="008B5F8F">
      <w:pPr>
        <w:rPr>
          <w:lang w:val="en-US"/>
        </w:rPr>
      </w:pPr>
    </w:p>
    <w:p w:rsidR="00D2117A" w:rsidRDefault="00D2117A" w:rsidP="008B5F8F">
      <w:pPr>
        <w:rPr>
          <w:lang w:val="en-US"/>
        </w:rPr>
      </w:pPr>
    </w:p>
    <w:p w:rsidR="008B5F8F" w:rsidRPr="008B5F8F" w:rsidRDefault="00B10C36" w:rsidP="008B5F8F">
      <w:pPr>
        <w:rPr>
          <w:lang w:val="en-US"/>
        </w:rPr>
      </w:pPr>
      <w:r>
        <w:rPr>
          <w:lang w:val="en-US"/>
        </w:rPr>
        <w:t>Wenger, E. 2010</w:t>
      </w:r>
      <w:r w:rsidR="008B5F8F" w:rsidRPr="008B5F8F">
        <w:rPr>
          <w:lang w:val="en-US"/>
        </w:rPr>
        <w:t xml:space="preserve">. </w:t>
      </w:r>
      <w:r w:rsidR="00EC5DF7">
        <w:rPr>
          <w:lang w:val="en-US"/>
        </w:rPr>
        <w:t>“</w:t>
      </w:r>
      <w:r w:rsidR="008B5F8F" w:rsidRPr="008B5F8F">
        <w:rPr>
          <w:lang w:val="en-US"/>
        </w:rPr>
        <w:t>A Social Theory of Learning</w:t>
      </w:r>
      <w:r w:rsidR="00EC5DF7">
        <w:rPr>
          <w:lang w:val="en-US"/>
        </w:rPr>
        <w:t>”</w:t>
      </w:r>
      <w:r w:rsidR="008B5F8F" w:rsidRPr="008B5F8F">
        <w:rPr>
          <w:lang w:val="en-US"/>
        </w:rPr>
        <w:t>.</w:t>
      </w:r>
      <w:r w:rsidR="00EC5DF7">
        <w:rPr>
          <w:lang w:val="en-US"/>
        </w:rPr>
        <w:t xml:space="preserve"> In </w:t>
      </w:r>
      <w:r w:rsidR="008B5F8F" w:rsidRPr="00EC5DF7">
        <w:rPr>
          <w:i/>
          <w:lang w:val="en-US"/>
        </w:rPr>
        <w:t xml:space="preserve">Contemporary Theories of Learning. Learning </w:t>
      </w:r>
      <w:r w:rsidR="00EC5DF7" w:rsidRPr="00EC5DF7">
        <w:rPr>
          <w:i/>
          <w:lang w:val="en-US"/>
        </w:rPr>
        <w:t xml:space="preserve">theorists </w:t>
      </w:r>
      <w:r w:rsidR="00EC5DF7">
        <w:rPr>
          <w:i/>
          <w:lang w:val="en-US"/>
        </w:rPr>
        <w:t xml:space="preserve">in their own words </w:t>
      </w:r>
      <w:r w:rsidR="00EC5DF7">
        <w:rPr>
          <w:lang w:val="en-US"/>
        </w:rPr>
        <w:t>edited by</w:t>
      </w:r>
      <w:r w:rsidR="00113663">
        <w:rPr>
          <w:lang w:val="en-US"/>
        </w:rPr>
        <w:t xml:space="preserve"> </w:t>
      </w:r>
      <w:r w:rsidR="00EC5DF7">
        <w:rPr>
          <w:lang w:val="en-US"/>
        </w:rPr>
        <w:t>Illeris</w:t>
      </w:r>
      <w:r w:rsidR="00113663">
        <w:rPr>
          <w:lang w:val="en-US"/>
        </w:rPr>
        <w:t>, K</w:t>
      </w:r>
      <w:r w:rsidR="00EC5DF7">
        <w:rPr>
          <w:lang w:val="en-US"/>
        </w:rPr>
        <w:t xml:space="preserve">. London: Routledge. </w:t>
      </w:r>
    </w:p>
    <w:p w:rsidR="008B5F8F" w:rsidRPr="008B5F8F" w:rsidRDefault="008B5F8F" w:rsidP="008B5F8F">
      <w:pPr>
        <w:rPr>
          <w:lang w:val="en-US"/>
        </w:rPr>
      </w:pPr>
    </w:p>
    <w:p w:rsidR="008B5F8F" w:rsidRPr="008B5F8F" w:rsidRDefault="00B10C36" w:rsidP="008B5F8F">
      <w:pPr>
        <w:rPr>
          <w:lang w:val="en-US"/>
        </w:rPr>
      </w:pPr>
      <w:r>
        <w:rPr>
          <w:lang w:val="en-US"/>
        </w:rPr>
        <w:t>Wenger, E. 1991</w:t>
      </w:r>
      <w:r w:rsidR="008B5F8F" w:rsidRPr="008B5F8F">
        <w:rPr>
          <w:lang w:val="en-US"/>
        </w:rPr>
        <w:t xml:space="preserve">. </w:t>
      </w:r>
      <w:r w:rsidR="008B5F8F" w:rsidRPr="00080F36">
        <w:rPr>
          <w:i/>
          <w:lang w:val="en-US"/>
        </w:rPr>
        <w:t>Communities of Practice. Learning, Meaning and Identity.</w:t>
      </w:r>
      <w:r w:rsidR="00080F36">
        <w:rPr>
          <w:lang w:val="en-US"/>
        </w:rPr>
        <w:t xml:space="preserve"> Cambridge:</w:t>
      </w:r>
      <w:r w:rsidR="008B5F8F" w:rsidRPr="008B5F8F">
        <w:rPr>
          <w:lang w:val="en-US"/>
        </w:rPr>
        <w:t xml:space="preserve"> Cambri</w:t>
      </w:r>
      <w:r w:rsidR="00080F36">
        <w:rPr>
          <w:lang w:val="en-US"/>
        </w:rPr>
        <w:t xml:space="preserve">dge University Press. </w:t>
      </w:r>
    </w:p>
    <w:p w:rsidR="008B5F8F" w:rsidRPr="008B5F8F" w:rsidRDefault="008B5F8F" w:rsidP="008B5F8F">
      <w:pPr>
        <w:rPr>
          <w:lang w:val="en-US"/>
        </w:rPr>
      </w:pPr>
    </w:p>
    <w:p w:rsidR="008B5F8F" w:rsidRPr="004F0358" w:rsidRDefault="00B10C36" w:rsidP="008B5F8F">
      <w:pPr>
        <w:rPr>
          <w:lang w:val="en-US"/>
        </w:rPr>
      </w:pPr>
      <w:r>
        <w:rPr>
          <w:lang w:val="en-US"/>
        </w:rPr>
        <w:t>Zimmerman, B.J. 1990.</w:t>
      </w:r>
      <w:r w:rsidR="008B5F8F" w:rsidRPr="008B5F8F">
        <w:rPr>
          <w:lang w:val="en-US"/>
        </w:rPr>
        <w:t xml:space="preserve"> </w:t>
      </w:r>
      <w:r w:rsidR="00B562F5">
        <w:rPr>
          <w:lang w:val="en-US"/>
        </w:rPr>
        <w:t>“</w:t>
      </w:r>
      <w:r w:rsidR="008B5F8F" w:rsidRPr="008B5F8F">
        <w:rPr>
          <w:lang w:val="en-US"/>
        </w:rPr>
        <w:t>Self-Regu</w:t>
      </w:r>
      <w:r w:rsidR="00AF2AD8">
        <w:rPr>
          <w:lang w:val="en-US"/>
        </w:rPr>
        <w:t>lated Learning and Academic Ach</w:t>
      </w:r>
      <w:r w:rsidR="008B5F8F" w:rsidRPr="008B5F8F">
        <w:rPr>
          <w:lang w:val="en-US"/>
        </w:rPr>
        <w:t>i</w:t>
      </w:r>
      <w:r w:rsidR="00AF2AD8">
        <w:rPr>
          <w:lang w:val="en-US"/>
        </w:rPr>
        <w:t>e</w:t>
      </w:r>
      <w:r w:rsidR="008B5F8F" w:rsidRPr="008B5F8F">
        <w:rPr>
          <w:lang w:val="en-US"/>
        </w:rPr>
        <w:t>vement: An Overview</w:t>
      </w:r>
      <w:r w:rsidR="00B562F5" w:rsidRPr="00B562F5">
        <w:rPr>
          <w:i/>
          <w:lang w:val="en-US"/>
        </w:rPr>
        <w:t>”</w:t>
      </w:r>
      <w:r w:rsidR="008B5F8F" w:rsidRPr="00B562F5">
        <w:rPr>
          <w:i/>
          <w:lang w:val="en-US"/>
        </w:rPr>
        <w:t>. Educ</w:t>
      </w:r>
      <w:r w:rsidR="00B562F5" w:rsidRPr="00B562F5">
        <w:rPr>
          <w:i/>
          <w:lang w:val="en-US"/>
        </w:rPr>
        <w:t>ational Psychologist</w:t>
      </w:r>
      <w:r w:rsidR="00B562F5">
        <w:rPr>
          <w:lang w:val="en-US"/>
        </w:rPr>
        <w:t xml:space="preserve"> </w:t>
      </w:r>
      <w:r w:rsidR="008B5F8F" w:rsidRPr="008B5F8F">
        <w:rPr>
          <w:lang w:val="en-US"/>
        </w:rPr>
        <w:t>25(1), 3-17.</w:t>
      </w:r>
    </w:p>
    <w:sectPr w:rsidR="008B5F8F" w:rsidRPr="004F0358" w:rsidSect="009054BE">
      <w:headerReference w:type="default" r:id="rId9"/>
      <w:footerReference w:type="default" r:id="rId10"/>
      <w:headerReference w:type="first" r:id="rId11"/>
      <w:pgSz w:w="11906" w:h="16838"/>
      <w:pgMar w:top="1417" w:right="1417" w:bottom="1417" w:left="1417" w:header="720" w:footer="720" w:gutter="0"/>
      <w:pgNumType w:start="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3FAE" w:rsidRDefault="00CB3FAE">
      <w:r>
        <w:separator/>
      </w:r>
    </w:p>
  </w:endnote>
  <w:endnote w:type="continuationSeparator" w:id="0">
    <w:p w:rsidR="00CB3FAE" w:rsidRDefault="00CB3F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OpenSymbol">
    <w:charset w:val="00"/>
    <w:family w:val="auto"/>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67468734"/>
      <w:docPartObj>
        <w:docPartGallery w:val="Page Numbers (Bottom of Page)"/>
        <w:docPartUnique/>
      </w:docPartObj>
    </w:sdtPr>
    <w:sdtEndPr/>
    <w:sdtContent>
      <w:p w:rsidR="0008792C" w:rsidRDefault="0008792C">
        <w:pPr>
          <w:pStyle w:val="Footer"/>
          <w:jc w:val="right"/>
        </w:pPr>
        <w:r>
          <w:fldChar w:fldCharType="begin"/>
        </w:r>
        <w:r>
          <w:instrText>PAGE   \* MERGEFORMAT</w:instrText>
        </w:r>
        <w:r>
          <w:fldChar w:fldCharType="separate"/>
        </w:r>
        <w:r w:rsidR="008B167D">
          <w:rPr>
            <w:noProof/>
          </w:rPr>
          <w:t>4</w:t>
        </w:r>
        <w:r>
          <w:fldChar w:fldCharType="end"/>
        </w:r>
      </w:p>
    </w:sdtContent>
  </w:sdt>
  <w:p w:rsidR="00836BF7" w:rsidRDefault="00836BF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3FAE" w:rsidRDefault="00CB3FAE">
      <w:r>
        <w:rPr>
          <w:color w:val="000000"/>
        </w:rPr>
        <w:separator/>
      </w:r>
    </w:p>
  </w:footnote>
  <w:footnote w:type="continuationSeparator" w:id="0">
    <w:p w:rsidR="00CB3FAE" w:rsidRDefault="00CB3F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389D" w:rsidRPr="00294B20" w:rsidRDefault="00294B20">
    <w:pPr>
      <w:pStyle w:val="Header"/>
      <w:rPr>
        <w:lang w:val="en-US"/>
      </w:rPr>
    </w:pPr>
    <w:r w:rsidRPr="00294B20">
      <w:rPr>
        <w:lang w:val="en-US"/>
      </w:rPr>
      <w:t>Autonomy as Challenge and Development in Clinical Education</w:t>
    </w:r>
  </w:p>
  <w:p w:rsidR="00B220F9" w:rsidRPr="004A47A6" w:rsidRDefault="00CB3FAE">
    <w:pPr>
      <w:pStyle w:val="Header"/>
      <w:rPr>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7CD0" w:rsidRPr="00294B20" w:rsidRDefault="00EE7CD0" w:rsidP="00EE7CD0">
    <w:pPr>
      <w:pStyle w:val="Header"/>
      <w:rPr>
        <w:lang w:val="en-US"/>
      </w:rPr>
    </w:pPr>
    <w:r w:rsidRPr="00294B20">
      <w:rPr>
        <w:lang w:val="en-US"/>
      </w:rPr>
      <w:t>Autonomy as Challenge and Development in Clinical Education</w:t>
    </w:r>
  </w:p>
  <w:p w:rsidR="00EE7CD0" w:rsidRPr="00EE7CD0" w:rsidRDefault="00EE7CD0">
    <w:pPr>
      <w:pStyle w:val="Header"/>
      <w:rPr>
        <w:lang w:val="en-US"/>
      </w:rPr>
    </w:pPr>
  </w:p>
  <w:p w:rsidR="00B220F9" w:rsidRPr="00427B65" w:rsidRDefault="00CB3FAE" w:rsidP="00836BF7">
    <w:pPr>
      <w:pStyle w:val="Header"/>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50189"/>
    <w:multiLevelType w:val="multilevel"/>
    <w:tmpl w:val="27D6CA1A"/>
    <w:styleLink w:val="WWNum5"/>
    <w:lvl w:ilvl="0">
      <w:numFmt w:val="bullet"/>
      <w:lvlText w:val=""/>
      <w:lvlJc w:val="left"/>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nsid w:val="08903E6D"/>
    <w:multiLevelType w:val="multilevel"/>
    <w:tmpl w:val="1C08B07E"/>
    <w:styleLink w:val="WWNum9"/>
    <w:lvl w:ilvl="0">
      <w:numFmt w:val="bullet"/>
      <w:lvlText w:val=""/>
      <w:lvlJc w:val="left"/>
    </w:lvl>
    <w:lvl w:ilvl="1">
      <w:numFmt w:val="bullet"/>
      <w:lvlText w:val="o"/>
      <w:lvlJc w:val="left"/>
      <w:rPr>
        <w:rFonts w:cs="Courier New"/>
      </w:rPr>
    </w:lvl>
    <w:lvl w:ilvl="2">
      <w:numFmt w:val="bullet"/>
      <w:lvlText w:val=""/>
      <w:lvlJc w:val="left"/>
    </w:lvl>
    <w:lvl w:ilvl="3">
      <w:numFmt w:val="bullet"/>
      <w:lvlText w:val=""/>
      <w:lvlJc w:val="left"/>
    </w:lvl>
    <w:lvl w:ilvl="4">
      <w:numFmt w:val="bullet"/>
      <w:lvlText w:val="o"/>
      <w:lvlJc w:val="left"/>
      <w:rPr>
        <w:rFonts w:cs="Courier New"/>
      </w:rPr>
    </w:lvl>
    <w:lvl w:ilvl="5">
      <w:numFmt w:val="bullet"/>
      <w:lvlText w:val=""/>
      <w:lvlJc w:val="left"/>
    </w:lvl>
    <w:lvl w:ilvl="6">
      <w:numFmt w:val="bullet"/>
      <w:lvlText w:val=""/>
      <w:lvlJc w:val="left"/>
    </w:lvl>
    <w:lvl w:ilvl="7">
      <w:numFmt w:val="bullet"/>
      <w:lvlText w:val="o"/>
      <w:lvlJc w:val="left"/>
      <w:rPr>
        <w:rFonts w:cs="Courier New"/>
      </w:rPr>
    </w:lvl>
    <w:lvl w:ilvl="8">
      <w:numFmt w:val="bullet"/>
      <w:lvlText w:val=""/>
      <w:lvlJc w:val="left"/>
    </w:lvl>
  </w:abstractNum>
  <w:abstractNum w:abstractNumId="2">
    <w:nsid w:val="16BE3F1E"/>
    <w:multiLevelType w:val="multilevel"/>
    <w:tmpl w:val="42CAB0A2"/>
    <w:styleLink w:val="WWNum12"/>
    <w:lvl w:ilvl="0">
      <w:numFmt w:val="bullet"/>
      <w:lvlText w:val=""/>
      <w:lvlJc w:val="left"/>
    </w:lvl>
    <w:lvl w:ilvl="1">
      <w:numFmt w:val="bullet"/>
      <w:lvlText w:val="o"/>
      <w:lvlJc w:val="left"/>
      <w:rPr>
        <w:rFonts w:cs="Courier New"/>
      </w:rPr>
    </w:lvl>
    <w:lvl w:ilvl="2">
      <w:numFmt w:val="bullet"/>
      <w:lvlText w:val=""/>
      <w:lvlJc w:val="left"/>
    </w:lvl>
    <w:lvl w:ilvl="3">
      <w:numFmt w:val="bullet"/>
      <w:lvlText w:val=""/>
      <w:lvlJc w:val="left"/>
    </w:lvl>
    <w:lvl w:ilvl="4">
      <w:numFmt w:val="bullet"/>
      <w:lvlText w:val="o"/>
      <w:lvlJc w:val="left"/>
      <w:rPr>
        <w:rFonts w:cs="Courier New"/>
      </w:rPr>
    </w:lvl>
    <w:lvl w:ilvl="5">
      <w:numFmt w:val="bullet"/>
      <w:lvlText w:val=""/>
      <w:lvlJc w:val="left"/>
    </w:lvl>
    <w:lvl w:ilvl="6">
      <w:numFmt w:val="bullet"/>
      <w:lvlText w:val=""/>
      <w:lvlJc w:val="left"/>
    </w:lvl>
    <w:lvl w:ilvl="7">
      <w:numFmt w:val="bullet"/>
      <w:lvlText w:val="o"/>
      <w:lvlJc w:val="left"/>
      <w:rPr>
        <w:rFonts w:cs="Courier New"/>
      </w:rPr>
    </w:lvl>
    <w:lvl w:ilvl="8">
      <w:numFmt w:val="bullet"/>
      <w:lvlText w:val=""/>
      <w:lvlJc w:val="left"/>
    </w:lvl>
  </w:abstractNum>
  <w:abstractNum w:abstractNumId="3">
    <w:nsid w:val="199B779C"/>
    <w:multiLevelType w:val="multilevel"/>
    <w:tmpl w:val="E6A4C5CA"/>
    <w:styleLink w:val="WWNum3"/>
    <w:lvl w:ilvl="0">
      <w:numFmt w:val="bullet"/>
      <w:lvlText w:val=""/>
      <w:lvlJc w:val="left"/>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4">
    <w:nsid w:val="2CE61F65"/>
    <w:multiLevelType w:val="hybridMultilevel"/>
    <w:tmpl w:val="CAF842D2"/>
    <w:lvl w:ilvl="0" w:tplc="9BAEF0A6">
      <w:start w:val="1"/>
      <w:numFmt w:val="bullet"/>
      <w:lvlText w:val=""/>
      <w:lvlJc w:val="left"/>
      <w:pPr>
        <w:ind w:left="720" w:hanging="360"/>
      </w:pPr>
      <w:rPr>
        <w:rFonts w:ascii="Symbol" w:eastAsia="SimSun" w:hAnsi="Symbol" w:cs="Mang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nsid w:val="2D664D59"/>
    <w:multiLevelType w:val="multilevel"/>
    <w:tmpl w:val="0EB0D21C"/>
    <w:styleLink w:val="WWNum4"/>
    <w:lvl w:ilvl="0">
      <w:numFmt w:val="bullet"/>
      <w:lvlText w:val=""/>
      <w:lvlJc w:val="left"/>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6">
    <w:nsid w:val="2F6331A8"/>
    <w:multiLevelType w:val="multilevel"/>
    <w:tmpl w:val="832E04C0"/>
    <w:styleLink w:val="WWNum1"/>
    <w:lvl w:ilvl="0">
      <w:numFmt w:val="bullet"/>
      <w:lvlText w:val=""/>
      <w:lvlJc w:val="left"/>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7">
    <w:nsid w:val="3C2753A1"/>
    <w:multiLevelType w:val="multilevel"/>
    <w:tmpl w:val="1366A1A4"/>
    <w:styleLink w:val="WWNum10"/>
    <w:lvl w:ilvl="0">
      <w:numFmt w:val="bullet"/>
      <w:lvlText w:val=""/>
      <w:lvlJc w:val="left"/>
    </w:lvl>
    <w:lvl w:ilvl="1">
      <w:numFmt w:val="bullet"/>
      <w:lvlText w:val="o"/>
      <w:lvlJc w:val="left"/>
      <w:rPr>
        <w:rFonts w:cs="Courier New"/>
      </w:rPr>
    </w:lvl>
    <w:lvl w:ilvl="2">
      <w:numFmt w:val="bullet"/>
      <w:lvlText w:val=""/>
      <w:lvlJc w:val="left"/>
    </w:lvl>
    <w:lvl w:ilvl="3">
      <w:numFmt w:val="bullet"/>
      <w:lvlText w:val=""/>
      <w:lvlJc w:val="left"/>
    </w:lvl>
    <w:lvl w:ilvl="4">
      <w:numFmt w:val="bullet"/>
      <w:lvlText w:val="o"/>
      <w:lvlJc w:val="left"/>
      <w:rPr>
        <w:rFonts w:cs="Courier New"/>
      </w:rPr>
    </w:lvl>
    <w:lvl w:ilvl="5">
      <w:numFmt w:val="bullet"/>
      <w:lvlText w:val=""/>
      <w:lvlJc w:val="left"/>
    </w:lvl>
    <w:lvl w:ilvl="6">
      <w:numFmt w:val="bullet"/>
      <w:lvlText w:val=""/>
      <w:lvlJc w:val="left"/>
    </w:lvl>
    <w:lvl w:ilvl="7">
      <w:numFmt w:val="bullet"/>
      <w:lvlText w:val="o"/>
      <w:lvlJc w:val="left"/>
      <w:rPr>
        <w:rFonts w:cs="Courier New"/>
      </w:rPr>
    </w:lvl>
    <w:lvl w:ilvl="8">
      <w:numFmt w:val="bullet"/>
      <w:lvlText w:val=""/>
      <w:lvlJc w:val="left"/>
    </w:lvl>
  </w:abstractNum>
  <w:abstractNum w:abstractNumId="8">
    <w:nsid w:val="468E0BA5"/>
    <w:multiLevelType w:val="multilevel"/>
    <w:tmpl w:val="CCD822BE"/>
    <w:styleLink w:val="WWNum2"/>
    <w:lvl w:ilvl="0">
      <w:numFmt w:val="bullet"/>
      <w:lvlText w:val=""/>
      <w:lvlJc w:val="left"/>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9">
    <w:nsid w:val="4B7C1876"/>
    <w:multiLevelType w:val="multilevel"/>
    <w:tmpl w:val="1C9E21FC"/>
    <w:styleLink w:val="WWNum11"/>
    <w:lvl w:ilvl="0">
      <w:numFmt w:val="bullet"/>
      <w:lvlText w:val=""/>
      <w:lvlJc w:val="left"/>
    </w:lvl>
    <w:lvl w:ilvl="1">
      <w:numFmt w:val="bullet"/>
      <w:lvlText w:val="o"/>
      <w:lvlJc w:val="left"/>
      <w:rPr>
        <w:rFonts w:cs="Courier New"/>
      </w:rPr>
    </w:lvl>
    <w:lvl w:ilvl="2">
      <w:numFmt w:val="bullet"/>
      <w:lvlText w:val=""/>
      <w:lvlJc w:val="left"/>
    </w:lvl>
    <w:lvl w:ilvl="3">
      <w:numFmt w:val="bullet"/>
      <w:lvlText w:val=""/>
      <w:lvlJc w:val="left"/>
    </w:lvl>
    <w:lvl w:ilvl="4">
      <w:numFmt w:val="bullet"/>
      <w:lvlText w:val="o"/>
      <w:lvlJc w:val="left"/>
      <w:rPr>
        <w:rFonts w:cs="Courier New"/>
      </w:rPr>
    </w:lvl>
    <w:lvl w:ilvl="5">
      <w:numFmt w:val="bullet"/>
      <w:lvlText w:val=""/>
      <w:lvlJc w:val="left"/>
    </w:lvl>
    <w:lvl w:ilvl="6">
      <w:numFmt w:val="bullet"/>
      <w:lvlText w:val=""/>
      <w:lvlJc w:val="left"/>
    </w:lvl>
    <w:lvl w:ilvl="7">
      <w:numFmt w:val="bullet"/>
      <w:lvlText w:val="o"/>
      <w:lvlJc w:val="left"/>
      <w:rPr>
        <w:rFonts w:cs="Courier New"/>
      </w:rPr>
    </w:lvl>
    <w:lvl w:ilvl="8">
      <w:numFmt w:val="bullet"/>
      <w:lvlText w:val=""/>
      <w:lvlJc w:val="left"/>
    </w:lvl>
  </w:abstractNum>
  <w:abstractNum w:abstractNumId="10">
    <w:nsid w:val="61722A1D"/>
    <w:multiLevelType w:val="multilevel"/>
    <w:tmpl w:val="927AEC2C"/>
    <w:styleLink w:val="WWNum6"/>
    <w:lvl w:ilvl="0">
      <w:numFmt w:val="bullet"/>
      <w:lvlText w:val=""/>
      <w:lvlJc w:val="left"/>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1">
    <w:nsid w:val="72D77AC5"/>
    <w:multiLevelType w:val="multilevel"/>
    <w:tmpl w:val="58C26820"/>
    <w:styleLink w:val="WWNum8"/>
    <w:lvl w:ilvl="0">
      <w:numFmt w:val="bullet"/>
      <w:lvlText w:val=""/>
      <w:lvlJc w:val="left"/>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2">
    <w:nsid w:val="7A3817DD"/>
    <w:multiLevelType w:val="multilevel"/>
    <w:tmpl w:val="5FC80B5A"/>
    <w:styleLink w:val="WWNum7"/>
    <w:lvl w:ilvl="0">
      <w:numFmt w:val="bullet"/>
      <w:lvlText w:val=""/>
      <w:lvlJc w:val="left"/>
    </w:lvl>
    <w:lvl w:ilvl="1">
      <w:numFmt w:val="bullet"/>
      <w:lvlText w:val="o"/>
      <w:lvlJc w:val="left"/>
      <w:rPr>
        <w:rFonts w:cs="Courier New"/>
      </w:rPr>
    </w:lvl>
    <w:lvl w:ilvl="2">
      <w:numFmt w:val="bullet"/>
      <w:lvlText w:val=""/>
      <w:lvlJc w:val="left"/>
    </w:lvl>
    <w:lvl w:ilvl="3">
      <w:numFmt w:val="bullet"/>
      <w:lvlText w:val=""/>
      <w:lvlJc w:val="left"/>
    </w:lvl>
    <w:lvl w:ilvl="4">
      <w:numFmt w:val="bullet"/>
      <w:lvlText w:val="o"/>
      <w:lvlJc w:val="left"/>
      <w:rPr>
        <w:rFonts w:cs="Courier New"/>
      </w:rPr>
    </w:lvl>
    <w:lvl w:ilvl="5">
      <w:numFmt w:val="bullet"/>
      <w:lvlText w:val=""/>
      <w:lvlJc w:val="left"/>
    </w:lvl>
    <w:lvl w:ilvl="6">
      <w:numFmt w:val="bullet"/>
      <w:lvlText w:val=""/>
      <w:lvlJc w:val="left"/>
    </w:lvl>
    <w:lvl w:ilvl="7">
      <w:numFmt w:val="bullet"/>
      <w:lvlText w:val="o"/>
      <w:lvlJc w:val="left"/>
      <w:rPr>
        <w:rFonts w:cs="Courier New"/>
      </w:rPr>
    </w:lvl>
    <w:lvl w:ilvl="8">
      <w:numFmt w:val="bullet"/>
      <w:lvlText w:val=""/>
      <w:lvlJc w:val="left"/>
    </w:lvl>
  </w:abstractNum>
  <w:num w:numId="1">
    <w:abstractNumId w:val="6"/>
  </w:num>
  <w:num w:numId="2">
    <w:abstractNumId w:val="8"/>
  </w:num>
  <w:num w:numId="3">
    <w:abstractNumId w:val="3"/>
  </w:num>
  <w:num w:numId="4">
    <w:abstractNumId w:val="5"/>
  </w:num>
  <w:num w:numId="5">
    <w:abstractNumId w:val="0"/>
  </w:num>
  <w:num w:numId="6">
    <w:abstractNumId w:val="10"/>
  </w:num>
  <w:num w:numId="7">
    <w:abstractNumId w:val="12"/>
  </w:num>
  <w:num w:numId="8">
    <w:abstractNumId w:val="11"/>
  </w:num>
  <w:num w:numId="9">
    <w:abstractNumId w:val="1"/>
  </w:num>
  <w:num w:numId="10">
    <w:abstractNumId w:val="7"/>
  </w:num>
  <w:num w:numId="11">
    <w:abstractNumId w:val="9"/>
  </w:num>
  <w:num w:numId="12">
    <w:abstractNumId w:val="2"/>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1304"/>
  <w:autoHyphenation/>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
  <w:rsids>
    <w:rsidRoot w:val="004A571F"/>
    <w:rsid w:val="000028D2"/>
    <w:rsid w:val="00013050"/>
    <w:rsid w:val="000209AE"/>
    <w:rsid w:val="00024437"/>
    <w:rsid w:val="000474D6"/>
    <w:rsid w:val="0005069A"/>
    <w:rsid w:val="00080612"/>
    <w:rsid w:val="0008082B"/>
    <w:rsid w:val="00080F36"/>
    <w:rsid w:val="0008132E"/>
    <w:rsid w:val="00082E99"/>
    <w:rsid w:val="0008375B"/>
    <w:rsid w:val="000849B4"/>
    <w:rsid w:val="0008792C"/>
    <w:rsid w:val="00096583"/>
    <w:rsid w:val="0009693F"/>
    <w:rsid w:val="0009766A"/>
    <w:rsid w:val="000979D2"/>
    <w:rsid w:val="000A62DB"/>
    <w:rsid w:val="000B7EC6"/>
    <w:rsid w:val="000C040E"/>
    <w:rsid w:val="000C0FFE"/>
    <w:rsid w:val="000C69BC"/>
    <w:rsid w:val="000D47F1"/>
    <w:rsid w:val="000D6E7F"/>
    <w:rsid w:val="000E194B"/>
    <w:rsid w:val="000E19A5"/>
    <w:rsid w:val="000E2F51"/>
    <w:rsid w:val="000F2FD7"/>
    <w:rsid w:val="001045E5"/>
    <w:rsid w:val="0010753B"/>
    <w:rsid w:val="00113663"/>
    <w:rsid w:val="0012049D"/>
    <w:rsid w:val="001306E1"/>
    <w:rsid w:val="001429D7"/>
    <w:rsid w:val="00143AC0"/>
    <w:rsid w:val="00147A2B"/>
    <w:rsid w:val="0016254D"/>
    <w:rsid w:val="0016358D"/>
    <w:rsid w:val="00163B16"/>
    <w:rsid w:val="00171E8F"/>
    <w:rsid w:val="00180DDF"/>
    <w:rsid w:val="001841B0"/>
    <w:rsid w:val="00192473"/>
    <w:rsid w:val="00194906"/>
    <w:rsid w:val="001A1EC0"/>
    <w:rsid w:val="001A2989"/>
    <w:rsid w:val="001A4BB9"/>
    <w:rsid w:val="001A7475"/>
    <w:rsid w:val="001A7522"/>
    <w:rsid w:val="001D0343"/>
    <w:rsid w:val="001E4AC0"/>
    <w:rsid w:val="001E69F0"/>
    <w:rsid w:val="001F45E8"/>
    <w:rsid w:val="001F47CA"/>
    <w:rsid w:val="00211070"/>
    <w:rsid w:val="0022023B"/>
    <w:rsid w:val="00223353"/>
    <w:rsid w:val="00225E76"/>
    <w:rsid w:val="00235007"/>
    <w:rsid w:val="00235756"/>
    <w:rsid w:val="0023660B"/>
    <w:rsid w:val="0023792C"/>
    <w:rsid w:val="00237BF4"/>
    <w:rsid w:val="002451B1"/>
    <w:rsid w:val="00247872"/>
    <w:rsid w:val="002520CC"/>
    <w:rsid w:val="002542C6"/>
    <w:rsid w:val="00256572"/>
    <w:rsid w:val="00267FF8"/>
    <w:rsid w:val="00273C74"/>
    <w:rsid w:val="00294B20"/>
    <w:rsid w:val="00296C14"/>
    <w:rsid w:val="002C65C8"/>
    <w:rsid w:val="002D6979"/>
    <w:rsid w:val="002F1D00"/>
    <w:rsid w:val="002F7658"/>
    <w:rsid w:val="003060BF"/>
    <w:rsid w:val="00307CAA"/>
    <w:rsid w:val="003124DE"/>
    <w:rsid w:val="00317A1C"/>
    <w:rsid w:val="00327591"/>
    <w:rsid w:val="003423BE"/>
    <w:rsid w:val="00344FF0"/>
    <w:rsid w:val="0036389D"/>
    <w:rsid w:val="003665E6"/>
    <w:rsid w:val="00382513"/>
    <w:rsid w:val="00385E58"/>
    <w:rsid w:val="0038723F"/>
    <w:rsid w:val="00394E73"/>
    <w:rsid w:val="003A52D8"/>
    <w:rsid w:val="003A61D5"/>
    <w:rsid w:val="003C53C4"/>
    <w:rsid w:val="003C55D0"/>
    <w:rsid w:val="003D5C9C"/>
    <w:rsid w:val="003E2E81"/>
    <w:rsid w:val="003F3E1C"/>
    <w:rsid w:val="0040689F"/>
    <w:rsid w:val="00406AC6"/>
    <w:rsid w:val="00413333"/>
    <w:rsid w:val="004177A7"/>
    <w:rsid w:val="0042376C"/>
    <w:rsid w:val="00427B65"/>
    <w:rsid w:val="004417CE"/>
    <w:rsid w:val="00450CEA"/>
    <w:rsid w:val="00470DFA"/>
    <w:rsid w:val="004720EA"/>
    <w:rsid w:val="00472688"/>
    <w:rsid w:val="00477129"/>
    <w:rsid w:val="00480B21"/>
    <w:rsid w:val="0048124C"/>
    <w:rsid w:val="004A47A6"/>
    <w:rsid w:val="004A571F"/>
    <w:rsid w:val="004B0176"/>
    <w:rsid w:val="004B142D"/>
    <w:rsid w:val="004B69BC"/>
    <w:rsid w:val="004C2EBA"/>
    <w:rsid w:val="004D00AB"/>
    <w:rsid w:val="004D1C3A"/>
    <w:rsid w:val="004D25FB"/>
    <w:rsid w:val="004D29AF"/>
    <w:rsid w:val="004E312C"/>
    <w:rsid w:val="004F024F"/>
    <w:rsid w:val="004F0358"/>
    <w:rsid w:val="004F59CC"/>
    <w:rsid w:val="00513034"/>
    <w:rsid w:val="005148F6"/>
    <w:rsid w:val="00522EEE"/>
    <w:rsid w:val="00533BF0"/>
    <w:rsid w:val="00535CE1"/>
    <w:rsid w:val="005422D2"/>
    <w:rsid w:val="0055368B"/>
    <w:rsid w:val="00570972"/>
    <w:rsid w:val="00581F97"/>
    <w:rsid w:val="00590505"/>
    <w:rsid w:val="005951F9"/>
    <w:rsid w:val="005B5FFF"/>
    <w:rsid w:val="005C1712"/>
    <w:rsid w:val="005C35D3"/>
    <w:rsid w:val="005C616A"/>
    <w:rsid w:val="005D0CDB"/>
    <w:rsid w:val="005D4FB4"/>
    <w:rsid w:val="005E6852"/>
    <w:rsid w:val="00604AA3"/>
    <w:rsid w:val="00605911"/>
    <w:rsid w:val="00614CBA"/>
    <w:rsid w:val="00620A79"/>
    <w:rsid w:val="00637214"/>
    <w:rsid w:val="006418BD"/>
    <w:rsid w:val="00645F4A"/>
    <w:rsid w:val="00646B7B"/>
    <w:rsid w:val="00665A9D"/>
    <w:rsid w:val="00666C00"/>
    <w:rsid w:val="006671DE"/>
    <w:rsid w:val="006679AF"/>
    <w:rsid w:val="00672B35"/>
    <w:rsid w:val="00677BF8"/>
    <w:rsid w:val="00684169"/>
    <w:rsid w:val="00694A18"/>
    <w:rsid w:val="006A3A1D"/>
    <w:rsid w:val="006A5E44"/>
    <w:rsid w:val="006B2D84"/>
    <w:rsid w:val="006C64B6"/>
    <w:rsid w:val="006D2CF0"/>
    <w:rsid w:val="006D4C57"/>
    <w:rsid w:val="006E0BCD"/>
    <w:rsid w:val="006E5F18"/>
    <w:rsid w:val="006E73B8"/>
    <w:rsid w:val="006F0B36"/>
    <w:rsid w:val="006F7D06"/>
    <w:rsid w:val="00703B64"/>
    <w:rsid w:val="007059CB"/>
    <w:rsid w:val="007308B2"/>
    <w:rsid w:val="00741803"/>
    <w:rsid w:val="007446DE"/>
    <w:rsid w:val="00752AC5"/>
    <w:rsid w:val="00764552"/>
    <w:rsid w:val="007765ED"/>
    <w:rsid w:val="00794E9E"/>
    <w:rsid w:val="007979C2"/>
    <w:rsid w:val="007B2B66"/>
    <w:rsid w:val="007E5F9C"/>
    <w:rsid w:val="007E6468"/>
    <w:rsid w:val="007F2278"/>
    <w:rsid w:val="007F71E6"/>
    <w:rsid w:val="00806787"/>
    <w:rsid w:val="00815B0F"/>
    <w:rsid w:val="00820F9D"/>
    <w:rsid w:val="00822C92"/>
    <w:rsid w:val="008238A3"/>
    <w:rsid w:val="00824F0D"/>
    <w:rsid w:val="00826900"/>
    <w:rsid w:val="008361C8"/>
    <w:rsid w:val="00836BF7"/>
    <w:rsid w:val="008479B2"/>
    <w:rsid w:val="0085708D"/>
    <w:rsid w:val="00857A90"/>
    <w:rsid w:val="00860A7F"/>
    <w:rsid w:val="00864CEA"/>
    <w:rsid w:val="0086677A"/>
    <w:rsid w:val="00890575"/>
    <w:rsid w:val="00893030"/>
    <w:rsid w:val="00897470"/>
    <w:rsid w:val="0089756B"/>
    <w:rsid w:val="008A42BF"/>
    <w:rsid w:val="008B167D"/>
    <w:rsid w:val="008B5F8F"/>
    <w:rsid w:val="008B7489"/>
    <w:rsid w:val="008C28CD"/>
    <w:rsid w:val="008C293C"/>
    <w:rsid w:val="008C3484"/>
    <w:rsid w:val="008E436E"/>
    <w:rsid w:val="008E69CE"/>
    <w:rsid w:val="008F5B30"/>
    <w:rsid w:val="009054BE"/>
    <w:rsid w:val="00905836"/>
    <w:rsid w:val="0090758E"/>
    <w:rsid w:val="00911EDA"/>
    <w:rsid w:val="009206C1"/>
    <w:rsid w:val="00921BDB"/>
    <w:rsid w:val="0092697A"/>
    <w:rsid w:val="00927703"/>
    <w:rsid w:val="00931636"/>
    <w:rsid w:val="009336FB"/>
    <w:rsid w:val="00944B4B"/>
    <w:rsid w:val="0096310E"/>
    <w:rsid w:val="00963C30"/>
    <w:rsid w:val="00985131"/>
    <w:rsid w:val="0098554D"/>
    <w:rsid w:val="00995382"/>
    <w:rsid w:val="009A204A"/>
    <w:rsid w:val="009A65B4"/>
    <w:rsid w:val="009C270B"/>
    <w:rsid w:val="009C3FC7"/>
    <w:rsid w:val="009D0A71"/>
    <w:rsid w:val="009D1A1D"/>
    <w:rsid w:val="009D3D7E"/>
    <w:rsid w:val="009D529F"/>
    <w:rsid w:val="009F4765"/>
    <w:rsid w:val="009F4BC7"/>
    <w:rsid w:val="00A00757"/>
    <w:rsid w:val="00A01651"/>
    <w:rsid w:val="00A126D2"/>
    <w:rsid w:val="00A217A9"/>
    <w:rsid w:val="00A40509"/>
    <w:rsid w:val="00A43523"/>
    <w:rsid w:val="00A519E2"/>
    <w:rsid w:val="00A53BBA"/>
    <w:rsid w:val="00A57A5F"/>
    <w:rsid w:val="00A60668"/>
    <w:rsid w:val="00A61651"/>
    <w:rsid w:val="00A70059"/>
    <w:rsid w:val="00A763FC"/>
    <w:rsid w:val="00A81787"/>
    <w:rsid w:val="00A939F6"/>
    <w:rsid w:val="00A96B92"/>
    <w:rsid w:val="00AA514F"/>
    <w:rsid w:val="00AA7896"/>
    <w:rsid w:val="00AB0FC7"/>
    <w:rsid w:val="00AB2A2F"/>
    <w:rsid w:val="00AC0F89"/>
    <w:rsid w:val="00AD0708"/>
    <w:rsid w:val="00AD0E65"/>
    <w:rsid w:val="00AD1D49"/>
    <w:rsid w:val="00AD5BBD"/>
    <w:rsid w:val="00AE17D2"/>
    <w:rsid w:val="00AF2AD8"/>
    <w:rsid w:val="00AF5D51"/>
    <w:rsid w:val="00AF75F8"/>
    <w:rsid w:val="00B10C36"/>
    <w:rsid w:val="00B12430"/>
    <w:rsid w:val="00B13742"/>
    <w:rsid w:val="00B15A15"/>
    <w:rsid w:val="00B26371"/>
    <w:rsid w:val="00B30262"/>
    <w:rsid w:val="00B35CDD"/>
    <w:rsid w:val="00B4796E"/>
    <w:rsid w:val="00B537C2"/>
    <w:rsid w:val="00B562F5"/>
    <w:rsid w:val="00B6223F"/>
    <w:rsid w:val="00B64BA1"/>
    <w:rsid w:val="00B658B8"/>
    <w:rsid w:val="00B6633D"/>
    <w:rsid w:val="00B7330C"/>
    <w:rsid w:val="00B76F74"/>
    <w:rsid w:val="00B86491"/>
    <w:rsid w:val="00B87424"/>
    <w:rsid w:val="00B940A7"/>
    <w:rsid w:val="00B97B6D"/>
    <w:rsid w:val="00BC12D0"/>
    <w:rsid w:val="00BD7D0B"/>
    <w:rsid w:val="00BE2E0F"/>
    <w:rsid w:val="00BF5130"/>
    <w:rsid w:val="00BF79DC"/>
    <w:rsid w:val="00BF7F1C"/>
    <w:rsid w:val="00C030DF"/>
    <w:rsid w:val="00C10E35"/>
    <w:rsid w:val="00C343D4"/>
    <w:rsid w:val="00C404D0"/>
    <w:rsid w:val="00C452B2"/>
    <w:rsid w:val="00C4570A"/>
    <w:rsid w:val="00C62CED"/>
    <w:rsid w:val="00C85B7F"/>
    <w:rsid w:val="00C94936"/>
    <w:rsid w:val="00CA0F77"/>
    <w:rsid w:val="00CA7F5C"/>
    <w:rsid w:val="00CB1DF5"/>
    <w:rsid w:val="00CB3E31"/>
    <w:rsid w:val="00CB3FAE"/>
    <w:rsid w:val="00CC79C7"/>
    <w:rsid w:val="00CD125E"/>
    <w:rsid w:val="00CD2716"/>
    <w:rsid w:val="00CE04FA"/>
    <w:rsid w:val="00CF0422"/>
    <w:rsid w:val="00CF7B06"/>
    <w:rsid w:val="00D17380"/>
    <w:rsid w:val="00D2001F"/>
    <w:rsid w:val="00D2117A"/>
    <w:rsid w:val="00D215E8"/>
    <w:rsid w:val="00D21760"/>
    <w:rsid w:val="00D24CA3"/>
    <w:rsid w:val="00D34B8D"/>
    <w:rsid w:val="00D370C9"/>
    <w:rsid w:val="00D50380"/>
    <w:rsid w:val="00D54603"/>
    <w:rsid w:val="00D63CAE"/>
    <w:rsid w:val="00D85F97"/>
    <w:rsid w:val="00D907D2"/>
    <w:rsid w:val="00D9100F"/>
    <w:rsid w:val="00D92424"/>
    <w:rsid w:val="00D9385E"/>
    <w:rsid w:val="00D94F33"/>
    <w:rsid w:val="00DB0B88"/>
    <w:rsid w:val="00DB0E3B"/>
    <w:rsid w:val="00DB65F8"/>
    <w:rsid w:val="00DB7A9D"/>
    <w:rsid w:val="00DC1313"/>
    <w:rsid w:val="00DC1715"/>
    <w:rsid w:val="00DD22DF"/>
    <w:rsid w:val="00DD53D5"/>
    <w:rsid w:val="00DE7F35"/>
    <w:rsid w:val="00DF06CC"/>
    <w:rsid w:val="00DF3F92"/>
    <w:rsid w:val="00E06074"/>
    <w:rsid w:val="00E13861"/>
    <w:rsid w:val="00E165B4"/>
    <w:rsid w:val="00E22E23"/>
    <w:rsid w:val="00E30635"/>
    <w:rsid w:val="00E35282"/>
    <w:rsid w:val="00E857DC"/>
    <w:rsid w:val="00E90682"/>
    <w:rsid w:val="00E911D9"/>
    <w:rsid w:val="00E93378"/>
    <w:rsid w:val="00E96563"/>
    <w:rsid w:val="00EA2458"/>
    <w:rsid w:val="00EB0E3F"/>
    <w:rsid w:val="00EB45E3"/>
    <w:rsid w:val="00EB4723"/>
    <w:rsid w:val="00EB6156"/>
    <w:rsid w:val="00EC02C2"/>
    <w:rsid w:val="00EC3859"/>
    <w:rsid w:val="00EC5DF7"/>
    <w:rsid w:val="00EC63C0"/>
    <w:rsid w:val="00EE18E6"/>
    <w:rsid w:val="00EE559B"/>
    <w:rsid w:val="00EE586D"/>
    <w:rsid w:val="00EE7CD0"/>
    <w:rsid w:val="00EF3644"/>
    <w:rsid w:val="00EF3F6F"/>
    <w:rsid w:val="00F14DB4"/>
    <w:rsid w:val="00F23CC4"/>
    <w:rsid w:val="00F32C6C"/>
    <w:rsid w:val="00F4055F"/>
    <w:rsid w:val="00F514A2"/>
    <w:rsid w:val="00F7602E"/>
    <w:rsid w:val="00F76D57"/>
    <w:rsid w:val="00F825DD"/>
    <w:rsid w:val="00F90FB5"/>
    <w:rsid w:val="00F91B1A"/>
    <w:rsid w:val="00F94A45"/>
    <w:rsid w:val="00F97787"/>
    <w:rsid w:val="00FA4CDF"/>
    <w:rsid w:val="00FC42D4"/>
    <w:rsid w:val="00FE0824"/>
    <w:rsid w:val="00FE2799"/>
    <w:rsid w:val="00FE2DFB"/>
    <w:rsid w:val="00FE403A"/>
    <w:rsid w:val="00FE46AD"/>
    <w:rsid w:val="00FF55A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Mangal"/>
        <w:kern w:val="3"/>
        <w:sz w:val="24"/>
        <w:szCs w:val="24"/>
        <w:lang w:val="sv-SE"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pPr>
  </w:style>
  <w:style w:type="paragraph" w:styleId="Title">
    <w:name w:val="Title"/>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Subtitle">
    <w:name w:val="Subtitle"/>
    <w:basedOn w:val="Title"/>
    <w:next w:val="Textbody"/>
    <w:pPr>
      <w:jc w:val="center"/>
    </w:pPr>
    <w:rPr>
      <w:i/>
      <w:iCs/>
    </w:r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ListParagraph">
    <w:name w:val="List Paragraph"/>
    <w:basedOn w:val="Standard"/>
    <w:pPr>
      <w:ind w:left="720"/>
    </w:pPr>
  </w:style>
  <w:style w:type="paragraph" w:styleId="BalloonText">
    <w:name w:val="Balloon Text"/>
    <w:basedOn w:val="Standard"/>
    <w:rPr>
      <w:rFonts w:ascii="Tahoma" w:hAnsi="Tahoma" w:cs="Tahoma"/>
      <w:sz w:val="16"/>
      <w:szCs w:val="16"/>
    </w:rPr>
  </w:style>
  <w:style w:type="paragraph" w:styleId="Header">
    <w:name w:val="header"/>
    <w:basedOn w:val="Standard"/>
    <w:link w:val="HeaderChar1"/>
    <w:uiPriority w:val="99"/>
    <w:pPr>
      <w:suppressLineNumbers/>
      <w:tabs>
        <w:tab w:val="center" w:pos="4536"/>
        <w:tab w:val="right" w:pos="9072"/>
      </w:tabs>
    </w:pPr>
  </w:style>
  <w:style w:type="paragraph" w:styleId="Footer">
    <w:name w:val="footer"/>
    <w:basedOn w:val="Standard"/>
    <w:link w:val="FooterChar1"/>
    <w:uiPriority w:val="99"/>
    <w:pPr>
      <w:suppressLineNumbers/>
      <w:tabs>
        <w:tab w:val="center" w:pos="4536"/>
        <w:tab w:val="right" w:pos="9072"/>
      </w:tabs>
    </w:pPr>
  </w:style>
  <w:style w:type="paragraph" w:styleId="NoSpacing">
    <w:name w:val="No Spacing"/>
    <w:link w:val="NoSpacingChar1"/>
    <w:uiPriority w:val="1"/>
    <w:qFormat/>
    <w:pPr>
      <w:widowControl/>
    </w:pPr>
    <w:rPr>
      <w:lang w:val="en-US" w:eastAsia="ja-JP"/>
    </w:rPr>
  </w:style>
  <w:style w:type="character" w:customStyle="1" w:styleId="BalloonTextChar">
    <w:name w:val="Balloon Text Char"/>
    <w:basedOn w:val="DefaultParagraphFont"/>
    <w:rPr>
      <w:rFonts w:ascii="Tahoma" w:hAnsi="Tahoma" w:cs="Tahoma"/>
      <w:sz w:val="16"/>
      <w:szCs w:val="16"/>
    </w:rPr>
  </w:style>
  <w:style w:type="character" w:customStyle="1" w:styleId="HeaderChar">
    <w:name w:val="Header Char"/>
    <w:basedOn w:val="DefaultParagraphFont"/>
  </w:style>
  <w:style w:type="character" w:customStyle="1" w:styleId="FooterChar">
    <w:name w:val="Footer Char"/>
    <w:basedOn w:val="DefaultParagraphFont"/>
  </w:style>
  <w:style w:type="character" w:customStyle="1" w:styleId="NoSpacingChar">
    <w:name w:val="No Spacing Char"/>
    <w:basedOn w:val="DefaultParagraphFont"/>
    <w:rPr>
      <w:lang w:val="en-US" w:eastAsia="ja-JP"/>
    </w:rPr>
  </w:style>
  <w:style w:type="character" w:customStyle="1" w:styleId="ListLabel1">
    <w:name w:val="ListLabel 1"/>
    <w:rPr>
      <w:rFonts w:cs="Courier New"/>
    </w:rPr>
  </w:style>
  <w:style w:type="character" w:customStyle="1" w:styleId="BulletSymbols">
    <w:name w:val="Bullet Symbols"/>
    <w:rPr>
      <w:rFonts w:ascii="OpenSymbol" w:eastAsia="OpenSymbol" w:hAnsi="OpenSymbol" w:cs="OpenSymbol"/>
    </w:rPr>
  </w:style>
  <w:style w:type="numbering" w:customStyle="1" w:styleId="WWNum1">
    <w:name w:val="WWNum1"/>
    <w:basedOn w:val="NoList"/>
    <w:pPr>
      <w:numPr>
        <w:numId w:val="1"/>
      </w:numPr>
    </w:pPr>
  </w:style>
  <w:style w:type="numbering" w:customStyle="1" w:styleId="WWNum2">
    <w:name w:val="WWNum2"/>
    <w:basedOn w:val="NoList"/>
    <w:pPr>
      <w:numPr>
        <w:numId w:val="2"/>
      </w:numPr>
    </w:pPr>
  </w:style>
  <w:style w:type="numbering" w:customStyle="1" w:styleId="WWNum3">
    <w:name w:val="WWNum3"/>
    <w:basedOn w:val="NoList"/>
    <w:pPr>
      <w:numPr>
        <w:numId w:val="3"/>
      </w:numPr>
    </w:pPr>
  </w:style>
  <w:style w:type="numbering" w:customStyle="1" w:styleId="WWNum4">
    <w:name w:val="WWNum4"/>
    <w:basedOn w:val="NoList"/>
    <w:pPr>
      <w:numPr>
        <w:numId w:val="4"/>
      </w:numPr>
    </w:pPr>
  </w:style>
  <w:style w:type="numbering" w:customStyle="1" w:styleId="WWNum5">
    <w:name w:val="WWNum5"/>
    <w:basedOn w:val="NoList"/>
    <w:pPr>
      <w:numPr>
        <w:numId w:val="5"/>
      </w:numPr>
    </w:pPr>
  </w:style>
  <w:style w:type="numbering" w:customStyle="1" w:styleId="WWNum6">
    <w:name w:val="WWNum6"/>
    <w:basedOn w:val="NoList"/>
    <w:pPr>
      <w:numPr>
        <w:numId w:val="6"/>
      </w:numPr>
    </w:pPr>
  </w:style>
  <w:style w:type="numbering" w:customStyle="1" w:styleId="WWNum7">
    <w:name w:val="WWNum7"/>
    <w:basedOn w:val="NoList"/>
    <w:pPr>
      <w:numPr>
        <w:numId w:val="7"/>
      </w:numPr>
    </w:pPr>
  </w:style>
  <w:style w:type="numbering" w:customStyle="1" w:styleId="WWNum8">
    <w:name w:val="WWNum8"/>
    <w:basedOn w:val="NoList"/>
    <w:pPr>
      <w:numPr>
        <w:numId w:val="8"/>
      </w:numPr>
    </w:pPr>
  </w:style>
  <w:style w:type="numbering" w:customStyle="1" w:styleId="WWNum9">
    <w:name w:val="WWNum9"/>
    <w:basedOn w:val="NoList"/>
    <w:pPr>
      <w:numPr>
        <w:numId w:val="9"/>
      </w:numPr>
    </w:pPr>
  </w:style>
  <w:style w:type="numbering" w:customStyle="1" w:styleId="WWNum10">
    <w:name w:val="WWNum10"/>
    <w:basedOn w:val="NoList"/>
    <w:pPr>
      <w:numPr>
        <w:numId w:val="10"/>
      </w:numPr>
    </w:pPr>
  </w:style>
  <w:style w:type="numbering" w:customStyle="1" w:styleId="WWNum11">
    <w:name w:val="WWNum11"/>
    <w:basedOn w:val="NoList"/>
    <w:pPr>
      <w:numPr>
        <w:numId w:val="11"/>
      </w:numPr>
    </w:pPr>
  </w:style>
  <w:style w:type="numbering" w:customStyle="1" w:styleId="WWNum12">
    <w:name w:val="WWNum12"/>
    <w:basedOn w:val="NoList"/>
    <w:pPr>
      <w:numPr>
        <w:numId w:val="12"/>
      </w:numPr>
    </w:pPr>
  </w:style>
  <w:style w:type="character" w:customStyle="1" w:styleId="HeaderChar1">
    <w:name w:val="Header Char1"/>
    <w:basedOn w:val="DefaultParagraphFont"/>
    <w:link w:val="Header"/>
    <w:uiPriority w:val="99"/>
    <w:rsid w:val="009054BE"/>
  </w:style>
  <w:style w:type="character" w:customStyle="1" w:styleId="NoSpacingChar1">
    <w:name w:val="No Spacing Char1"/>
    <w:basedOn w:val="DefaultParagraphFont"/>
    <w:link w:val="NoSpacing"/>
    <w:uiPriority w:val="1"/>
    <w:rsid w:val="009054BE"/>
    <w:rPr>
      <w:lang w:val="en-US" w:eastAsia="ja-JP"/>
    </w:rPr>
  </w:style>
  <w:style w:type="character" w:styleId="CommentReference">
    <w:name w:val="annotation reference"/>
    <w:basedOn w:val="DefaultParagraphFont"/>
    <w:uiPriority w:val="99"/>
    <w:semiHidden/>
    <w:unhideWhenUsed/>
    <w:rsid w:val="00B658B8"/>
    <w:rPr>
      <w:sz w:val="16"/>
      <w:szCs w:val="16"/>
    </w:rPr>
  </w:style>
  <w:style w:type="paragraph" w:styleId="CommentText">
    <w:name w:val="annotation text"/>
    <w:basedOn w:val="Normal"/>
    <w:link w:val="CommentTextChar"/>
    <w:uiPriority w:val="99"/>
    <w:semiHidden/>
    <w:unhideWhenUsed/>
    <w:rsid w:val="00B658B8"/>
    <w:rPr>
      <w:sz w:val="20"/>
      <w:szCs w:val="18"/>
    </w:rPr>
  </w:style>
  <w:style w:type="character" w:customStyle="1" w:styleId="CommentTextChar">
    <w:name w:val="Comment Text Char"/>
    <w:basedOn w:val="DefaultParagraphFont"/>
    <w:link w:val="CommentText"/>
    <w:uiPriority w:val="99"/>
    <w:semiHidden/>
    <w:rsid w:val="00B658B8"/>
    <w:rPr>
      <w:sz w:val="20"/>
      <w:szCs w:val="18"/>
    </w:rPr>
  </w:style>
  <w:style w:type="paragraph" w:styleId="CommentSubject">
    <w:name w:val="annotation subject"/>
    <w:basedOn w:val="CommentText"/>
    <w:next w:val="CommentText"/>
    <w:link w:val="CommentSubjectChar"/>
    <w:uiPriority w:val="99"/>
    <w:semiHidden/>
    <w:unhideWhenUsed/>
    <w:rsid w:val="000C040E"/>
    <w:rPr>
      <w:b/>
      <w:bCs/>
    </w:rPr>
  </w:style>
  <w:style w:type="character" w:customStyle="1" w:styleId="CommentSubjectChar">
    <w:name w:val="Comment Subject Char"/>
    <w:basedOn w:val="CommentTextChar"/>
    <w:link w:val="CommentSubject"/>
    <w:uiPriority w:val="99"/>
    <w:semiHidden/>
    <w:rsid w:val="000C040E"/>
    <w:rPr>
      <w:b/>
      <w:bCs/>
      <w:sz w:val="20"/>
      <w:szCs w:val="18"/>
    </w:rPr>
  </w:style>
  <w:style w:type="paragraph" w:styleId="FootnoteText">
    <w:name w:val="footnote text"/>
    <w:basedOn w:val="Normal"/>
    <w:link w:val="FootnoteTextChar"/>
    <w:uiPriority w:val="99"/>
    <w:semiHidden/>
    <w:unhideWhenUsed/>
    <w:rsid w:val="0036389D"/>
    <w:rPr>
      <w:sz w:val="20"/>
      <w:szCs w:val="18"/>
    </w:rPr>
  </w:style>
  <w:style w:type="character" w:customStyle="1" w:styleId="FootnoteTextChar">
    <w:name w:val="Footnote Text Char"/>
    <w:basedOn w:val="DefaultParagraphFont"/>
    <w:link w:val="FootnoteText"/>
    <w:uiPriority w:val="99"/>
    <w:semiHidden/>
    <w:rsid w:val="0036389D"/>
    <w:rPr>
      <w:sz w:val="20"/>
      <w:szCs w:val="18"/>
    </w:rPr>
  </w:style>
  <w:style w:type="character" w:styleId="FootnoteReference">
    <w:name w:val="footnote reference"/>
    <w:basedOn w:val="DefaultParagraphFont"/>
    <w:uiPriority w:val="99"/>
    <w:semiHidden/>
    <w:unhideWhenUsed/>
    <w:rsid w:val="0036389D"/>
    <w:rPr>
      <w:vertAlign w:val="superscript"/>
    </w:rPr>
  </w:style>
  <w:style w:type="character" w:styleId="Hyperlink">
    <w:name w:val="Hyperlink"/>
    <w:basedOn w:val="DefaultParagraphFont"/>
    <w:uiPriority w:val="99"/>
    <w:unhideWhenUsed/>
    <w:rsid w:val="004177A7"/>
    <w:rPr>
      <w:color w:val="0000FF" w:themeColor="hyperlink"/>
      <w:u w:val="single"/>
    </w:rPr>
  </w:style>
  <w:style w:type="character" w:customStyle="1" w:styleId="FooterChar1">
    <w:name w:val="Footer Char1"/>
    <w:basedOn w:val="DefaultParagraphFont"/>
    <w:link w:val="Footer"/>
    <w:uiPriority w:val="99"/>
    <w:rsid w:val="0008792C"/>
  </w:style>
  <w:style w:type="character" w:styleId="Emphasis">
    <w:name w:val="Emphasis"/>
    <w:basedOn w:val="DefaultParagraphFont"/>
    <w:uiPriority w:val="20"/>
    <w:qFormat/>
    <w:rsid w:val="008B167D"/>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Mangal"/>
        <w:kern w:val="3"/>
        <w:sz w:val="24"/>
        <w:szCs w:val="24"/>
        <w:lang w:val="sv-SE"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pPr>
  </w:style>
  <w:style w:type="paragraph" w:styleId="Title">
    <w:name w:val="Title"/>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Subtitle">
    <w:name w:val="Subtitle"/>
    <w:basedOn w:val="Title"/>
    <w:next w:val="Textbody"/>
    <w:pPr>
      <w:jc w:val="center"/>
    </w:pPr>
    <w:rPr>
      <w:i/>
      <w:iCs/>
    </w:r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ListParagraph">
    <w:name w:val="List Paragraph"/>
    <w:basedOn w:val="Standard"/>
    <w:pPr>
      <w:ind w:left="720"/>
    </w:pPr>
  </w:style>
  <w:style w:type="paragraph" w:styleId="BalloonText">
    <w:name w:val="Balloon Text"/>
    <w:basedOn w:val="Standard"/>
    <w:rPr>
      <w:rFonts w:ascii="Tahoma" w:hAnsi="Tahoma" w:cs="Tahoma"/>
      <w:sz w:val="16"/>
      <w:szCs w:val="16"/>
    </w:rPr>
  </w:style>
  <w:style w:type="paragraph" w:styleId="Header">
    <w:name w:val="header"/>
    <w:basedOn w:val="Standard"/>
    <w:link w:val="HeaderChar1"/>
    <w:uiPriority w:val="99"/>
    <w:pPr>
      <w:suppressLineNumbers/>
      <w:tabs>
        <w:tab w:val="center" w:pos="4536"/>
        <w:tab w:val="right" w:pos="9072"/>
      </w:tabs>
    </w:pPr>
  </w:style>
  <w:style w:type="paragraph" w:styleId="Footer">
    <w:name w:val="footer"/>
    <w:basedOn w:val="Standard"/>
    <w:link w:val="FooterChar1"/>
    <w:uiPriority w:val="99"/>
    <w:pPr>
      <w:suppressLineNumbers/>
      <w:tabs>
        <w:tab w:val="center" w:pos="4536"/>
        <w:tab w:val="right" w:pos="9072"/>
      </w:tabs>
    </w:pPr>
  </w:style>
  <w:style w:type="paragraph" w:styleId="NoSpacing">
    <w:name w:val="No Spacing"/>
    <w:link w:val="NoSpacingChar1"/>
    <w:uiPriority w:val="1"/>
    <w:qFormat/>
    <w:pPr>
      <w:widowControl/>
    </w:pPr>
    <w:rPr>
      <w:lang w:val="en-US" w:eastAsia="ja-JP"/>
    </w:rPr>
  </w:style>
  <w:style w:type="character" w:customStyle="1" w:styleId="BalloonTextChar">
    <w:name w:val="Balloon Text Char"/>
    <w:basedOn w:val="DefaultParagraphFont"/>
    <w:rPr>
      <w:rFonts w:ascii="Tahoma" w:hAnsi="Tahoma" w:cs="Tahoma"/>
      <w:sz w:val="16"/>
      <w:szCs w:val="16"/>
    </w:rPr>
  </w:style>
  <w:style w:type="character" w:customStyle="1" w:styleId="HeaderChar">
    <w:name w:val="Header Char"/>
    <w:basedOn w:val="DefaultParagraphFont"/>
  </w:style>
  <w:style w:type="character" w:customStyle="1" w:styleId="FooterChar">
    <w:name w:val="Footer Char"/>
    <w:basedOn w:val="DefaultParagraphFont"/>
  </w:style>
  <w:style w:type="character" w:customStyle="1" w:styleId="NoSpacingChar">
    <w:name w:val="No Spacing Char"/>
    <w:basedOn w:val="DefaultParagraphFont"/>
    <w:rPr>
      <w:lang w:val="en-US" w:eastAsia="ja-JP"/>
    </w:rPr>
  </w:style>
  <w:style w:type="character" w:customStyle="1" w:styleId="ListLabel1">
    <w:name w:val="ListLabel 1"/>
    <w:rPr>
      <w:rFonts w:cs="Courier New"/>
    </w:rPr>
  </w:style>
  <w:style w:type="character" w:customStyle="1" w:styleId="BulletSymbols">
    <w:name w:val="Bullet Symbols"/>
    <w:rPr>
      <w:rFonts w:ascii="OpenSymbol" w:eastAsia="OpenSymbol" w:hAnsi="OpenSymbol" w:cs="OpenSymbol"/>
    </w:rPr>
  </w:style>
  <w:style w:type="numbering" w:customStyle="1" w:styleId="WWNum1">
    <w:name w:val="WWNum1"/>
    <w:basedOn w:val="NoList"/>
    <w:pPr>
      <w:numPr>
        <w:numId w:val="1"/>
      </w:numPr>
    </w:pPr>
  </w:style>
  <w:style w:type="numbering" w:customStyle="1" w:styleId="WWNum2">
    <w:name w:val="WWNum2"/>
    <w:basedOn w:val="NoList"/>
    <w:pPr>
      <w:numPr>
        <w:numId w:val="2"/>
      </w:numPr>
    </w:pPr>
  </w:style>
  <w:style w:type="numbering" w:customStyle="1" w:styleId="WWNum3">
    <w:name w:val="WWNum3"/>
    <w:basedOn w:val="NoList"/>
    <w:pPr>
      <w:numPr>
        <w:numId w:val="3"/>
      </w:numPr>
    </w:pPr>
  </w:style>
  <w:style w:type="numbering" w:customStyle="1" w:styleId="WWNum4">
    <w:name w:val="WWNum4"/>
    <w:basedOn w:val="NoList"/>
    <w:pPr>
      <w:numPr>
        <w:numId w:val="4"/>
      </w:numPr>
    </w:pPr>
  </w:style>
  <w:style w:type="numbering" w:customStyle="1" w:styleId="WWNum5">
    <w:name w:val="WWNum5"/>
    <w:basedOn w:val="NoList"/>
    <w:pPr>
      <w:numPr>
        <w:numId w:val="5"/>
      </w:numPr>
    </w:pPr>
  </w:style>
  <w:style w:type="numbering" w:customStyle="1" w:styleId="WWNum6">
    <w:name w:val="WWNum6"/>
    <w:basedOn w:val="NoList"/>
    <w:pPr>
      <w:numPr>
        <w:numId w:val="6"/>
      </w:numPr>
    </w:pPr>
  </w:style>
  <w:style w:type="numbering" w:customStyle="1" w:styleId="WWNum7">
    <w:name w:val="WWNum7"/>
    <w:basedOn w:val="NoList"/>
    <w:pPr>
      <w:numPr>
        <w:numId w:val="7"/>
      </w:numPr>
    </w:pPr>
  </w:style>
  <w:style w:type="numbering" w:customStyle="1" w:styleId="WWNum8">
    <w:name w:val="WWNum8"/>
    <w:basedOn w:val="NoList"/>
    <w:pPr>
      <w:numPr>
        <w:numId w:val="8"/>
      </w:numPr>
    </w:pPr>
  </w:style>
  <w:style w:type="numbering" w:customStyle="1" w:styleId="WWNum9">
    <w:name w:val="WWNum9"/>
    <w:basedOn w:val="NoList"/>
    <w:pPr>
      <w:numPr>
        <w:numId w:val="9"/>
      </w:numPr>
    </w:pPr>
  </w:style>
  <w:style w:type="numbering" w:customStyle="1" w:styleId="WWNum10">
    <w:name w:val="WWNum10"/>
    <w:basedOn w:val="NoList"/>
    <w:pPr>
      <w:numPr>
        <w:numId w:val="10"/>
      </w:numPr>
    </w:pPr>
  </w:style>
  <w:style w:type="numbering" w:customStyle="1" w:styleId="WWNum11">
    <w:name w:val="WWNum11"/>
    <w:basedOn w:val="NoList"/>
    <w:pPr>
      <w:numPr>
        <w:numId w:val="11"/>
      </w:numPr>
    </w:pPr>
  </w:style>
  <w:style w:type="numbering" w:customStyle="1" w:styleId="WWNum12">
    <w:name w:val="WWNum12"/>
    <w:basedOn w:val="NoList"/>
    <w:pPr>
      <w:numPr>
        <w:numId w:val="12"/>
      </w:numPr>
    </w:pPr>
  </w:style>
  <w:style w:type="character" w:customStyle="1" w:styleId="HeaderChar1">
    <w:name w:val="Header Char1"/>
    <w:basedOn w:val="DefaultParagraphFont"/>
    <w:link w:val="Header"/>
    <w:uiPriority w:val="99"/>
    <w:rsid w:val="009054BE"/>
  </w:style>
  <w:style w:type="character" w:customStyle="1" w:styleId="NoSpacingChar1">
    <w:name w:val="No Spacing Char1"/>
    <w:basedOn w:val="DefaultParagraphFont"/>
    <w:link w:val="NoSpacing"/>
    <w:uiPriority w:val="1"/>
    <w:rsid w:val="009054BE"/>
    <w:rPr>
      <w:lang w:val="en-US" w:eastAsia="ja-JP"/>
    </w:rPr>
  </w:style>
  <w:style w:type="character" w:styleId="CommentReference">
    <w:name w:val="annotation reference"/>
    <w:basedOn w:val="DefaultParagraphFont"/>
    <w:uiPriority w:val="99"/>
    <w:semiHidden/>
    <w:unhideWhenUsed/>
    <w:rsid w:val="00B658B8"/>
    <w:rPr>
      <w:sz w:val="16"/>
      <w:szCs w:val="16"/>
    </w:rPr>
  </w:style>
  <w:style w:type="paragraph" w:styleId="CommentText">
    <w:name w:val="annotation text"/>
    <w:basedOn w:val="Normal"/>
    <w:link w:val="CommentTextChar"/>
    <w:uiPriority w:val="99"/>
    <w:semiHidden/>
    <w:unhideWhenUsed/>
    <w:rsid w:val="00B658B8"/>
    <w:rPr>
      <w:sz w:val="20"/>
      <w:szCs w:val="18"/>
    </w:rPr>
  </w:style>
  <w:style w:type="character" w:customStyle="1" w:styleId="CommentTextChar">
    <w:name w:val="Comment Text Char"/>
    <w:basedOn w:val="DefaultParagraphFont"/>
    <w:link w:val="CommentText"/>
    <w:uiPriority w:val="99"/>
    <w:semiHidden/>
    <w:rsid w:val="00B658B8"/>
    <w:rPr>
      <w:sz w:val="20"/>
      <w:szCs w:val="18"/>
    </w:rPr>
  </w:style>
  <w:style w:type="paragraph" w:styleId="CommentSubject">
    <w:name w:val="annotation subject"/>
    <w:basedOn w:val="CommentText"/>
    <w:next w:val="CommentText"/>
    <w:link w:val="CommentSubjectChar"/>
    <w:uiPriority w:val="99"/>
    <w:semiHidden/>
    <w:unhideWhenUsed/>
    <w:rsid w:val="000C040E"/>
    <w:rPr>
      <w:b/>
      <w:bCs/>
    </w:rPr>
  </w:style>
  <w:style w:type="character" w:customStyle="1" w:styleId="CommentSubjectChar">
    <w:name w:val="Comment Subject Char"/>
    <w:basedOn w:val="CommentTextChar"/>
    <w:link w:val="CommentSubject"/>
    <w:uiPriority w:val="99"/>
    <w:semiHidden/>
    <w:rsid w:val="000C040E"/>
    <w:rPr>
      <w:b/>
      <w:bCs/>
      <w:sz w:val="20"/>
      <w:szCs w:val="18"/>
    </w:rPr>
  </w:style>
  <w:style w:type="paragraph" w:styleId="FootnoteText">
    <w:name w:val="footnote text"/>
    <w:basedOn w:val="Normal"/>
    <w:link w:val="FootnoteTextChar"/>
    <w:uiPriority w:val="99"/>
    <w:semiHidden/>
    <w:unhideWhenUsed/>
    <w:rsid w:val="0036389D"/>
    <w:rPr>
      <w:sz w:val="20"/>
      <w:szCs w:val="18"/>
    </w:rPr>
  </w:style>
  <w:style w:type="character" w:customStyle="1" w:styleId="FootnoteTextChar">
    <w:name w:val="Footnote Text Char"/>
    <w:basedOn w:val="DefaultParagraphFont"/>
    <w:link w:val="FootnoteText"/>
    <w:uiPriority w:val="99"/>
    <w:semiHidden/>
    <w:rsid w:val="0036389D"/>
    <w:rPr>
      <w:sz w:val="20"/>
      <w:szCs w:val="18"/>
    </w:rPr>
  </w:style>
  <w:style w:type="character" w:styleId="FootnoteReference">
    <w:name w:val="footnote reference"/>
    <w:basedOn w:val="DefaultParagraphFont"/>
    <w:uiPriority w:val="99"/>
    <w:semiHidden/>
    <w:unhideWhenUsed/>
    <w:rsid w:val="0036389D"/>
    <w:rPr>
      <w:vertAlign w:val="superscript"/>
    </w:rPr>
  </w:style>
  <w:style w:type="character" w:styleId="Hyperlink">
    <w:name w:val="Hyperlink"/>
    <w:basedOn w:val="DefaultParagraphFont"/>
    <w:uiPriority w:val="99"/>
    <w:unhideWhenUsed/>
    <w:rsid w:val="004177A7"/>
    <w:rPr>
      <w:color w:val="0000FF" w:themeColor="hyperlink"/>
      <w:u w:val="single"/>
    </w:rPr>
  </w:style>
  <w:style w:type="character" w:customStyle="1" w:styleId="FooterChar1">
    <w:name w:val="Footer Char1"/>
    <w:basedOn w:val="DefaultParagraphFont"/>
    <w:link w:val="Footer"/>
    <w:uiPriority w:val="99"/>
    <w:rsid w:val="0008792C"/>
  </w:style>
  <w:style w:type="character" w:styleId="Emphasis">
    <w:name w:val="Emphasis"/>
    <w:basedOn w:val="DefaultParagraphFont"/>
    <w:uiPriority w:val="20"/>
    <w:qFormat/>
    <w:rsid w:val="008B167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23173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6DF0D7B3-0D2B-4D99-BFF6-C8E937D771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6513</Words>
  <Characters>37130</Characters>
  <Application>Microsoft Office Word</Application>
  <DocSecurity>0</DocSecurity>
  <Lines>309</Lines>
  <Paragraphs>87</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Autonomy as both Challenge and Development in Clinical Education</vt:lpstr>
      <vt:lpstr>Autonomy as both Challenge and Development in Clinical Education</vt:lpstr>
    </vt:vector>
  </TitlesOfParts>
  <Company>Karlstad Universitet</Company>
  <LinksUpToDate>false</LinksUpToDate>
  <CharactersWithSpaces>43556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Autonomy as both Challenge and Development in Clinical Education</dc:title>
  <dc:subject>Manuscript 2013-01-18</dc:subject>
  <dc:creator>Angelica Fredholm</dc:creator>
  <cp:lastModifiedBy>Maggi Savin-Baden</cp:lastModifiedBy>
  <cp:revision>3</cp:revision>
  <cp:lastPrinted>2012-09-14T13:33:00Z</cp:lastPrinted>
  <dcterms:created xsi:type="dcterms:W3CDTF">2015-01-22T08:12:00Z</dcterms:created>
  <dcterms:modified xsi:type="dcterms:W3CDTF">2015-01-22T08:12:00Z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Karolinska Institutet, LIME, CME</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