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D3" w:rsidRPr="002200D3" w:rsidRDefault="002200D3" w:rsidP="002200D3">
      <w:pPr>
        <w:pStyle w:val="Heading2"/>
        <w:pBdr>
          <w:left w:val="none" w:sz="0" w:space="0" w:color="auto"/>
          <w:bottom w:val="none" w:sz="0" w:space="0" w:color="auto"/>
        </w:pBdr>
        <w:rPr>
          <w:b/>
        </w:rPr>
      </w:pPr>
      <w:r w:rsidRPr="002200D3">
        <w:rPr>
          <w:b/>
        </w:rPr>
        <w:t>Investigating the role of career anchor congruence – Catherine Steele &amp; Jan Francis-Smythe</w:t>
      </w:r>
    </w:p>
    <w:p w:rsidR="004B0EB4" w:rsidRPr="002200D3" w:rsidRDefault="00BE2632" w:rsidP="002200D3">
      <w:pPr>
        <w:pStyle w:val="Heading2"/>
        <w:pBdr>
          <w:left w:val="none" w:sz="0" w:space="0" w:color="auto"/>
          <w:bottom w:val="none" w:sz="0" w:space="0" w:color="auto"/>
        </w:pBdr>
        <w:rPr>
          <w:u w:val="single"/>
        </w:rPr>
      </w:pPr>
      <w:r w:rsidRPr="002200D3">
        <w:rPr>
          <w:u w:val="single"/>
        </w:rPr>
        <w:t>Introduction</w:t>
      </w:r>
    </w:p>
    <w:p w:rsidR="004B0EB4" w:rsidRDefault="004B0EB4" w:rsidP="004B0EB4">
      <w:pPr>
        <w:pStyle w:val="Footer"/>
        <w:tabs>
          <w:tab w:val="clear" w:pos="4153"/>
          <w:tab w:val="clear" w:pos="8306"/>
        </w:tabs>
        <w:jc w:val="both"/>
        <w:rPr>
          <w:rFonts w:ascii="Berlin Sans FB" w:hAnsi="Berlin Sans FB" w:cs="Arial"/>
          <w:sz w:val="22"/>
        </w:rPr>
      </w:pPr>
    </w:p>
    <w:p w:rsidR="002200D3" w:rsidRDefault="004B0EB4" w:rsidP="004B0EB4">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lang w:val="en-GB"/>
        </w:rPr>
      </w:pPr>
      <w:r>
        <w:rPr>
          <w:rFonts w:ascii="Arial" w:hAnsi="Arial" w:cs="Arial"/>
          <w:b w:val="0"/>
          <w:bCs/>
          <w:lang w:val="en-GB"/>
        </w:rPr>
        <w:t>Th</w:t>
      </w:r>
      <w:r w:rsidR="00BE2632">
        <w:rPr>
          <w:rFonts w:ascii="Arial" w:hAnsi="Arial" w:cs="Arial"/>
          <w:b w:val="0"/>
          <w:bCs/>
          <w:lang w:val="en-GB"/>
        </w:rPr>
        <w:t>is</w:t>
      </w:r>
      <w:r>
        <w:rPr>
          <w:rFonts w:ascii="Arial" w:hAnsi="Arial" w:cs="Arial"/>
          <w:b w:val="0"/>
          <w:bCs/>
          <w:lang w:val="en-GB"/>
        </w:rPr>
        <w:t xml:space="preserve"> </w:t>
      </w:r>
      <w:r w:rsidR="002200D3">
        <w:rPr>
          <w:rFonts w:ascii="Arial" w:hAnsi="Arial" w:cs="Arial"/>
          <w:b w:val="0"/>
          <w:bCs/>
          <w:lang w:val="en-GB"/>
        </w:rPr>
        <w:t xml:space="preserve">paper reports the findings of two studies conducted within a UK police </w:t>
      </w:r>
      <w:r w:rsidR="006F4551">
        <w:rPr>
          <w:rFonts w:ascii="Arial" w:hAnsi="Arial" w:cs="Arial"/>
          <w:b w:val="0"/>
          <w:bCs/>
          <w:lang w:val="en-GB"/>
        </w:rPr>
        <w:t>organization</w:t>
      </w:r>
      <w:r w:rsidR="002200D3">
        <w:rPr>
          <w:rFonts w:ascii="Arial" w:hAnsi="Arial" w:cs="Arial"/>
          <w:b w:val="0"/>
          <w:bCs/>
          <w:lang w:val="en-GB"/>
        </w:rPr>
        <w:t>.  The research aims</w:t>
      </w:r>
      <w:r>
        <w:rPr>
          <w:rFonts w:ascii="Arial" w:hAnsi="Arial" w:cs="Arial"/>
          <w:b w:val="0"/>
          <w:bCs/>
          <w:lang w:val="en-GB"/>
        </w:rPr>
        <w:t xml:space="preserve"> to explore the role of career anchors in the workplace through an examination of person-job (PJ) and person-organisation (PO) fit (congruence).  </w:t>
      </w:r>
    </w:p>
    <w:p w:rsidR="002200D3" w:rsidRDefault="002200D3" w:rsidP="004B0EB4">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lang w:val="en-GB"/>
        </w:rPr>
      </w:pPr>
    </w:p>
    <w:p w:rsidR="002200D3" w:rsidRPr="002200D3" w:rsidRDefault="002200D3" w:rsidP="004B0EB4">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i/>
          <w:lang w:val="en-GB"/>
        </w:rPr>
      </w:pPr>
      <w:r w:rsidRPr="002200D3">
        <w:rPr>
          <w:rFonts w:ascii="Arial" w:hAnsi="Arial" w:cs="Arial"/>
          <w:b w:val="0"/>
          <w:bCs/>
          <w:i/>
          <w:lang w:val="en-GB"/>
        </w:rPr>
        <w:t>Study 1:</w:t>
      </w:r>
    </w:p>
    <w:p w:rsidR="004B0EB4" w:rsidRDefault="00B669FF" w:rsidP="004B0EB4">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lang w:val="en-GB"/>
        </w:rPr>
      </w:pPr>
      <w:r>
        <w:rPr>
          <w:rFonts w:ascii="Arial" w:hAnsi="Arial" w:cs="Arial"/>
          <w:b w:val="0"/>
          <w:bCs/>
          <w:lang w:val="en-GB"/>
        </w:rPr>
        <w:t xml:space="preserve">When Schein originally proposed </w:t>
      </w:r>
      <w:r w:rsidR="007B747E">
        <w:rPr>
          <w:rFonts w:ascii="Arial" w:hAnsi="Arial" w:cs="Arial"/>
          <w:b w:val="0"/>
          <w:bCs/>
          <w:lang w:val="en-GB"/>
        </w:rPr>
        <w:t xml:space="preserve">the career anchor model he stated </w:t>
      </w:r>
      <w:r>
        <w:rPr>
          <w:rFonts w:ascii="Arial" w:hAnsi="Arial" w:cs="Arial"/>
          <w:b w:val="0"/>
          <w:bCs/>
          <w:lang w:val="en-GB"/>
        </w:rPr>
        <w:t xml:space="preserve">that career anchors were part of an individual, not necessarily part of a job (Schein, 1978).  In other words he felt that you could not tell someone’s career anchor from the job that they do.  At the same time, Schein (1978) describes one of the key aspects of the career anchor approach as congruence.  If the congruence between the person and the job they </w:t>
      </w:r>
      <w:r w:rsidR="006F4551">
        <w:rPr>
          <w:rFonts w:ascii="Arial" w:hAnsi="Arial" w:cs="Arial"/>
          <w:b w:val="0"/>
          <w:bCs/>
          <w:lang w:val="en-GB"/>
        </w:rPr>
        <w:t>do</w:t>
      </w:r>
      <w:r>
        <w:rPr>
          <w:rFonts w:ascii="Arial" w:hAnsi="Arial" w:cs="Arial"/>
          <w:b w:val="0"/>
          <w:bCs/>
          <w:lang w:val="en-GB"/>
        </w:rPr>
        <w:t xml:space="preserve"> is high then other factors such as work performance, job satisfaction and organisational commitment should also be improved (Feldman &amp; Bolino 1996).  In order to </w:t>
      </w:r>
      <w:r w:rsidR="008C129A">
        <w:rPr>
          <w:rFonts w:ascii="Arial" w:hAnsi="Arial" w:cs="Arial"/>
          <w:b w:val="0"/>
          <w:bCs/>
          <w:lang w:val="en-GB"/>
        </w:rPr>
        <w:t xml:space="preserve">empirically </w:t>
      </w:r>
      <w:r w:rsidR="006F4551">
        <w:rPr>
          <w:rFonts w:ascii="Arial" w:hAnsi="Arial" w:cs="Arial"/>
          <w:b w:val="0"/>
          <w:bCs/>
          <w:lang w:val="en-GB"/>
        </w:rPr>
        <w:t>test this statement some method</w:t>
      </w:r>
      <w:r>
        <w:rPr>
          <w:rFonts w:ascii="Arial" w:hAnsi="Arial" w:cs="Arial"/>
          <w:b w:val="0"/>
          <w:bCs/>
          <w:lang w:val="en-GB"/>
        </w:rPr>
        <w:t xml:space="preserve"> of matching career anchors to some aspect of the work envi</w:t>
      </w:r>
      <w:r w:rsidR="008C129A">
        <w:rPr>
          <w:rFonts w:ascii="Arial" w:hAnsi="Arial" w:cs="Arial"/>
          <w:b w:val="0"/>
          <w:bCs/>
          <w:lang w:val="en-GB"/>
        </w:rPr>
        <w:t xml:space="preserve">ronment has to be developed. </w:t>
      </w:r>
      <w:r>
        <w:rPr>
          <w:rFonts w:ascii="Arial" w:hAnsi="Arial" w:cs="Arial"/>
          <w:b w:val="0"/>
          <w:bCs/>
          <w:lang w:val="en-GB"/>
        </w:rPr>
        <w:t xml:space="preserve"> </w:t>
      </w:r>
      <w:r w:rsidR="006F4551">
        <w:rPr>
          <w:rFonts w:ascii="Arial" w:hAnsi="Arial" w:cs="Arial"/>
          <w:b w:val="0"/>
          <w:bCs/>
          <w:lang w:val="en-GB"/>
        </w:rPr>
        <w:t xml:space="preserve">To date the exploration of congruence in relation to career anchors has been conducted using assumptions made by the researcher of the anchors that are suited to particular roles (e.g. Bester &amp; Mouten, 2006; Feldman &amp; Bolino, 2000; Igbaria, Greenhaus &amp; Parasuraman, 1991). </w:t>
      </w:r>
      <w:r w:rsidR="004B0EB4">
        <w:rPr>
          <w:rFonts w:ascii="Arial" w:hAnsi="Arial" w:cs="Arial"/>
          <w:b w:val="0"/>
          <w:bCs/>
          <w:lang w:val="en-GB"/>
        </w:rPr>
        <w:t xml:space="preserve">In order to explore whether degree of congruence between a person’s career anchors and the characteristics of their job </w:t>
      </w:r>
      <w:r w:rsidR="007B747E">
        <w:rPr>
          <w:rFonts w:ascii="Arial" w:hAnsi="Arial" w:cs="Arial"/>
          <w:b w:val="0"/>
          <w:bCs/>
          <w:lang w:val="en-GB"/>
        </w:rPr>
        <w:t>really has</w:t>
      </w:r>
      <w:r w:rsidR="004B0EB4">
        <w:rPr>
          <w:rFonts w:ascii="Arial" w:hAnsi="Arial" w:cs="Arial"/>
          <w:b w:val="0"/>
          <w:bCs/>
          <w:lang w:val="en-GB"/>
        </w:rPr>
        <w:t xml:space="preserve"> an effect on work related outcomes such as job satisfaction, it was first necessary to establish a way of measuring fit in a more sophisticat</w:t>
      </w:r>
      <w:r w:rsidR="007B747E">
        <w:rPr>
          <w:rFonts w:ascii="Arial" w:hAnsi="Arial" w:cs="Arial"/>
          <w:b w:val="0"/>
          <w:bCs/>
          <w:lang w:val="en-GB"/>
        </w:rPr>
        <w:t>ed way.</w:t>
      </w:r>
      <w:r w:rsidR="004B0EB4">
        <w:rPr>
          <w:rFonts w:ascii="Arial" w:hAnsi="Arial" w:cs="Arial"/>
          <w:b w:val="0"/>
          <w:bCs/>
          <w:lang w:val="en-GB"/>
        </w:rPr>
        <w:t xml:space="preserve">.  </w:t>
      </w:r>
      <w:r w:rsidR="006B6E47">
        <w:rPr>
          <w:rFonts w:ascii="Arial" w:hAnsi="Arial" w:cs="Arial"/>
          <w:b w:val="0"/>
          <w:bCs/>
          <w:lang w:val="en-GB"/>
        </w:rPr>
        <w:t xml:space="preserve"> </w:t>
      </w:r>
      <w:r w:rsidR="007B747E">
        <w:rPr>
          <w:rFonts w:ascii="Arial" w:hAnsi="Arial" w:cs="Arial"/>
          <w:b w:val="0"/>
          <w:bCs/>
          <w:lang w:val="en-GB"/>
        </w:rPr>
        <w:t>In s</w:t>
      </w:r>
      <w:r w:rsidR="002200D3">
        <w:rPr>
          <w:rFonts w:ascii="Arial" w:hAnsi="Arial" w:cs="Arial"/>
          <w:b w:val="0"/>
          <w:bCs/>
          <w:lang w:val="en-GB"/>
        </w:rPr>
        <w:t>tudy 1</w:t>
      </w:r>
      <w:r w:rsidR="007B747E">
        <w:rPr>
          <w:rFonts w:ascii="Arial" w:hAnsi="Arial" w:cs="Arial"/>
          <w:b w:val="0"/>
          <w:bCs/>
          <w:lang w:val="en-GB"/>
        </w:rPr>
        <w:t xml:space="preserve"> </w:t>
      </w:r>
      <w:r w:rsidR="004B0EB4">
        <w:rPr>
          <w:rFonts w:ascii="Arial" w:hAnsi="Arial" w:cs="Arial"/>
          <w:b w:val="0"/>
          <w:bCs/>
          <w:lang w:val="en-GB"/>
        </w:rPr>
        <w:t>a commensurate measure of job anchor characteristics was developed</w:t>
      </w:r>
      <w:r w:rsidR="00BE2632">
        <w:rPr>
          <w:rFonts w:ascii="Arial" w:hAnsi="Arial" w:cs="Arial"/>
          <w:b w:val="0"/>
          <w:bCs/>
          <w:lang w:val="en-GB"/>
        </w:rPr>
        <w:t xml:space="preserve"> and</w:t>
      </w:r>
      <w:r w:rsidR="004B0EB4">
        <w:rPr>
          <w:rFonts w:ascii="Arial" w:hAnsi="Arial" w:cs="Arial"/>
          <w:b w:val="0"/>
          <w:bCs/>
          <w:lang w:val="en-GB"/>
        </w:rPr>
        <w:t xml:space="preserve"> used to calculate a </w:t>
      </w:r>
      <w:r w:rsidR="007B747E">
        <w:rPr>
          <w:rFonts w:ascii="Arial" w:hAnsi="Arial" w:cs="Arial"/>
          <w:b w:val="0"/>
          <w:bCs/>
          <w:lang w:val="en-GB"/>
        </w:rPr>
        <w:t>profile similarity index to enable</w:t>
      </w:r>
      <w:r w:rsidR="00BE2632">
        <w:rPr>
          <w:rFonts w:ascii="Arial" w:hAnsi="Arial" w:cs="Arial"/>
          <w:b w:val="0"/>
          <w:bCs/>
          <w:lang w:val="en-GB"/>
        </w:rPr>
        <w:t xml:space="preserve"> congruence analysis</w:t>
      </w:r>
      <w:r w:rsidR="00B66869">
        <w:rPr>
          <w:rFonts w:ascii="Arial" w:hAnsi="Arial" w:cs="Arial"/>
          <w:b w:val="0"/>
          <w:bCs/>
          <w:lang w:val="en-GB"/>
        </w:rPr>
        <w:t xml:space="preserve">.  </w:t>
      </w:r>
    </w:p>
    <w:p w:rsidR="004B0EB4" w:rsidRDefault="004B0EB4" w:rsidP="004B0EB4">
      <w:pPr>
        <w:pStyle w:val="Title"/>
        <w:pBdr>
          <w:top w:val="none" w:sz="0" w:space="0" w:color="auto"/>
          <w:left w:val="none" w:sz="0" w:space="0" w:color="auto"/>
          <w:bottom w:val="none" w:sz="0" w:space="0" w:color="auto"/>
          <w:right w:val="none" w:sz="0" w:space="0" w:color="auto"/>
        </w:pBdr>
        <w:jc w:val="both"/>
        <w:rPr>
          <w:rFonts w:ascii="Arial" w:hAnsi="Arial" w:cs="Arial"/>
          <w:b w:val="0"/>
          <w:bCs/>
          <w:lang w:val="en-GB"/>
        </w:rPr>
      </w:pPr>
    </w:p>
    <w:p w:rsidR="004B0EB4" w:rsidRDefault="00BE2632" w:rsidP="004B0EB4">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lang w:val="en-GB"/>
        </w:rPr>
      </w:pPr>
      <w:r>
        <w:rPr>
          <w:rFonts w:ascii="Arial" w:hAnsi="Arial" w:cs="Arial"/>
          <w:b w:val="0"/>
          <w:bCs/>
          <w:lang w:val="en-GB"/>
        </w:rPr>
        <w:t>H</w:t>
      </w:r>
      <w:r w:rsidR="004B0EB4">
        <w:rPr>
          <w:rFonts w:ascii="Arial" w:hAnsi="Arial" w:cs="Arial"/>
          <w:b w:val="0"/>
          <w:bCs/>
          <w:lang w:val="en-GB"/>
        </w:rPr>
        <w:t>1: A commensurate measure of job anchor characteristics can be developed from the COI.</w:t>
      </w:r>
    </w:p>
    <w:p w:rsidR="004B0EB4" w:rsidRDefault="00BE2632" w:rsidP="004B0EB4">
      <w:pPr>
        <w:pStyle w:val="BodyText"/>
        <w:autoSpaceDE/>
        <w:autoSpaceDN/>
        <w:adjustRightInd/>
        <w:spacing w:line="360" w:lineRule="auto"/>
        <w:jc w:val="both"/>
        <w:rPr>
          <w:rFonts w:ascii="Arial" w:hAnsi="Arial" w:cs="Arial"/>
          <w:lang w:val="en-GB"/>
        </w:rPr>
      </w:pPr>
      <w:r>
        <w:rPr>
          <w:rFonts w:ascii="Arial" w:hAnsi="Arial" w:cs="Arial"/>
          <w:lang w:val="en-GB"/>
        </w:rPr>
        <w:t>H</w:t>
      </w:r>
      <w:r w:rsidR="004B0EB4">
        <w:rPr>
          <w:rFonts w:ascii="Arial" w:hAnsi="Arial" w:cs="Arial"/>
          <w:lang w:val="en-GB"/>
        </w:rPr>
        <w:t>2 Career anchors can be matched to job roles within the host organisation and different jobs will have different career anchor profiles.</w:t>
      </w:r>
    </w:p>
    <w:p w:rsidR="007B747E" w:rsidRDefault="007B747E" w:rsidP="004B0EB4">
      <w:pPr>
        <w:pStyle w:val="BodyText"/>
        <w:autoSpaceDE/>
        <w:autoSpaceDN/>
        <w:adjustRightInd/>
        <w:spacing w:line="360" w:lineRule="auto"/>
        <w:jc w:val="both"/>
        <w:rPr>
          <w:rFonts w:ascii="Arial" w:hAnsi="Arial" w:cs="Arial"/>
          <w:i/>
          <w:lang w:val="en-GB"/>
        </w:rPr>
      </w:pPr>
    </w:p>
    <w:p w:rsidR="002200D3" w:rsidRPr="002200D3" w:rsidRDefault="002200D3" w:rsidP="004B0EB4">
      <w:pPr>
        <w:pStyle w:val="BodyText"/>
        <w:autoSpaceDE/>
        <w:autoSpaceDN/>
        <w:adjustRightInd/>
        <w:spacing w:line="360" w:lineRule="auto"/>
        <w:jc w:val="both"/>
        <w:rPr>
          <w:rFonts w:ascii="Arial" w:hAnsi="Arial" w:cs="Arial"/>
          <w:i/>
          <w:lang w:val="en-GB"/>
        </w:rPr>
      </w:pPr>
      <w:r w:rsidRPr="002200D3">
        <w:rPr>
          <w:rFonts w:ascii="Arial" w:hAnsi="Arial" w:cs="Arial"/>
          <w:i/>
          <w:lang w:val="en-GB"/>
        </w:rPr>
        <w:t>Study 2</w:t>
      </w:r>
    </w:p>
    <w:p w:rsidR="008C129A" w:rsidRPr="006B6E47" w:rsidRDefault="008C129A" w:rsidP="006B6E47">
      <w:pPr>
        <w:spacing w:line="360" w:lineRule="auto"/>
        <w:jc w:val="both"/>
        <w:rPr>
          <w:rFonts w:ascii="Arial" w:hAnsi="Arial" w:cs="Arial"/>
          <w:sz w:val="22"/>
          <w:szCs w:val="22"/>
        </w:rPr>
      </w:pPr>
      <w:r>
        <w:rPr>
          <w:rFonts w:ascii="Arial" w:hAnsi="Arial" w:cs="Arial"/>
          <w:sz w:val="22"/>
        </w:rPr>
        <w:t xml:space="preserve">The second </w:t>
      </w:r>
      <w:r w:rsidR="00B66869">
        <w:rPr>
          <w:rFonts w:ascii="Arial" w:hAnsi="Arial" w:cs="Arial"/>
          <w:sz w:val="22"/>
        </w:rPr>
        <w:t>study</w:t>
      </w:r>
      <w:r>
        <w:rPr>
          <w:rFonts w:ascii="Arial" w:hAnsi="Arial" w:cs="Arial"/>
          <w:sz w:val="22"/>
        </w:rPr>
        <w:t xml:space="preserve"> builds on the research findings from </w:t>
      </w:r>
      <w:r w:rsidR="00B66869">
        <w:rPr>
          <w:rFonts w:ascii="Arial" w:hAnsi="Arial" w:cs="Arial"/>
          <w:sz w:val="22"/>
        </w:rPr>
        <w:t>study 1</w:t>
      </w:r>
      <w:r w:rsidR="006F4551">
        <w:rPr>
          <w:rFonts w:ascii="Arial" w:hAnsi="Arial" w:cs="Arial"/>
          <w:sz w:val="22"/>
        </w:rPr>
        <w:t xml:space="preserve"> by examining the </w:t>
      </w:r>
      <w:r w:rsidR="007B747E">
        <w:rPr>
          <w:rFonts w:ascii="Arial" w:hAnsi="Arial" w:cs="Arial"/>
          <w:sz w:val="22"/>
        </w:rPr>
        <w:t>role of congruence.</w:t>
      </w:r>
      <w:r>
        <w:rPr>
          <w:rFonts w:ascii="Arial" w:hAnsi="Arial" w:cs="Arial"/>
          <w:sz w:val="22"/>
        </w:rPr>
        <w:t xml:space="preserve">.  </w:t>
      </w:r>
      <w:r w:rsidRPr="008C129A">
        <w:rPr>
          <w:rFonts w:ascii="Arial" w:hAnsi="Arial" w:cs="Arial"/>
          <w:sz w:val="22"/>
          <w:szCs w:val="22"/>
        </w:rPr>
        <w:t xml:space="preserve">Two approaches to </w:t>
      </w:r>
      <w:r w:rsidR="007B747E">
        <w:rPr>
          <w:rFonts w:ascii="Arial" w:hAnsi="Arial" w:cs="Arial"/>
          <w:sz w:val="22"/>
          <w:szCs w:val="22"/>
        </w:rPr>
        <w:t>measuring</w:t>
      </w:r>
      <w:r w:rsidRPr="008C129A">
        <w:rPr>
          <w:rFonts w:ascii="Arial" w:hAnsi="Arial" w:cs="Arial"/>
          <w:sz w:val="22"/>
          <w:szCs w:val="22"/>
        </w:rPr>
        <w:t xml:space="preserve"> career anchor congruence are taken, </w:t>
      </w:r>
      <w:r w:rsidRPr="008C129A">
        <w:rPr>
          <w:rFonts w:ascii="Arial" w:hAnsi="Arial" w:cs="Arial"/>
          <w:sz w:val="22"/>
          <w:szCs w:val="22"/>
        </w:rPr>
        <w:lastRenderedPageBreak/>
        <w:t>objective and subjective</w:t>
      </w:r>
      <w:r w:rsidR="00C44565">
        <w:rPr>
          <w:rFonts w:ascii="Arial" w:hAnsi="Arial" w:cs="Arial"/>
          <w:sz w:val="22"/>
          <w:szCs w:val="22"/>
        </w:rPr>
        <w:t>.</w:t>
      </w:r>
      <w:r w:rsidRPr="006B6E47">
        <w:rPr>
          <w:rFonts w:ascii="Arial" w:hAnsi="Arial" w:cs="Arial"/>
          <w:sz w:val="22"/>
          <w:szCs w:val="22"/>
        </w:rPr>
        <w:t xml:space="preserve"> The proposed relationship between congruence and outcomes in relation to ca</w:t>
      </w:r>
      <w:r w:rsidR="006F4551" w:rsidRPr="006B6E47">
        <w:rPr>
          <w:rFonts w:ascii="Arial" w:hAnsi="Arial" w:cs="Arial"/>
          <w:sz w:val="22"/>
          <w:szCs w:val="22"/>
        </w:rPr>
        <w:t>reer anchors is shown</w:t>
      </w:r>
      <w:r w:rsidRPr="006B6E47">
        <w:rPr>
          <w:rFonts w:ascii="Arial" w:hAnsi="Arial" w:cs="Arial"/>
          <w:sz w:val="22"/>
          <w:szCs w:val="22"/>
        </w:rPr>
        <w:t xml:space="preserve"> in Figure </w:t>
      </w:r>
      <w:r w:rsidR="00F368A5" w:rsidRPr="006B6E47">
        <w:rPr>
          <w:rFonts w:ascii="Arial" w:hAnsi="Arial" w:cs="Arial"/>
          <w:sz w:val="22"/>
          <w:szCs w:val="22"/>
        </w:rPr>
        <w:t>1</w:t>
      </w:r>
      <w:r w:rsidR="006F4551" w:rsidRPr="006B6E47">
        <w:rPr>
          <w:rFonts w:ascii="Arial" w:hAnsi="Arial" w:cs="Arial"/>
          <w:sz w:val="22"/>
          <w:szCs w:val="22"/>
        </w:rPr>
        <w:t xml:space="preserve"> as H3</w:t>
      </w:r>
      <w:r w:rsidR="00C44565">
        <w:rPr>
          <w:rFonts w:ascii="Arial" w:hAnsi="Arial" w:cs="Arial"/>
          <w:sz w:val="22"/>
          <w:szCs w:val="22"/>
        </w:rPr>
        <w:t xml:space="preserve">.  </w:t>
      </w:r>
    </w:p>
    <w:p w:rsidR="008C129A" w:rsidRDefault="008C129A" w:rsidP="008C129A">
      <w:pPr>
        <w:pStyle w:val="BodyText3"/>
      </w:pPr>
    </w:p>
    <w:p w:rsidR="008C129A" w:rsidRPr="00F368A5" w:rsidRDefault="00F368A5" w:rsidP="008C129A">
      <w:pPr>
        <w:spacing w:line="360" w:lineRule="auto"/>
        <w:jc w:val="both"/>
        <w:rPr>
          <w:rFonts w:ascii="Arial" w:hAnsi="Arial" w:cs="Arial"/>
          <w:bCs/>
          <w:sz w:val="22"/>
        </w:rPr>
      </w:pPr>
      <w:r w:rsidRPr="00F368A5">
        <w:rPr>
          <w:rFonts w:ascii="Arial" w:hAnsi="Arial" w:cs="Arial"/>
          <w:bCs/>
          <w:sz w:val="22"/>
        </w:rPr>
        <w:t>H3</w:t>
      </w:r>
      <w:r w:rsidR="008C129A" w:rsidRPr="00F368A5">
        <w:rPr>
          <w:rFonts w:ascii="Arial" w:hAnsi="Arial" w:cs="Arial"/>
          <w:bCs/>
          <w:sz w:val="22"/>
        </w:rPr>
        <w:t xml:space="preserve"> Career anchor congruence will explain a significant proportion of the variance in a) job satisfaction and b) organisational commitment. </w:t>
      </w:r>
    </w:p>
    <w:p w:rsidR="008C129A" w:rsidRDefault="008C129A" w:rsidP="008C129A">
      <w:pPr>
        <w:rPr>
          <w:color w:val="FF0000"/>
        </w:rPr>
      </w:pPr>
    </w:p>
    <w:p w:rsidR="008C129A" w:rsidRDefault="006F4551" w:rsidP="0077637D">
      <w:pPr>
        <w:pStyle w:val="BodyText3"/>
      </w:pPr>
      <w:r>
        <w:t xml:space="preserve">Igbaria and Baroudi (1993) found a positive relationship between the TF </w:t>
      </w:r>
      <w:r w:rsidR="00C44565">
        <w:t>career anchor and job</w:t>
      </w:r>
      <w:r>
        <w:t xml:space="preserve"> satisfaction suggesting that career anchors may have a direct effect </w:t>
      </w:r>
      <w:r w:rsidR="00C44565">
        <w:t>on outcomes. Similrly,</w:t>
      </w:r>
      <w:r w:rsidR="008C129A">
        <w:t xml:space="preserve"> </w:t>
      </w:r>
      <w:r w:rsidR="0077637D">
        <w:t>Tranberg, Slane and Ekeberg (1993) found that some of Holland’s vocational personalitie</w:t>
      </w:r>
      <w:r w:rsidR="00C44565">
        <w:t>s were more likely to lead to</w:t>
      </w:r>
      <w:r w:rsidR="0077637D">
        <w:t xml:space="preserve"> job sa</w:t>
      </w:r>
      <w:r>
        <w:t xml:space="preserve">tisfaction than others.  </w:t>
      </w:r>
      <w:r w:rsidR="008C129A">
        <w:t xml:space="preserve">The proposed relationship between career anchors and outcomes is shown in Figure </w:t>
      </w:r>
      <w:r>
        <w:t>1,</w:t>
      </w:r>
      <w:r w:rsidR="0077637D">
        <w:t xml:space="preserve"> H4.</w:t>
      </w:r>
    </w:p>
    <w:p w:rsidR="008C129A" w:rsidRDefault="008C129A" w:rsidP="008C129A">
      <w:pPr>
        <w:spacing w:line="360" w:lineRule="auto"/>
        <w:jc w:val="both"/>
        <w:rPr>
          <w:rFonts w:ascii="Arial" w:hAnsi="Arial" w:cs="Arial"/>
          <w:sz w:val="22"/>
        </w:rPr>
      </w:pPr>
    </w:p>
    <w:p w:rsidR="008C129A" w:rsidRPr="0077637D" w:rsidRDefault="0077637D" w:rsidP="008C129A">
      <w:pPr>
        <w:spacing w:line="360" w:lineRule="auto"/>
        <w:jc w:val="both"/>
        <w:rPr>
          <w:rFonts w:ascii="Arial" w:hAnsi="Arial" w:cs="Arial"/>
          <w:bCs/>
          <w:sz w:val="22"/>
        </w:rPr>
      </w:pPr>
      <w:r w:rsidRPr="0077637D">
        <w:rPr>
          <w:rFonts w:ascii="Arial" w:hAnsi="Arial" w:cs="Arial"/>
          <w:bCs/>
          <w:sz w:val="22"/>
        </w:rPr>
        <w:t xml:space="preserve">H4 </w:t>
      </w:r>
      <w:r w:rsidR="008C129A" w:rsidRPr="0077637D">
        <w:rPr>
          <w:rFonts w:ascii="Arial" w:hAnsi="Arial" w:cs="Arial"/>
          <w:bCs/>
          <w:sz w:val="22"/>
        </w:rPr>
        <w:t>Career anchors will explain a significant proportion of the variance in a) job satisfaction and b) organisational commitment.</w:t>
      </w:r>
    </w:p>
    <w:p w:rsidR="008C129A" w:rsidRDefault="008C129A" w:rsidP="008C129A">
      <w:pPr>
        <w:pStyle w:val="BodyText"/>
        <w:jc w:val="both"/>
        <w:rPr>
          <w:color w:val="FF0000"/>
          <w:szCs w:val="22"/>
          <w:lang w:val="en-GB"/>
        </w:rPr>
      </w:pPr>
    </w:p>
    <w:p w:rsidR="008C129A" w:rsidRDefault="008C129A" w:rsidP="00B66869">
      <w:pPr>
        <w:pStyle w:val="BodyText3"/>
        <w:rPr>
          <w:b/>
          <w:bCs/>
        </w:rPr>
      </w:pPr>
      <w:r>
        <w:t>Previous research has only considered the direct effects of career anchors and outcomes (Igbaria &amp; Baroudi, 1993) or the direct effects of anchor congruence and outcomes (e.g. Bester, Phil &amp; Mouten, 2006).  Tinsley (2000) believes it is also important in fit research to consider the role of fit as a moderator of the relationship between predictor and outcome.  In this case it is expected that as the value of the moderator (i.e. fit) increases the relationship between the IV (career anchors) and DV (outcomes) will strengthen.  This acknowledges that the hypothesised relationship between career anchors and outcomes may not be universally tr</w:t>
      </w:r>
      <w:r w:rsidR="00804AE8">
        <w:t>ue but may be dependent on fit</w:t>
      </w:r>
      <w:r>
        <w:t xml:space="preserve"> (shown in model 1, Figure </w:t>
      </w:r>
      <w:r w:rsidR="0077637D">
        <w:t>1, H5</w:t>
      </w:r>
      <w:r>
        <w:t xml:space="preserve">).  </w:t>
      </w:r>
    </w:p>
    <w:p w:rsidR="008C129A" w:rsidRDefault="008C129A" w:rsidP="008C129A">
      <w:pPr>
        <w:spacing w:line="360" w:lineRule="auto"/>
        <w:jc w:val="both"/>
        <w:rPr>
          <w:rFonts w:ascii="Arial" w:hAnsi="Arial" w:cs="Arial"/>
          <w:b/>
          <w:bCs/>
          <w:sz w:val="22"/>
        </w:rPr>
      </w:pPr>
    </w:p>
    <w:p w:rsidR="008C129A" w:rsidRPr="0077637D" w:rsidRDefault="0077637D" w:rsidP="008C129A">
      <w:pPr>
        <w:spacing w:line="360" w:lineRule="auto"/>
        <w:jc w:val="both"/>
        <w:rPr>
          <w:rFonts w:ascii="Arial" w:hAnsi="Arial" w:cs="Arial"/>
          <w:bCs/>
          <w:sz w:val="22"/>
        </w:rPr>
      </w:pPr>
      <w:r w:rsidRPr="0077637D">
        <w:rPr>
          <w:rFonts w:ascii="Arial" w:hAnsi="Arial" w:cs="Arial"/>
          <w:bCs/>
          <w:sz w:val="22"/>
        </w:rPr>
        <w:t>H5</w:t>
      </w:r>
      <w:r w:rsidR="008C129A" w:rsidRPr="0077637D">
        <w:rPr>
          <w:rFonts w:ascii="Arial" w:hAnsi="Arial" w:cs="Arial"/>
          <w:bCs/>
          <w:sz w:val="22"/>
        </w:rPr>
        <w:t>: Congruence will moderate the relationship between career anchors and a) job satisfaction and b) organisational commitment.</w:t>
      </w:r>
    </w:p>
    <w:p w:rsidR="008C129A" w:rsidRDefault="008C129A" w:rsidP="008C129A">
      <w:pPr>
        <w:rPr>
          <w:rFonts w:ascii="Arial" w:hAnsi="Arial" w:cs="Arial"/>
          <w:color w:val="FF0000"/>
          <w:sz w:val="22"/>
        </w:rPr>
      </w:pPr>
    </w:p>
    <w:p w:rsidR="008C129A" w:rsidRDefault="001D0A25" w:rsidP="008C129A">
      <w:pPr>
        <w:pStyle w:val="TOC1"/>
      </w:pPr>
      <w:r>
        <w:t xml:space="preserve">Figure </w:t>
      </w:r>
      <w:r w:rsidR="006F4551">
        <w:t>1</w:t>
      </w:r>
      <w:r w:rsidR="006B6E47">
        <w:t>:</w:t>
      </w:r>
      <w:r w:rsidR="006F4551">
        <w:t xml:space="preserve"> Model</w:t>
      </w:r>
      <w:r w:rsidR="008C129A">
        <w:t xml:space="preserve"> to be tested in the analysis of career anchor congruence</w:t>
      </w:r>
    </w:p>
    <w:p w:rsidR="008C129A" w:rsidRDefault="008C129A" w:rsidP="008C129A">
      <w:pPr>
        <w:pStyle w:val="TableofFigures"/>
        <w:rPr>
          <w:rFonts w:cs="Arial"/>
        </w:rPr>
      </w:pPr>
    </w:p>
    <w:p w:rsidR="008C129A" w:rsidRDefault="008C129A" w:rsidP="008C129A">
      <w:pPr>
        <w:rPr>
          <w:rFonts w:ascii="Arial" w:hAnsi="Arial" w:cs="Arial"/>
          <w:sz w:val="22"/>
        </w:rPr>
      </w:pPr>
    </w:p>
    <w:p w:rsidR="008C129A" w:rsidRDefault="00E81FDE" w:rsidP="008C129A">
      <w:pPr>
        <w:rPr>
          <w:rFonts w:ascii="Arial" w:hAnsi="Arial" w:cs="Arial"/>
          <w:sz w:val="22"/>
        </w:rPr>
      </w:pPr>
      <w:r w:rsidRPr="00E81FDE">
        <w:rPr>
          <w:sz w:val="20"/>
        </w:rPr>
        <w:pict>
          <v:rect id="_x0000_s1052" style="position:absolute;margin-left:153pt;margin-top:7.8pt;width:63pt;height:45pt;z-index:251686912">
            <v:textbox style="mso-next-textbox:#_x0000_s1052">
              <w:txbxContent>
                <w:p w:rsidR="00E76470" w:rsidRDefault="00E76470" w:rsidP="008C129A">
                  <w:pPr>
                    <w:jc w:val="center"/>
                    <w:rPr>
                      <w:rFonts w:ascii="Arial" w:hAnsi="Arial" w:cs="Arial"/>
                    </w:rPr>
                  </w:pPr>
                  <w:r>
                    <w:rPr>
                      <w:rFonts w:ascii="Arial" w:hAnsi="Arial" w:cs="Arial"/>
                    </w:rPr>
                    <w:t>FIT</w:t>
                  </w:r>
                </w:p>
              </w:txbxContent>
            </v:textbox>
          </v:rect>
        </w:pict>
      </w:r>
      <w:r w:rsidR="008C129A">
        <w:rPr>
          <w:rFonts w:ascii="Arial" w:hAnsi="Arial" w:cs="Arial"/>
          <w:sz w:val="22"/>
        </w:rPr>
        <w:t>Model 1</w:t>
      </w:r>
    </w:p>
    <w:p w:rsidR="008C129A" w:rsidRDefault="00E81FDE" w:rsidP="008C129A">
      <w:pPr>
        <w:rPr>
          <w:color w:val="FF0000"/>
        </w:rPr>
      </w:pPr>
      <w:r w:rsidRPr="00E81FDE">
        <w:rPr>
          <w:noProof/>
          <w:color w:val="FF0000"/>
          <w:sz w:val="20"/>
          <w:lang w:val="en-US"/>
        </w:rPr>
        <w:pict>
          <v:shapetype id="_x0000_t202" coordsize="21600,21600" o:spt="202" path="m,l,21600r21600,l21600,xe">
            <v:stroke joinstyle="miter"/>
            <v:path gradientshapeok="t" o:connecttype="rect"/>
          </v:shapetype>
          <v:shape id="_x0000_s1049" type="#_x0000_t202" style="position:absolute;margin-left:270pt;margin-top:4.15pt;width:1in;height:1in;z-index:251683840" stroked="f">
            <v:textbox style="mso-next-textbox:#_x0000_s1049">
              <w:txbxContent>
                <w:p w:rsidR="00E76470" w:rsidRDefault="00E76470" w:rsidP="008C129A">
                  <w:pPr>
                    <w:rPr>
                      <w:rFonts w:ascii="Arial" w:hAnsi="Arial" w:cs="Arial"/>
                      <w:sz w:val="18"/>
                    </w:rPr>
                  </w:pPr>
                  <w:r>
                    <w:rPr>
                      <w:rFonts w:ascii="Arial" w:hAnsi="Arial" w:cs="Arial"/>
                      <w:sz w:val="18"/>
                    </w:rPr>
                    <w:t>H3</w:t>
                  </w:r>
                </w:p>
              </w:txbxContent>
            </v:textbox>
          </v:shape>
        </w:pict>
      </w:r>
      <w:r w:rsidRPr="00E81FDE">
        <w:rPr>
          <w:noProof/>
          <w:color w:val="FF0000"/>
          <w:sz w:val="20"/>
          <w:lang w:val="en-US"/>
        </w:rPr>
        <w:pict>
          <v:line id="_x0000_s1055" style="position:absolute;z-index:251689984" from="3in,13.15pt" to="351pt,67.15pt">
            <v:stroke endarrow="block"/>
          </v:line>
        </w:pict>
      </w:r>
    </w:p>
    <w:p w:rsidR="008C129A" w:rsidRDefault="008C129A" w:rsidP="008C129A">
      <w:pPr>
        <w:pStyle w:val="Header"/>
        <w:tabs>
          <w:tab w:val="clear" w:pos="4153"/>
          <w:tab w:val="clear" w:pos="8306"/>
        </w:tabs>
        <w:rPr>
          <w:color w:val="FF0000"/>
        </w:rPr>
      </w:pPr>
    </w:p>
    <w:p w:rsidR="008C129A" w:rsidRDefault="00E81FDE" w:rsidP="008C129A">
      <w:pPr>
        <w:rPr>
          <w:color w:val="FF0000"/>
        </w:rPr>
      </w:pPr>
      <w:r w:rsidRPr="00E81FDE">
        <w:rPr>
          <w:color w:val="FF0000"/>
          <w:sz w:val="20"/>
        </w:rPr>
        <w:pict>
          <v:line id="_x0000_s1054" style="position:absolute;z-index:251688960" from="189pt,12.55pt" to="189pt,57.55pt">
            <v:stroke endarrow="block"/>
          </v:line>
        </w:pict>
      </w:r>
    </w:p>
    <w:p w:rsidR="008C129A" w:rsidRDefault="00E81FDE" w:rsidP="008C129A">
      <w:pPr>
        <w:rPr>
          <w:color w:val="FF0000"/>
        </w:rPr>
      </w:pPr>
      <w:r w:rsidRPr="00E81FDE">
        <w:rPr>
          <w:noProof/>
          <w:color w:val="FF0000"/>
          <w:sz w:val="20"/>
          <w:lang w:val="en-US"/>
        </w:rPr>
        <w:pict>
          <v:shape id="_x0000_s1047" type="#_x0000_t202" style="position:absolute;margin-left:153pt;margin-top:7.75pt;width:1in;height:1in;z-index:251681792" stroked="f">
            <v:textbox style="mso-next-textbox:#_x0000_s1047">
              <w:txbxContent>
                <w:p w:rsidR="00E76470" w:rsidRDefault="00E76470" w:rsidP="008C129A">
                  <w:pPr>
                    <w:rPr>
                      <w:rFonts w:ascii="Arial" w:hAnsi="Arial" w:cs="Arial"/>
                      <w:sz w:val="18"/>
                    </w:rPr>
                  </w:pPr>
                  <w:r>
                    <w:rPr>
                      <w:rFonts w:ascii="Arial" w:hAnsi="Arial" w:cs="Arial"/>
                      <w:sz w:val="18"/>
                    </w:rPr>
                    <w:t>H5</w:t>
                  </w:r>
                </w:p>
              </w:txbxContent>
            </v:textbox>
          </v:shape>
        </w:pict>
      </w:r>
    </w:p>
    <w:p w:rsidR="008C129A" w:rsidRDefault="00E81FDE" w:rsidP="008C129A">
      <w:pPr>
        <w:rPr>
          <w:color w:val="FF0000"/>
        </w:rPr>
      </w:pPr>
      <w:r w:rsidRPr="00E81FDE">
        <w:rPr>
          <w:color w:val="FF0000"/>
          <w:sz w:val="20"/>
        </w:rPr>
        <w:pict>
          <v:rect id="_x0000_s1051" style="position:absolute;margin-left:315pt;margin-top:11.25pt;width:63pt;height:45pt;z-index:251685888">
            <v:textbox style="mso-next-textbox:#_x0000_s1051">
              <w:txbxContent>
                <w:p w:rsidR="00E76470" w:rsidRDefault="00E76470" w:rsidP="008C129A">
                  <w:pPr>
                    <w:jc w:val="center"/>
                    <w:rPr>
                      <w:rFonts w:ascii="Arial" w:hAnsi="Arial" w:cs="Arial"/>
                      <w:sz w:val="22"/>
                    </w:rPr>
                  </w:pPr>
                  <w:r>
                    <w:rPr>
                      <w:rFonts w:ascii="Arial" w:hAnsi="Arial" w:cs="Arial"/>
                      <w:sz w:val="22"/>
                    </w:rPr>
                    <w:t>JS/OC</w:t>
                  </w:r>
                </w:p>
              </w:txbxContent>
            </v:textbox>
          </v:rect>
        </w:pict>
      </w:r>
      <w:r w:rsidRPr="00E81FDE">
        <w:rPr>
          <w:color w:val="FF0000"/>
          <w:sz w:val="20"/>
        </w:rPr>
        <w:pict>
          <v:rect id="_x0000_s1050" style="position:absolute;margin-left:36pt;margin-top:11.25pt;width:63pt;height:45pt;z-index:251684864">
            <v:textbox style="mso-next-textbox:#_x0000_s1050">
              <w:txbxContent>
                <w:p w:rsidR="00E76470" w:rsidRDefault="00E76470" w:rsidP="008C129A">
                  <w:pPr>
                    <w:jc w:val="center"/>
                    <w:rPr>
                      <w:rFonts w:ascii="Arial" w:hAnsi="Arial" w:cs="Arial"/>
                    </w:rPr>
                  </w:pPr>
                  <w:r>
                    <w:rPr>
                      <w:rFonts w:ascii="Arial" w:hAnsi="Arial" w:cs="Arial"/>
                    </w:rPr>
                    <w:t>CA</w:t>
                  </w:r>
                </w:p>
              </w:txbxContent>
            </v:textbox>
          </v:rect>
        </w:pict>
      </w:r>
    </w:p>
    <w:p w:rsidR="008C129A" w:rsidRDefault="008C129A" w:rsidP="008C129A">
      <w:pPr>
        <w:rPr>
          <w:color w:val="FF0000"/>
        </w:rPr>
      </w:pPr>
    </w:p>
    <w:p w:rsidR="008C129A" w:rsidRDefault="00E81FDE" w:rsidP="008C129A">
      <w:pPr>
        <w:rPr>
          <w:color w:val="FF0000"/>
        </w:rPr>
      </w:pPr>
      <w:r w:rsidRPr="00E81FDE">
        <w:rPr>
          <w:noProof/>
          <w:color w:val="FF0000"/>
          <w:sz w:val="20"/>
          <w:lang w:val="en-US"/>
        </w:rPr>
        <w:pict>
          <v:shape id="_x0000_s1048" type="#_x0000_t202" style="position:absolute;margin-left:162pt;margin-top:11.35pt;width:1in;height:27pt;z-index:251682816" stroked="f">
            <v:textbox style="mso-next-textbox:#_x0000_s1048">
              <w:txbxContent>
                <w:p w:rsidR="00E76470" w:rsidRDefault="00E76470" w:rsidP="008C129A">
                  <w:pPr>
                    <w:rPr>
                      <w:rFonts w:ascii="Arial" w:hAnsi="Arial" w:cs="Arial"/>
                      <w:sz w:val="18"/>
                    </w:rPr>
                  </w:pPr>
                  <w:r>
                    <w:rPr>
                      <w:rFonts w:ascii="Arial" w:hAnsi="Arial" w:cs="Arial"/>
                      <w:sz w:val="18"/>
                    </w:rPr>
                    <w:t>H4</w:t>
                  </w:r>
                </w:p>
              </w:txbxContent>
            </v:textbox>
          </v:shape>
        </w:pict>
      </w:r>
      <w:r w:rsidRPr="00E81FDE">
        <w:rPr>
          <w:color w:val="FF0000"/>
          <w:sz w:val="20"/>
        </w:rPr>
        <w:pict>
          <v:line id="_x0000_s1053" style="position:absolute;z-index:251687936" from="99pt,1.65pt" to="315pt,1.65pt">
            <v:stroke endarrow="block"/>
          </v:line>
        </w:pict>
      </w:r>
    </w:p>
    <w:p w:rsidR="004B0EB4" w:rsidRDefault="00B669FF" w:rsidP="00B66869">
      <w:pPr>
        <w:pStyle w:val="Heading2"/>
        <w:pBdr>
          <w:left w:val="none" w:sz="0" w:space="0" w:color="auto"/>
          <w:bottom w:val="none" w:sz="0" w:space="0" w:color="auto"/>
        </w:pBdr>
        <w:rPr>
          <w:u w:val="single"/>
        </w:rPr>
      </w:pPr>
      <w:r w:rsidRPr="00B66869">
        <w:rPr>
          <w:u w:val="single"/>
        </w:rPr>
        <w:lastRenderedPageBreak/>
        <w:t>Method</w:t>
      </w:r>
    </w:p>
    <w:p w:rsidR="00F81351" w:rsidRDefault="00F81351" w:rsidP="00F81351"/>
    <w:p w:rsidR="00F81351" w:rsidRPr="00F81351" w:rsidRDefault="00F81351" w:rsidP="00F81351">
      <w:pPr>
        <w:rPr>
          <w:rFonts w:ascii="Arial" w:hAnsi="Arial" w:cs="Arial"/>
          <w:i/>
          <w:sz w:val="22"/>
          <w:szCs w:val="22"/>
        </w:rPr>
      </w:pPr>
      <w:r>
        <w:rPr>
          <w:rFonts w:ascii="Arial" w:hAnsi="Arial" w:cs="Arial"/>
          <w:i/>
          <w:sz w:val="22"/>
          <w:szCs w:val="22"/>
        </w:rPr>
        <w:t>Study 1:</w:t>
      </w:r>
    </w:p>
    <w:p w:rsidR="004B0EB4" w:rsidRDefault="004B0EB4" w:rsidP="004B0EB4"/>
    <w:p w:rsidR="00F81351" w:rsidRPr="0025101B" w:rsidRDefault="00F81351" w:rsidP="004B0EB4">
      <w:pPr>
        <w:rPr>
          <w:rFonts w:ascii="Arial" w:hAnsi="Arial" w:cs="Arial"/>
          <w:caps/>
          <w:sz w:val="22"/>
          <w:szCs w:val="22"/>
        </w:rPr>
      </w:pPr>
      <w:r w:rsidRPr="0025101B">
        <w:rPr>
          <w:rFonts w:ascii="Arial" w:hAnsi="Arial" w:cs="Arial"/>
          <w:caps/>
          <w:sz w:val="22"/>
          <w:szCs w:val="22"/>
        </w:rPr>
        <w:t>Design</w:t>
      </w:r>
    </w:p>
    <w:p w:rsidR="00F81351" w:rsidRDefault="00F81351" w:rsidP="004B0EB4"/>
    <w:p w:rsidR="00F81351" w:rsidRDefault="00F81351" w:rsidP="00F81351">
      <w:pPr>
        <w:spacing w:line="360" w:lineRule="auto"/>
        <w:jc w:val="both"/>
        <w:rPr>
          <w:rFonts w:ascii="Arial" w:hAnsi="Arial" w:cs="Arial"/>
          <w:sz w:val="22"/>
          <w:szCs w:val="22"/>
        </w:rPr>
      </w:pPr>
      <w:r>
        <w:rPr>
          <w:rFonts w:ascii="Arial" w:hAnsi="Arial" w:cs="Arial"/>
          <w:sz w:val="22"/>
          <w:szCs w:val="22"/>
        </w:rPr>
        <w:t>Study 1 incorporated questionnaire, correlation and factor</w:t>
      </w:r>
      <w:r w:rsidR="008947E9">
        <w:rPr>
          <w:rFonts w:ascii="Arial" w:hAnsi="Arial" w:cs="Arial"/>
          <w:sz w:val="22"/>
          <w:szCs w:val="22"/>
        </w:rPr>
        <w:t>ial design</w:t>
      </w:r>
      <w:r>
        <w:rPr>
          <w:rFonts w:ascii="Arial" w:hAnsi="Arial" w:cs="Arial"/>
          <w:sz w:val="22"/>
          <w:szCs w:val="22"/>
        </w:rPr>
        <w:t>.</w:t>
      </w:r>
    </w:p>
    <w:p w:rsidR="00F81351" w:rsidRPr="00F81351" w:rsidRDefault="00F81351" w:rsidP="004B0EB4">
      <w:pPr>
        <w:rPr>
          <w:rFonts w:ascii="Arial" w:hAnsi="Arial" w:cs="Arial"/>
          <w:sz w:val="22"/>
          <w:szCs w:val="22"/>
        </w:rPr>
      </w:pPr>
    </w:p>
    <w:p w:rsidR="00F81351" w:rsidRPr="0025101B" w:rsidRDefault="00F81351" w:rsidP="004B0EB4">
      <w:pPr>
        <w:rPr>
          <w:rFonts w:ascii="Arial" w:hAnsi="Arial" w:cs="Arial"/>
          <w:caps/>
          <w:sz w:val="22"/>
          <w:szCs w:val="22"/>
        </w:rPr>
      </w:pPr>
      <w:r w:rsidRPr="0025101B">
        <w:rPr>
          <w:rFonts w:ascii="Arial" w:hAnsi="Arial" w:cs="Arial"/>
          <w:caps/>
          <w:sz w:val="22"/>
          <w:szCs w:val="22"/>
        </w:rPr>
        <w:t>Participants</w:t>
      </w:r>
    </w:p>
    <w:p w:rsidR="00F81351" w:rsidRDefault="00F81351" w:rsidP="004B0EB4"/>
    <w:p w:rsidR="0025101B" w:rsidRPr="0025101B" w:rsidRDefault="0025101B" w:rsidP="0025101B">
      <w:pPr>
        <w:spacing w:line="360" w:lineRule="auto"/>
        <w:jc w:val="both"/>
        <w:rPr>
          <w:rFonts w:ascii="Arial" w:hAnsi="Arial" w:cs="Arial"/>
          <w:sz w:val="22"/>
          <w:szCs w:val="22"/>
        </w:rPr>
      </w:pPr>
      <w:r>
        <w:rPr>
          <w:rFonts w:ascii="Arial" w:hAnsi="Arial" w:cs="Arial"/>
          <w:sz w:val="22"/>
          <w:szCs w:val="22"/>
        </w:rPr>
        <w:t>All participants were recruited from a single police force in the UK</w:t>
      </w:r>
      <w:r w:rsidRPr="0025101B">
        <w:rPr>
          <w:rFonts w:ascii="Arial" w:hAnsi="Arial" w:cs="Arial"/>
          <w:sz w:val="22"/>
          <w:szCs w:val="22"/>
        </w:rPr>
        <w:t xml:space="preserve"> a total of 157 police staff from 9 separate roles completed the job anchor profile</w:t>
      </w:r>
      <w:r w:rsidR="00D6380A">
        <w:rPr>
          <w:rFonts w:ascii="Arial" w:hAnsi="Arial" w:cs="Arial"/>
          <w:sz w:val="22"/>
          <w:szCs w:val="22"/>
        </w:rPr>
        <w:t xml:space="preserve"> (see table 1)</w:t>
      </w:r>
      <w:r w:rsidRPr="0025101B">
        <w:rPr>
          <w:rFonts w:ascii="Arial" w:hAnsi="Arial" w:cs="Arial"/>
          <w:sz w:val="22"/>
          <w:szCs w:val="22"/>
        </w:rPr>
        <w:t>.</w:t>
      </w:r>
      <w:r w:rsidR="00D6380A">
        <w:rPr>
          <w:rFonts w:ascii="Arial" w:hAnsi="Arial" w:cs="Arial"/>
          <w:sz w:val="22"/>
          <w:szCs w:val="22"/>
        </w:rPr>
        <w:t xml:space="preserve"> </w:t>
      </w:r>
    </w:p>
    <w:p w:rsidR="0025101B" w:rsidRDefault="0025101B" w:rsidP="004B0EB4"/>
    <w:p w:rsidR="00F81351" w:rsidRPr="0025101B" w:rsidRDefault="00F81351" w:rsidP="004B0EB4">
      <w:pPr>
        <w:rPr>
          <w:rFonts w:ascii="Arial" w:hAnsi="Arial" w:cs="Arial"/>
          <w:caps/>
          <w:sz w:val="22"/>
          <w:szCs w:val="22"/>
        </w:rPr>
      </w:pPr>
      <w:r w:rsidRPr="0025101B">
        <w:rPr>
          <w:rFonts w:ascii="Arial" w:hAnsi="Arial" w:cs="Arial"/>
          <w:caps/>
          <w:sz w:val="22"/>
          <w:szCs w:val="22"/>
        </w:rPr>
        <w:t>Materials</w:t>
      </w:r>
    </w:p>
    <w:p w:rsidR="0025101B" w:rsidRDefault="0025101B" w:rsidP="004B0EB4">
      <w:pPr>
        <w:rPr>
          <w:rFonts w:ascii="Arial" w:hAnsi="Arial" w:cs="Arial"/>
          <w:sz w:val="22"/>
          <w:szCs w:val="22"/>
        </w:rPr>
      </w:pPr>
    </w:p>
    <w:p w:rsidR="0025101B" w:rsidRDefault="00D6380A" w:rsidP="0025101B">
      <w:pPr>
        <w:spacing w:line="360" w:lineRule="auto"/>
        <w:jc w:val="both"/>
        <w:rPr>
          <w:rFonts w:ascii="Arial" w:hAnsi="Arial" w:cs="Arial"/>
          <w:sz w:val="22"/>
        </w:rPr>
      </w:pPr>
      <w:r>
        <w:rPr>
          <w:rFonts w:ascii="Arial" w:hAnsi="Arial" w:cs="Arial"/>
          <w:sz w:val="22"/>
          <w:szCs w:val="22"/>
        </w:rPr>
        <w:t>A 40-item, 8 factor COI examined</w:t>
      </w:r>
      <w:r w:rsidR="0025101B" w:rsidRPr="0025101B">
        <w:rPr>
          <w:rFonts w:ascii="Arial" w:hAnsi="Arial" w:cs="Arial"/>
          <w:sz w:val="22"/>
          <w:szCs w:val="22"/>
        </w:rPr>
        <w:t xml:space="preserve"> for its empirical properties</w:t>
      </w:r>
      <w:r>
        <w:rPr>
          <w:rFonts w:ascii="Arial" w:hAnsi="Arial" w:cs="Arial"/>
          <w:sz w:val="22"/>
          <w:szCs w:val="22"/>
        </w:rPr>
        <w:t xml:space="preserve"> in Steele et al (in prepn)</w:t>
      </w:r>
      <w:r w:rsidR="0025101B" w:rsidRPr="0025101B">
        <w:rPr>
          <w:rFonts w:ascii="Arial" w:hAnsi="Arial" w:cs="Arial"/>
          <w:sz w:val="22"/>
          <w:szCs w:val="22"/>
        </w:rPr>
        <w:t xml:space="preserve"> was used as the basis for deve</w:t>
      </w:r>
      <w:r w:rsidR="008947E9">
        <w:rPr>
          <w:rFonts w:ascii="Arial" w:hAnsi="Arial" w:cs="Arial"/>
          <w:sz w:val="22"/>
          <w:szCs w:val="22"/>
        </w:rPr>
        <w:t>lopment of a measure of</w:t>
      </w:r>
      <w:r w:rsidR="0025101B" w:rsidRPr="0025101B">
        <w:rPr>
          <w:rFonts w:ascii="Arial" w:hAnsi="Arial" w:cs="Arial"/>
          <w:sz w:val="22"/>
          <w:szCs w:val="22"/>
        </w:rPr>
        <w:t xml:space="preserve"> job </w:t>
      </w:r>
      <w:r w:rsidR="008947E9">
        <w:rPr>
          <w:rFonts w:ascii="Arial" w:hAnsi="Arial" w:cs="Arial"/>
          <w:sz w:val="22"/>
          <w:szCs w:val="22"/>
        </w:rPr>
        <w:t xml:space="preserve">career </w:t>
      </w:r>
      <w:r w:rsidR="0025101B" w:rsidRPr="0025101B">
        <w:rPr>
          <w:rFonts w:ascii="Arial" w:hAnsi="Arial" w:cs="Arial"/>
          <w:sz w:val="22"/>
          <w:szCs w:val="22"/>
        </w:rPr>
        <w:t>anchor characteristics.</w:t>
      </w:r>
      <w:r w:rsidR="0025101B">
        <w:rPr>
          <w:rFonts w:ascii="Arial" w:hAnsi="Arial" w:cs="Arial"/>
        </w:rPr>
        <w:t xml:space="preserve">  </w:t>
      </w:r>
      <w:r w:rsidR="0025101B">
        <w:rPr>
          <w:rFonts w:ascii="Arial" w:hAnsi="Arial" w:cs="Arial"/>
          <w:sz w:val="22"/>
        </w:rPr>
        <w:t>Initially each item of the COI was re-worded from an individual perspective to a job perspective, for example:</w:t>
      </w:r>
    </w:p>
    <w:p w:rsidR="0025101B" w:rsidRDefault="0025101B" w:rsidP="0025101B">
      <w:pPr>
        <w:spacing w:line="360" w:lineRule="auto"/>
        <w:jc w:val="both"/>
        <w:rPr>
          <w:rFonts w:ascii="Arial" w:hAnsi="Arial" w:cs="Arial"/>
          <w:sz w:val="22"/>
        </w:rPr>
      </w:pPr>
    </w:p>
    <w:p w:rsidR="0025101B" w:rsidRDefault="0025101B" w:rsidP="0025101B">
      <w:pPr>
        <w:spacing w:line="360" w:lineRule="auto"/>
        <w:jc w:val="both"/>
        <w:rPr>
          <w:rFonts w:ascii="Arial" w:hAnsi="Arial" w:cs="Arial"/>
          <w:i/>
          <w:iCs/>
          <w:sz w:val="22"/>
        </w:rPr>
      </w:pPr>
      <w:r>
        <w:rPr>
          <w:rFonts w:ascii="Arial" w:hAnsi="Arial" w:cs="Arial"/>
          <w:i/>
          <w:iCs/>
          <w:sz w:val="22"/>
        </w:rPr>
        <w:t>1:To build my career around some specific function or technical area is</w:t>
      </w:r>
    </w:p>
    <w:p w:rsidR="0025101B" w:rsidRDefault="0025101B" w:rsidP="0025101B">
      <w:pPr>
        <w:spacing w:line="360" w:lineRule="auto"/>
        <w:jc w:val="both"/>
        <w:rPr>
          <w:rFonts w:ascii="Arial" w:hAnsi="Arial" w:cs="Arial"/>
          <w:sz w:val="22"/>
        </w:rPr>
      </w:pPr>
    </w:p>
    <w:p w:rsidR="0025101B" w:rsidRDefault="0025101B" w:rsidP="0025101B">
      <w:pPr>
        <w:spacing w:line="360" w:lineRule="auto"/>
        <w:jc w:val="both"/>
        <w:rPr>
          <w:rFonts w:ascii="Arial" w:hAnsi="Arial" w:cs="Arial"/>
          <w:sz w:val="22"/>
        </w:rPr>
      </w:pPr>
      <w:r>
        <w:rPr>
          <w:rFonts w:ascii="Arial" w:hAnsi="Arial" w:cs="Arial"/>
          <w:sz w:val="22"/>
        </w:rPr>
        <w:t>was changed to:</w:t>
      </w:r>
    </w:p>
    <w:p w:rsidR="0025101B" w:rsidRDefault="0025101B" w:rsidP="0025101B">
      <w:pPr>
        <w:spacing w:line="360" w:lineRule="auto"/>
        <w:jc w:val="both"/>
        <w:rPr>
          <w:rFonts w:ascii="Arial" w:hAnsi="Arial" w:cs="Arial"/>
          <w:sz w:val="22"/>
        </w:rPr>
      </w:pPr>
    </w:p>
    <w:p w:rsidR="0025101B" w:rsidRDefault="0025101B" w:rsidP="0025101B">
      <w:pPr>
        <w:spacing w:line="360" w:lineRule="auto"/>
        <w:jc w:val="both"/>
        <w:rPr>
          <w:rFonts w:ascii="Arial" w:hAnsi="Arial" w:cs="Arial"/>
          <w:i/>
          <w:iCs/>
          <w:sz w:val="22"/>
        </w:rPr>
      </w:pPr>
      <w:r>
        <w:rPr>
          <w:rFonts w:ascii="Arial" w:hAnsi="Arial" w:cs="Arial"/>
          <w:i/>
          <w:iCs/>
          <w:sz w:val="22"/>
        </w:rPr>
        <w:t>1:This job enables me to work in a specific function or technical area</w:t>
      </w:r>
    </w:p>
    <w:p w:rsidR="0025101B" w:rsidRDefault="0025101B" w:rsidP="0025101B">
      <w:pPr>
        <w:spacing w:line="360" w:lineRule="auto"/>
        <w:jc w:val="both"/>
        <w:rPr>
          <w:rFonts w:ascii="Arial" w:hAnsi="Arial" w:cs="Arial"/>
          <w:sz w:val="22"/>
        </w:rPr>
      </w:pPr>
    </w:p>
    <w:p w:rsidR="0025101B" w:rsidRDefault="0025101B" w:rsidP="0025101B">
      <w:pPr>
        <w:spacing w:line="360" w:lineRule="auto"/>
        <w:jc w:val="both"/>
        <w:rPr>
          <w:rFonts w:ascii="Arial" w:hAnsi="Arial" w:cs="Arial"/>
          <w:sz w:val="22"/>
        </w:rPr>
      </w:pPr>
      <w:r>
        <w:rPr>
          <w:rFonts w:ascii="Arial" w:hAnsi="Arial" w:cs="Arial"/>
          <w:sz w:val="22"/>
        </w:rPr>
        <w:t>This approach led to a great deal of repetition in the job version; therefore an alternative approach was taken.  The job anchor characteristics questionnaire was constructed partially through rewording questions from the COI and partly through generating questions from the career anchor literature.  Each of the eight anchors is measured with five questions in the same way as in the COI.  Responses were collected on a six point Likert scale</w:t>
      </w:r>
      <w:r w:rsidR="001872A0">
        <w:rPr>
          <w:rFonts w:ascii="Arial" w:hAnsi="Arial" w:cs="Arial"/>
          <w:sz w:val="22"/>
        </w:rPr>
        <w:t>.</w:t>
      </w:r>
    </w:p>
    <w:p w:rsidR="00F81351" w:rsidRDefault="00F81351" w:rsidP="004B0EB4"/>
    <w:p w:rsidR="00B669FF" w:rsidRPr="0025101B" w:rsidRDefault="00F81351" w:rsidP="004B0EB4">
      <w:pPr>
        <w:pStyle w:val="Footer"/>
        <w:tabs>
          <w:tab w:val="clear" w:pos="4153"/>
          <w:tab w:val="clear" w:pos="8306"/>
        </w:tabs>
        <w:jc w:val="both"/>
        <w:rPr>
          <w:rFonts w:ascii="Arial" w:hAnsi="Arial" w:cs="Arial"/>
          <w:caps/>
          <w:sz w:val="22"/>
        </w:rPr>
      </w:pPr>
      <w:r w:rsidRPr="0025101B">
        <w:rPr>
          <w:rFonts w:ascii="Arial" w:hAnsi="Arial" w:cs="Arial"/>
          <w:caps/>
          <w:sz w:val="22"/>
        </w:rPr>
        <w:t>Procedure</w:t>
      </w:r>
    </w:p>
    <w:p w:rsidR="004B0EB4" w:rsidRDefault="004B0EB4" w:rsidP="004B0EB4">
      <w:pPr>
        <w:pStyle w:val="Footer"/>
        <w:tabs>
          <w:tab w:val="clear" w:pos="4153"/>
          <w:tab w:val="clear" w:pos="8306"/>
        </w:tabs>
        <w:jc w:val="both"/>
        <w:rPr>
          <w:rFonts w:ascii="Berlin Sans FB" w:hAnsi="Berlin Sans FB" w:cs="Arial"/>
          <w:sz w:val="22"/>
        </w:rPr>
      </w:pPr>
    </w:p>
    <w:p w:rsidR="0025101B" w:rsidRDefault="00D6380A" w:rsidP="0025101B">
      <w:pPr>
        <w:pStyle w:val="BodyText2"/>
        <w:spacing w:line="360" w:lineRule="auto"/>
        <w:jc w:val="both"/>
        <w:rPr>
          <w:rFonts w:ascii="Arial" w:hAnsi="Arial" w:cs="Arial"/>
          <w:i w:val="0"/>
          <w:sz w:val="22"/>
        </w:rPr>
      </w:pPr>
      <w:r>
        <w:rPr>
          <w:rFonts w:ascii="Arial" w:hAnsi="Arial" w:cs="Arial"/>
          <w:i w:val="0"/>
          <w:sz w:val="22"/>
        </w:rPr>
        <w:t>Study 1</w:t>
      </w:r>
      <w:r w:rsidR="0025101B">
        <w:rPr>
          <w:rFonts w:ascii="Arial" w:hAnsi="Arial" w:cs="Arial"/>
          <w:i w:val="0"/>
          <w:sz w:val="22"/>
        </w:rPr>
        <w:t xml:space="preserve"> aimed to use the job anchor measure to construct a job career anchor profile for nine </w:t>
      </w:r>
      <w:r>
        <w:rPr>
          <w:rFonts w:ascii="Arial" w:hAnsi="Arial" w:cs="Arial"/>
          <w:i w:val="0"/>
          <w:sz w:val="22"/>
        </w:rPr>
        <w:t xml:space="preserve">police staff </w:t>
      </w:r>
      <w:r w:rsidR="0025101B">
        <w:rPr>
          <w:rFonts w:ascii="Arial" w:hAnsi="Arial" w:cs="Arial"/>
          <w:i w:val="0"/>
          <w:sz w:val="22"/>
        </w:rPr>
        <w:t>roles</w:t>
      </w:r>
      <w:r>
        <w:rPr>
          <w:rFonts w:ascii="Arial" w:hAnsi="Arial" w:cs="Arial"/>
          <w:i w:val="0"/>
          <w:sz w:val="22"/>
        </w:rPr>
        <w:t>.  These roles</w:t>
      </w:r>
      <w:r w:rsidR="0025101B">
        <w:rPr>
          <w:rFonts w:ascii="Arial" w:hAnsi="Arial" w:cs="Arial"/>
          <w:i w:val="0"/>
          <w:sz w:val="22"/>
        </w:rPr>
        <w:t xml:space="preserve"> were chosen because they had the highest number of job incumbents. The job anchor measure was made available online and sent to line managers who had participated in </w:t>
      </w:r>
      <w:r>
        <w:rPr>
          <w:rFonts w:ascii="Arial" w:hAnsi="Arial" w:cs="Arial"/>
          <w:i w:val="0"/>
          <w:sz w:val="22"/>
        </w:rPr>
        <w:t>previous stages of this research</w:t>
      </w:r>
      <w:r w:rsidR="0025101B">
        <w:rPr>
          <w:rFonts w:ascii="Arial" w:hAnsi="Arial" w:cs="Arial"/>
          <w:i w:val="0"/>
          <w:sz w:val="22"/>
        </w:rPr>
        <w:t>.  The managers then distributed the link to the questionnaire to all of their staff.   In total 157 useable responses were received. These are broken down by job role in Table 1.</w:t>
      </w:r>
    </w:p>
    <w:p w:rsidR="004B0EB4" w:rsidRPr="001872A0" w:rsidRDefault="004B0EB4" w:rsidP="001872A0">
      <w:pPr>
        <w:pStyle w:val="Heading2"/>
        <w:pBdr>
          <w:left w:val="none" w:sz="0" w:space="0" w:color="auto"/>
          <w:bottom w:val="none" w:sz="0" w:space="0" w:color="auto"/>
        </w:pBdr>
        <w:rPr>
          <w:u w:val="single"/>
        </w:rPr>
      </w:pPr>
      <w:bookmarkStart w:id="0" w:name="_Toc225248201"/>
      <w:bookmarkStart w:id="1" w:name="_Toc232829521"/>
      <w:r w:rsidRPr="001872A0">
        <w:rPr>
          <w:u w:val="single"/>
        </w:rPr>
        <w:lastRenderedPageBreak/>
        <w:t xml:space="preserve"> </w:t>
      </w:r>
      <w:bookmarkEnd w:id="0"/>
      <w:r w:rsidRPr="001872A0">
        <w:rPr>
          <w:u w:val="single"/>
        </w:rPr>
        <w:t>Results</w:t>
      </w:r>
      <w:bookmarkEnd w:id="1"/>
    </w:p>
    <w:p w:rsidR="004B0EB4" w:rsidRDefault="004B0EB4" w:rsidP="004B0EB4"/>
    <w:p w:rsidR="001872A0" w:rsidRDefault="001872A0" w:rsidP="004B0EB4">
      <w:pPr>
        <w:rPr>
          <w:rFonts w:ascii="Arial" w:hAnsi="Arial" w:cs="Arial"/>
          <w:i/>
          <w:sz w:val="22"/>
          <w:szCs w:val="22"/>
        </w:rPr>
      </w:pPr>
      <w:r w:rsidRPr="001872A0">
        <w:rPr>
          <w:rFonts w:ascii="Arial" w:hAnsi="Arial" w:cs="Arial"/>
          <w:i/>
          <w:sz w:val="22"/>
          <w:szCs w:val="22"/>
        </w:rPr>
        <w:t>Study 1</w:t>
      </w:r>
    </w:p>
    <w:p w:rsidR="001872A0" w:rsidRPr="001872A0" w:rsidRDefault="001872A0" w:rsidP="004B0EB4">
      <w:pPr>
        <w:rPr>
          <w:rFonts w:ascii="Arial" w:hAnsi="Arial" w:cs="Arial"/>
          <w:i/>
          <w:sz w:val="22"/>
          <w:szCs w:val="22"/>
        </w:rPr>
      </w:pPr>
    </w:p>
    <w:p w:rsidR="004B0EB4" w:rsidRDefault="00612CC5" w:rsidP="00B13CD0">
      <w:pPr>
        <w:pStyle w:val="BodyText"/>
        <w:spacing w:line="360" w:lineRule="auto"/>
        <w:jc w:val="both"/>
      </w:pPr>
      <w:r>
        <w:rPr>
          <w:rFonts w:ascii="Arial" w:hAnsi="Arial" w:cs="Arial"/>
          <w:lang w:val="en-GB"/>
        </w:rPr>
        <w:t xml:space="preserve">Table </w:t>
      </w:r>
      <w:r w:rsidR="00D6380A">
        <w:rPr>
          <w:rFonts w:ascii="Arial" w:hAnsi="Arial" w:cs="Arial"/>
          <w:lang w:val="en-GB"/>
        </w:rPr>
        <w:t>1</w:t>
      </w:r>
      <w:r w:rsidR="004B0EB4">
        <w:rPr>
          <w:rFonts w:ascii="Arial" w:hAnsi="Arial" w:cs="Arial"/>
          <w:lang w:val="en-GB"/>
        </w:rPr>
        <w:t xml:space="preserve"> shows the descriptive statistics for each </w:t>
      </w:r>
      <w:r w:rsidR="00B13CD0">
        <w:rPr>
          <w:rFonts w:ascii="Arial" w:hAnsi="Arial" w:cs="Arial"/>
          <w:lang w:val="en-GB"/>
        </w:rPr>
        <w:t xml:space="preserve">of the </w:t>
      </w:r>
      <w:r w:rsidR="004B0EB4">
        <w:rPr>
          <w:rFonts w:ascii="Arial" w:hAnsi="Arial" w:cs="Arial"/>
          <w:lang w:val="en-GB"/>
        </w:rPr>
        <w:t>scales measured by</w:t>
      </w:r>
      <w:r w:rsidR="00B13CD0">
        <w:rPr>
          <w:rFonts w:ascii="Arial" w:hAnsi="Arial" w:cs="Arial"/>
          <w:lang w:val="en-GB"/>
        </w:rPr>
        <w:t xml:space="preserve"> the</w:t>
      </w:r>
      <w:r w:rsidR="004B0EB4">
        <w:rPr>
          <w:rFonts w:ascii="Arial" w:hAnsi="Arial" w:cs="Arial"/>
          <w:lang w:val="en-GB"/>
        </w:rPr>
        <w:t xml:space="preserve"> job</w:t>
      </w:r>
      <w:r w:rsidR="00B13CD0">
        <w:rPr>
          <w:rFonts w:ascii="Arial" w:hAnsi="Arial" w:cs="Arial"/>
          <w:lang w:val="en-GB"/>
        </w:rPr>
        <w:t xml:space="preserve"> career anchor measure.  </w:t>
      </w:r>
      <w:r w:rsidR="004B0EB4">
        <w:rPr>
          <w:rFonts w:ascii="Arial" w:hAnsi="Arial" w:cs="Arial"/>
          <w:lang w:val="en-GB"/>
        </w:rPr>
        <w:t>Cronbach’s alpha coefficients</w:t>
      </w:r>
      <w:r w:rsidR="00B13CD0">
        <w:rPr>
          <w:rFonts w:ascii="Arial" w:hAnsi="Arial" w:cs="Arial"/>
          <w:lang w:val="en-GB"/>
        </w:rPr>
        <w:t>,</w:t>
      </w:r>
      <w:r w:rsidR="004B0EB4">
        <w:rPr>
          <w:rFonts w:ascii="Arial" w:hAnsi="Arial" w:cs="Arial"/>
          <w:lang w:val="en-GB"/>
        </w:rPr>
        <w:t xml:space="preserve"> demonstrating the internal consistency of each of the scales measure</w:t>
      </w:r>
      <w:r w:rsidR="00B13CD0">
        <w:rPr>
          <w:rFonts w:ascii="Arial" w:hAnsi="Arial" w:cs="Arial"/>
          <w:lang w:val="en-GB"/>
        </w:rPr>
        <w:t>d</w:t>
      </w:r>
      <w:r w:rsidR="004B0EB4">
        <w:rPr>
          <w:rFonts w:ascii="Arial" w:hAnsi="Arial" w:cs="Arial"/>
          <w:lang w:val="en-GB"/>
        </w:rPr>
        <w:t xml:space="preserve"> by the job career anchor measure, </w:t>
      </w:r>
      <w:r w:rsidR="00B13CD0">
        <w:rPr>
          <w:rFonts w:ascii="Arial" w:hAnsi="Arial" w:cs="Arial"/>
          <w:lang w:val="en-GB"/>
        </w:rPr>
        <w:t>ranged from 0.59 to 0.81 with just one scale falling below 0.6</w:t>
      </w:r>
      <w:r w:rsidR="004B0EB4">
        <w:rPr>
          <w:rFonts w:ascii="Arial" w:hAnsi="Arial" w:cs="Arial"/>
          <w:lang w:val="en-GB"/>
        </w:rPr>
        <w:t xml:space="preserve">.  </w:t>
      </w:r>
    </w:p>
    <w:p w:rsidR="004B0EB4" w:rsidRDefault="004B0EB4" w:rsidP="004B0EB4">
      <w:pPr>
        <w:pStyle w:val="BodyText"/>
        <w:spacing w:line="360" w:lineRule="auto"/>
        <w:jc w:val="both"/>
        <w:rPr>
          <w:lang w:val="en-GB"/>
        </w:rPr>
      </w:pPr>
    </w:p>
    <w:p w:rsidR="00B13CD0" w:rsidRDefault="004B0EB4" w:rsidP="004B0EB4">
      <w:pPr>
        <w:pStyle w:val="BodyText"/>
        <w:spacing w:line="360" w:lineRule="auto"/>
        <w:jc w:val="both"/>
        <w:rPr>
          <w:rFonts w:ascii="Arial" w:hAnsi="Arial" w:cs="Arial"/>
          <w:lang w:val="en-GB"/>
        </w:rPr>
      </w:pPr>
      <w:r>
        <w:rPr>
          <w:rFonts w:ascii="Arial" w:hAnsi="Arial" w:cs="Arial"/>
          <w:lang w:val="en-GB"/>
        </w:rPr>
        <w:t>To determine whether the mean is an appropriate representation for each group of job incumbent’s scores it was necessary to examine whether the job ratings between individuals within the same job were reasonably similar.  This was done by</w:t>
      </w:r>
      <w:r w:rsidR="00B13CD0">
        <w:rPr>
          <w:rFonts w:ascii="Arial" w:hAnsi="Arial" w:cs="Arial"/>
          <w:lang w:val="en-GB"/>
        </w:rPr>
        <w:t>;</w:t>
      </w:r>
    </w:p>
    <w:p w:rsidR="00B13CD0" w:rsidRDefault="004B0EB4" w:rsidP="004B0EB4">
      <w:pPr>
        <w:pStyle w:val="BodyText"/>
        <w:spacing w:line="360" w:lineRule="auto"/>
        <w:jc w:val="both"/>
        <w:rPr>
          <w:rFonts w:ascii="Arial" w:hAnsi="Arial" w:cs="Arial"/>
          <w:lang w:val="en-GB"/>
        </w:rPr>
      </w:pPr>
      <w:r>
        <w:rPr>
          <w:rFonts w:ascii="Arial" w:hAnsi="Arial" w:cs="Arial"/>
          <w:lang w:val="en-GB"/>
        </w:rPr>
        <w:t>a) deriving a job anchor profile from each jo</w:t>
      </w:r>
      <w:r w:rsidR="00B13CD0">
        <w:rPr>
          <w:rFonts w:ascii="Arial" w:hAnsi="Arial" w:cs="Arial"/>
          <w:lang w:val="en-GB"/>
        </w:rPr>
        <w:t xml:space="preserve">b incumbent </w:t>
      </w:r>
    </w:p>
    <w:p w:rsidR="00B13CD0" w:rsidRDefault="004B0EB4" w:rsidP="004B0EB4">
      <w:pPr>
        <w:pStyle w:val="BodyText"/>
        <w:spacing w:line="360" w:lineRule="auto"/>
        <w:jc w:val="both"/>
        <w:rPr>
          <w:rFonts w:ascii="Arial" w:hAnsi="Arial" w:cs="Arial"/>
          <w:lang w:val="en-GB"/>
        </w:rPr>
      </w:pPr>
      <w:r>
        <w:rPr>
          <w:rFonts w:ascii="Arial" w:hAnsi="Arial" w:cs="Arial"/>
          <w:lang w:val="en-GB"/>
        </w:rPr>
        <w:t>b) calculating the Pearsons correlation coefficient between every combination of job incumbents job anchor profile within the same role (i.e. each correlation represents a comparison between eight anchors scores for the two job</w:t>
      </w:r>
      <w:r w:rsidR="00B13CD0">
        <w:rPr>
          <w:rFonts w:ascii="Arial" w:hAnsi="Arial" w:cs="Arial"/>
          <w:lang w:val="en-GB"/>
        </w:rPr>
        <w:t xml:space="preserve"> incumbents) </w:t>
      </w:r>
    </w:p>
    <w:p w:rsidR="00B13CD0" w:rsidRDefault="004B0EB4" w:rsidP="004B0EB4">
      <w:pPr>
        <w:pStyle w:val="BodyText"/>
        <w:spacing w:line="360" w:lineRule="auto"/>
        <w:jc w:val="both"/>
        <w:rPr>
          <w:rFonts w:ascii="Arial" w:hAnsi="Arial" w:cs="Arial"/>
          <w:lang w:val="en-GB"/>
        </w:rPr>
      </w:pPr>
      <w:r>
        <w:rPr>
          <w:rFonts w:ascii="Arial" w:hAnsi="Arial" w:cs="Arial"/>
          <w:lang w:val="en-GB"/>
        </w:rPr>
        <w:t>c) calculating the average value of the coeffici</w:t>
      </w:r>
      <w:r w:rsidR="00B13CD0">
        <w:rPr>
          <w:rFonts w:ascii="Arial" w:hAnsi="Arial" w:cs="Arial"/>
          <w:lang w:val="en-GB"/>
        </w:rPr>
        <w:t xml:space="preserve">ents and the standard deviation (see table </w:t>
      </w:r>
      <w:r w:rsidR="00D6380A">
        <w:rPr>
          <w:rFonts w:ascii="Arial" w:hAnsi="Arial" w:cs="Arial"/>
          <w:lang w:val="en-GB"/>
        </w:rPr>
        <w:t>2</w:t>
      </w:r>
      <w:r w:rsidR="00B13CD0">
        <w:rPr>
          <w:rFonts w:ascii="Arial" w:hAnsi="Arial" w:cs="Arial"/>
          <w:lang w:val="en-GB"/>
        </w:rPr>
        <w:t>).</w:t>
      </w:r>
    </w:p>
    <w:p w:rsidR="004B0EB4" w:rsidRDefault="004B0EB4" w:rsidP="004B0EB4">
      <w:pPr>
        <w:pStyle w:val="BodyText"/>
        <w:spacing w:line="360" w:lineRule="auto"/>
        <w:jc w:val="both"/>
        <w:rPr>
          <w:rFonts w:ascii="Arial" w:hAnsi="Arial" w:cs="Arial"/>
          <w:lang w:val="en-GB"/>
        </w:rPr>
      </w:pPr>
      <w:r>
        <w:rPr>
          <w:rFonts w:ascii="Arial" w:hAnsi="Arial" w:cs="Arial"/>
          <w:lang w:val="en-GB"/>
        </w:rPr>
        <w:t>This is the method employed by Francis-Smythe and Robertson (2003).</w:t>
      </w:r>
    </w:p>
    <w:p w:rsidR="004B0EB4" w:rsidRDefault="004B0EB4" w:rsidP="004B0EB4">
      <w:pPr>
        <w:pStyle w:val="BodyText"/>
        <w:spacing w:line="360" w:lineRule="auto"/>
        <w:jc w:val="both"/>
        <w:rPr>
          <w:rFonts w:ascii="Arial" w:hAnsi="Arial" w:cs="Arial"/>
          <w:lang w:val="en-GB"/>
        </w:rPr>
      </w:pPr>
    </w:p>
    <w:p w:rsidR="008947E9" w:rsidRDefault="008947E9" w:rsidP="008947E9">
      <w:pPr>
        <w:pStyle w:val="BodyText"/>
        <w:spacing w:line="360" w:lineRule="auto"/>
        <w:jc w:val="both"/>
        <w:rPr>
          <w:rFonts w:ascii="Arial" w:hAnsi="Arial" w:cs="Arial"/>
          <w:lang w:val="en-GB"/>
        </w:rPr>
      </w:pPr>
      <w:r>
        <w:rPr>
          <w:rFonts w:ascii="Arial" w:hAnsi="Arial" w:cs="Arial"/>
          <w:lang w:val="en-GB"/>
        </w:rPr>
        <w:t>Table 2 Average inter-correlations of job incumbents profiles within jobs</w:t>
      </w:r>
    </w:p>
    <w:p w:rsidR="008947E9" w:rsidRDefault="008947E9" w:rsidP="008947E9">
      <w:pPr>
        <w:pStyle w:val="BodyText"/>
        <w:spacing w:line="36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1597"/>
        <w:gridCol w:w="2505"/>
        <w:gridCol w:w="1955"/>
      </w:tblGrid>
      <w:tr w:rsidR="008947E9" w:rsidTr="004061BA">
        <w:tc>
          <w:tcPr>
            <w:tcW w:w="2471" w:type="dxa"/>
            <w:tcBorders>
              <w:bottom w:val="single" w:sz="4" w:space="0" w:color="auto"/>
              <w:right w:val="nil"/>
            </w:tcBorders>
            <w:shd w:val="clear" w:color="auto" w:fill="C0C0C0"/>
          </w:tcPr>
          <w:p w:rsidR="008947E9" w:rsidRDefault="008947E9" w:rsidP="004061BA">
            <w:pPr>
              <w:pStyle w:val="BodyText"/>
              <w:spacing w:line="360" w:lineRule="auto"/>
              <w:jc w:val="both"/>
              <w:rPr>
                <w:b/>
                <w:bCs/>
                <w:sz w:val="20"/>
                <w:lang w:val="en-GB"/>
              </w:rPr>
            </w:pPr>
          </w:p>
        </w:tc>
        <w:tc>
          <w:tcPr>
            <w:tcW w:w="1597" w:type="dxa"/>
            <w:tcBorders>
              <w:left w:val="nil"/>
              <w:bottom w:val="single" w:sz="4" w:space="0" w:color="auto"/>
              <w:right w:val="nil"/>
            </w:tcBorders>
            <w:shd w:val="clear" w:color="auto" w:fill="C0C0C0"/>
          </w:tcPr>
          <w:p w:rsidR="008947E9" w:rsidRDefault="008947E9" w:rsidP="004061BA">
            <w:pPr>
              <w:pStyle w:val="BodyText"/>
              <w:spacing w:line="360" w:lineRule="auto"/>
              <w:jc w:val="center"/>
              <w:rPr>
                <w:b/>
                <w:bCs/>
                <w:sz w:val="20"/>
                <w:lang w:val="en-GB"/>
              </w:rPr>
            </w:pPr>
            <w:r>
              <w:rPr>
                <w:b/>
                <w:bCs/>
                <w:sz w:val="20"/>
                <w:lang w:val="en-GB"/>
              </w:rPr>
              <w:t>n</w:t>
            </w:r>
          </w:p>
        </w:tc>
        <w:tc>
          <w:tcPr>
            <w:tcW w:w="2505" w:type="dxa"/>
            <w:tcBorders>
              <w:left w:val="nil"/>
              <w:bottom w:val="single" w:sz="4" w:space="0" w:color="auto"/>
              <w:right w:val="nil"/>
            </w:tcBorders>
            <w:shd w:val="clear" w:color="auto" w:fill="C0C0C0"/>
          </w:tcPr>
          <w:p w:rsidR="008947E9" w:rsidRDefault="008947E9" w:rsidP="004061BA">
            <w:pPr>
              <w:pStyle w:val="BodyText"/>
              <w:spacing w:line="360" w:lineRule="auto"/>
              <w:jc w:val="center"/>
              <w:rPr>
                <w:b/>
                <w:bCs/>
                <w:sz w:val="20"/>
                <w:lang w:val="en-GB"/>
              </w:rPr>
            </w:pPr>
            <w:r>
              <w:rPr>
                <w:b/>
                <w:bCs/>
                <w:sz w:val="20"/>
                <w:lang w:val="en-GB"/>
              </w:rPr>
              <w:t>Average inter-correlation (Pearson r)</w:t>
            </w:r>
          </w:p>
        </w:tc>
        <w:tc>
          <w:tcPr>
            <w:tcW w:w="1955" w:type="dxa"/>
            <w:tcBorders>
              <w:left w:val="nil"/>
              <w:bottom w:val="single" w:sz="4" w:space="0" w:color="auto"/>
            </w:tcBorders>
            <w:shd w:val="clear" w:color="auto" w:fill="C0C0C0"/>
          </w:tcPr>
          <w:p w:rsidR="008947E9" w:rsidRDefault="008947E9" w:rsidP="004061BA">
            <w:pPr>
              <w:pStyle w:val="BodyText"/>
              <w:spacing w:line="360" w:lineRule="auto"/>
              <w:jc w:val="center"/>
              <w:rPr>
                <w:b/>
                <w:bCs/>
                <w:sz w:val="20"/>
                <w:lang w:val="en-GB"/>
              </w:rPr>
            </w:pPr>
            <w:r>
              <w:rPr>
                <w:b/>
                <w:bCs/>
                <w:sz w:val="20"/>
                <w:lang w:val="en-GB"/>
              </w:rPr>
              <w:t>s.d</w:t>
            </w:r>
          </w:p>
        </w:tc>
      </w:tr>
      <w:tr w:rsidR="008947E9" w:rsidTr="004061BA">
        <w:tc>
          <w:tcPr>
            <w:tcW w:w="2471" w:type="dxa"/>
            <w:tcBorders>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Caseworker</w:t>
            </w:r>
          </w:p>
        </w:tc>
        <w:tc>
          <w:tcPr>
            <w:tcW w:w="1597" w:type="dxa"/>
            <w:tcBorders>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15</w:t>
            </w:r>
          </w:p>
        </w:tc>
        <w:tc>
          <w:tcPr>
            <w:tcW w:w="2505" w:type="dxa"/>
            <w:tcBorders>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.80</w:t>
            </w:r>
          </w:p>
        </w:tc>
        <w:tc>
          <w:tcPr>
            <w:tcW w:w="1955" w:type="dxa"/>
            <w:tcBorders>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.12</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General Support Clerk</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8</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.62</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.24</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Call Taker</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14</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.60</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.28</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CMC Supervisor</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11</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.75</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.15</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Communications Operator</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27</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.66</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.18</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CSO</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36</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.74</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.15</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Forensic Investigator</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21</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.65</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.20</w:t>
            </w:r>
          </w:p>
        </w:tc>
      </w:tr>
      <w:tr w:rsidR="008947E9" w:rsidTr="004061BA">
        <w:tc>
          <w:tcPr>
            <w:tcW w:w="2471" w:type="dxa"/>
            <w:tcBorders>
              <w:top w:val="nil"/>
              <w:bottom w:val="nil"/>
              <w:right w:val="single" w:sz="4" w:space="0" w:color="auto"/>
            </w:tcBorders>
          </w:tcPr>
          <w:p w:rsidR="008947E9" w:rsidRDefault="008947E9" w:rsidP="004061BA">
            <w:pPr>
              <w:pStyle w:val="BodyText"/>
              <w:spacing w:line="360" w:lineRule="auto"/>
              <w:jc w:val="both"/>
              <w:rPr>
                <w:sz w:val="20"/>
                <w:lang w:val="en-GB"/>
              </w:rPr>
            </w:pPr>
            <w:r>
              <w:rPr>
                <w:sz w:val="20"/>
                <w:lang w:val="en-GB"/>
              </w:rPr>
              <w:t>Counter Clerk</w:t>
            </w:r>
          </w:p>
        </w:tc>
        <w:tc>
          <w:tcPr>
            <w:tcW w:w="1597"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16</w:t>
            </w:r>
          </w:p>
        </w:tc>
        <w:tc>
          <w:tcPr>
            <w:tcW w:w="2505" w:type="dxa"/>
            <w:tcBorders>
              <w:top w:val="nil"/>
              <w:left w:val="single" w:sz="4" w:space="0" w:color="auto"/>
              <w:bottom w:val="nil"/>
              <w:right w:val="single" w:sz="4" w:space="0" w:color="auto"/>
            </w:tcBorders>
          </w:tcPr>
          <w:p w:rsidR="008947E9" w:rsidRDefault="008947E9" w:rsidP="004061BA">
            <w:pPr>
              <w:pStyle w:val="BodyText"/>
              <w:spacing w:line="360" w:lineRule="auto"/>
              <w:jc w:val="center"/>
              <w:rPr>
                <w:sz w:val="20"/>
                <w:lang w:val="en-GB"/>
              </w:rPr>
            </w:pPr>
            <w:r>
              <w:rPr>
                <w:sz w:val="20"/>
                <w:lang w:val="en-GB"/>
              </w:rPr>
              <w:t>.61</w:t>
            </w:r>
          </w:p>
        </w:tc>
        <w:tc>
          <w:tcPr>
            <w:tcW w:w="1955" w:type="dxa"/>
            <w:tcBorders>
              <w:top w:val="nil"/>
              <w:left w:val="single" w:sz="4" w:space="0" w:color="auto"/>
              <w:bottom w:val="nil"/>
            </w:tcBorders>
          </w:tcPr>
          <w:p w:rsidR="008947E9" w:rsidRDefault="008947E9" w:rsidP="004061BA">
            <w:pPr>
              <w:pStyle w:val="BodyText"/>
              <w:spacing w:line="360" w:lineRule="auto"/>
              <w:jc w:val="center"/>
              <w:rPr>
                <w:sz w:val="20"/>
                <w:lang w:val="en-GB"/>
              </w:rPr>
            </w:pPr>
            <w:r>
              <w:rPr>
                <w:sz w:val="20"/>
                <w:lang w:val="en-GB"/>
              </w:rPr>
              <w:t>.22</w:t>
            </w:r>
          </w:p>
        </w:tc>
      </w:tr>
      <w:tr w:rsidR="008947E9" w:rsidTr="004061BA">
        <w:tc>
          <w:tcPr>
            <w:tcW w:w="2471" w:type="dxa"/>
            <w:tcBorders>
              <w:top w:val="nil"/>
              <w:right w:val="single" w:sz="4" w:space="0" w:color="auto"/>
            </w:tcBorders>
          </w:tcPr>
          <w:p w:rsidR="008947E9" w:rsidRDefault="008947E9" w:rsidP="004061BA">
            <w:pPr>
              <w:pStyle w:val="BodyText"/>
              <w:spacing w:line="360" w:lineRule="auto"/>
              <w:jc w:val="both"/>
              <w:rPr>
                <w:sz w:val="20"/>
                <w:lang w:val="en-GB"/>
              </w:rPr>
            </w:pPr>
            <w:r>
              <w:rPr>
                <w:sz w:val="20"/>
                <w:lang w:val="en-GB"/>
              </w:rPr>
              <w:t>PSD Operator</w:t>
            </w:r>
          </w:p>
        </w:tc>
        <w:tc>
          <w:tcPr>
            <w:tcW w:w="1597" w:type="dxa"/>
            <w:tcBorders>
              <w:top w:val="nil"/>
              <w:left w:val="single" w:sz="4" w:space="0" w:color="auto"/>
              <w:right w:val="single" w:sz="4" w:space="0" w:color="auto"/>
            </w:tcBorders>
          </w:tcPr>
          <w:p w:rsidR="008947E9" w:rsidRDefault="008947E9" w:rsidP="004061BA">
            <w:pPr>
              <w:pStyle w:val="BodyText"/>
              <w:spacing w:line="360" w:lineRule="auto"/>
              <w:jc w:val="center"/>
              <w:rPr>
                <w:sz w:val="20"/>
                <w:lang w:val="en-GB"/>
              </w:rPr>
            </w:pPr>
            <w:r>
              <w:rPr>
                <w:sz w:val="20"/>
                <w:lang w:val="en-GB"/>
              </w:rPr>
              <w:t>9</w:t>
            </w:r>
          </w:p>
        </w:tc>
        <w:tc>
          <w:tcPr>
            <w:tcW w:w="2505" w:type="dxa"/>
            <w:tcBorders>
              <w:top w:val="nil"/>
              <w:left w:val="single" w:sz="4" w:space="0" w:color="auto"/>
              <w:right w:val="single" w:sz="4" w:space="0" w:color="auto"/>
            </w:tcBorders>
          </w:tcPr>
          <w:p w:rsidR="008947E9" w:rsidRDefault="008947E9" w:rsidP="004061BA">
            <w:pPr>
              <w:pStyle w:val="BodyText"/>
              <w:spacing w:line="360" w:lineRule="auto"/>
              <w:jc w:val="center"/>
              <w:rPr>
                <w:sz w:val="20"/>
                <w:lang w:val="en-GB"/>
              </w:rPr>
            </w:pPr>
            <w:r>
              <w:rPr>
                <w:sz w:val="20"/>
                <w:lang w:val="en-GB"/>
              </w:rPr>
              <w:t>.74</w:t>
            </w:r>
          </w:p>
        </w:tc>
        <w:tc>
          <w:tcPr>
            <w:tcW w:w="1955" w:type="dxa"/>
            <w:tcBorders>
              <w:top w:val="nil"/>
              <w:left w:val="single" w:sz="4" w:space="0" w:color="auto"/>
            </w:tcBorders>
          </w:tcPr>
          <w:p w:rsidR="008947E9" w:rsidRDefault="008947E9" w:rsidP="004061BA">
            <w:pPr>
              <w:pStyle w:val="BodyText"/>
              <w:spacing w:line="360" w:lineRule="auto"/>
              <w:jc w:val="center"/>
              <w:rPr>
                <w:sz w:val="20"/>
                <w:lang w:val="en-GB"/>
              </w:rPr>
            </w:pPr>
            <w:r>
              <w:rPr>
                <w:sz w:val="20"/>
                <w:lang w:val="en-GB"/>
              </w:rPr>
              <w:t>.16</w:t>
            </w:r>
          </w:p>
        </w:tc>
      </w:tr>
    </w:tbl>
    <w:p w:rsidR="008947E9" w:rsidRDefault="008947E9" w:rsidP="008947E9">
      <w:pPr>
        <w:pStyle w:val="BodyText"/>
        <w:spacing w:line="360" w:lineRule="auto"/>
        <w:jc w:val="both"/>
        <w:rPr>
          <w:lang w:val="en-GB"/>
        </w:rPr>
      </w:pPr>
    </w:p>
    <w:p w:rsidR="004B0EB4" w:rsidRDefault="008947E9" w:rsidP="008947E9">
      <w:pPr>
        <w:pStyle w:val="BodyText"/>
        <w:spacing w:line="360" w:lineRule="auto"/>
        <w:jc w:val="both"/>
        <w:rPr>
          <w:rFonts w:ascii="Arial" w:hAnsi="Arial" w:cs="Arial"/>
          <w:lang w:val="en-GB"/>
        </w:rPr>
        <w:sectPr w:rsidR="004B0EB4">
          <w:footerReference w:type="default" r:id="rId8"/>
          <w:pgSz w:w="11906" w:h="16838"/>
          <w:pgMar w:top="1440" w:right="1797" w:bottom="1440" w:left="1797" w:header="709" w:footer="709" w:gutter="0"/>
          <w:cols w:space="708"/>
          <w:docGrid w:linePitch="360"/>
        </w:sectPr>
      </w:pPr>
      <w:r>
        <w:t>The intercorrelations for all jobs show good consistency between ratings of job incumbents</w:t>
      </w:r>
    </w:p>
    <w:p w:rsidR="004B0EB4" w:rsidRDefault="00612CC5" w:rsidP="004B0EB4">
      <w:pPr>
        <w:pStyle w:val="BodyText"/>
        <w:spacing w:line="360" w:lineRule="auto"/>
        <w:jc w:val="both"/>
        <w:rPr>
          <w:rFonts w:ascii="Arial" w:hAnsi="Arial" w:cs="Arial"/>
          <w:lang w:val="en-GB"/>
        </w:rPr>
      </w:pPr>
      <w:r>
        <w:rPr>
          <w:rFonts w:ascii="Arial" w:hAnsi="Arial" w:cs="Arial"/>
          <w:lang w:val="en-GB"/>
        </w:rPr>
        <w:lastRenderedPageBreak/>
        <w:t>Table</w:t>
      </w:r>
      <w:r w:rsidR="00D6380A">
        <w:rPr>
          <w:rFonts w:ascii="Arial" w:hAnsi="Arial" w:cs="Arial"/>
          <w:lang w:val="en-GB"/>
        </w:rPr>
        <w:t xml:space="preserve"> 1</w:t>
      </w:r>
      <w:r w:rsidR="004B0EB4">
        <w:rPr>
          <w:rFonts w:ascii="Arial" w:hAnsi="Arial" w:cs="Arial"/>
          <w:lang w:val="en-GB"/>
        </w:rPr>
        <w:t xml:space="preserve"> Descriptive statistics for the job roles used for the matching process </w:t>
      </w:r>
    </w:p>
    <w:tbl>
      <w:tblPr>
        <w:tblW w:w="15096" w:type="dxa"/>
        <w:jc w:val="center"/>
        <w:tblInd w:w="409"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83"/>
        <w:gridCol w:w="407"/>
        <w:gridCol w:w="645"/>
        <w:gridCol w:w="552"/>
        <w:gridCol w:w="349"/>
        <w:gridCol w:w="647"/>
        <w:gridCol w:w="596"/>
        <w:gridCol w:w="408"/>
        <w:gridCol w:w="647"/>
        <w:gridCol w:w="552"/>
        <w:gridCol w:w="408"/>
        <w:gridCol w:w="647"/>
        <w:gridCol w:w="552"/>
        <w:gridCol w:w="408"/>
        <w:gridCol w:w="647"/>
        <w:gridCol w:w="552"/>
        <w:gridCol w:w="408"/>
        <w:gridCol w:w="647"/>
        <w:gridCol w:w="552"/>
        <w:gridCol w:w="408"/>
        <w:gridCol w:w="647"/>
        <w:gridCol w:w="552"/>
        <w:gridCol w:w="404"/>
        <w:gridCol w:w="639"/>
        <w:gridCol w:w="545"/>
        <w:gridCol w:w="349"/>
        <w:gridCol w:w="617"/>
        <w:gridCol w:w="528"/>
      </w:tblGrid>
      <w:tr w:rsidR="004B0EB4" w:rsidTr="008C129A">
        <w:trPr>
          <w:cantSplit/>
          <w:jc w:val="center"/>
        </w:trPr>
        <w:tc>
          <w:tcPr>
            <w:tcW w:w="726" w:type="dxa"/>
            <w:shd w:val="clear" w:color="auto" w:fill="C0C0C0"/>
          </w:tcPr>
          <w:p w:rsidR="004B0EB4" w:rsidRDefault="004B0EB4" w:rsidP="008C129A">
            <w:pPr>
              <w:pStyle w:val="BodyText"/>
              <w:spacing w:line="360" w:lineRule="auto"/>
              <w:jc w:val="both"/>
              <w:rPr>
                <w:b/>
                <w:bCs/>
                <w:sz w:val="16"/>
                <w:lang w:val="en-GB"/>
              </w:rPr>
            </w:pPr>
            <w:r>
              <w:rPr>
                <w:b/>
                <w:bCs/>
                <w:sz w:val="16"/>
                <w:lang w:val="en-GB"/>
              </w:rPr>
              <w:t>Anchor</w:t>
            </w:r>
          </w:p>
        </w:tc>
        <w:tc>
          <w:tcPr>
            <w:tcW w:w="161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CW</w:t>
            </w:r>
          </w:p>
        </w:tc>
        <w:tc>
          <w:tcPr>
            <w:tcW w:w="1604"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GSC</w:t>
            </w:r>
          </w:p>
        </w:tc>
        <w:tc>
          <w:tcPr>
            <w:tcW w:w="161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CT</w:t>
            </w:r>
          </w:p>
        </w:tc>
        <w:tc>
          <w:tcPr>
            <w:tcW w:w="161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CMCS</w:t>
            </w:r>
          </w:p>
        </w:tc>
        <w:tc>
          <w:tcPr>
            <w:tcW w:w="161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CO</w:t>
            </w:r>
          </w:p>
        </w:tc>
        <w:tc>
          <w:tcPr>
            <w:tcW w:w="161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CSO</w:t>
            </w:r>
          </w:p>
        </w:tc>
        <w:tc>
          <w:tcPr>
            <w:tcW w:w="161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FI</w:t>
            </w:r>
          </w:p>
        </w:tc>
        <w:tc>
          <w:tcPr>
            <w:tcW w:w="1593"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CC</w:t>
            </w:r>
          </w:p>
        </w:tc>
        <w:tc>
          <w:tcPr>
            <w:tcW w:w="1495" w:type="dxa"/>
            <w:gridSpan w:val="3"/>
            <w:shd w:val="clear" w:color="auto" w:fill="C0C0C0"/>
          </w:tcPr>
          <w:p w:rsidR="004B0EB4" w:rsidRDefault="004B0EB4" w:rsidP="008C129A">
            <w:pPr>
              <w:pStyle w:val="BodyText"/>
              <w:spacing w:line="360" w:lineRule="auto"/>
              <w:jc w:val="center"/>
              <w:rPr>
                <w:b/>
                <w:bCs/>
                <w:sz w:val="16"/>
                <w:lang w:val="en-GB"/>
              </w:rPr>
            </w:pPr>
            <w:r>
              <w:rPr>
                <w:b/>
                <w:bCs/>
                <w:sz w:val="16"/>
                <w:lang w:val="en-GB"/>
              </w:rPr>
              <w:t>PSD</w:t>
            </w:r>
          </w:p>
        </w:tc>
      </w:tr>
      <w:tr w:rsidR="004B0EB4" w:rsidTr="008C129A">
        <w:trPr>
          <w:jc w:val="center"/>
        </w:trPr>
        <w:tc>
          <w:tcPr>
            <w:tcW w:w="726" w:type="dxa"/>
            <w:shd w:val="clear" w:color="auto" w:fill="C0C0C0"/>
          </w:tcPr>
          <w:p w:rsidR="004B0EB4" w:rsidRDefault="004B0EB4" w:rsidP="008C129A">
            <w:pPr>
              <w:pStyle w:val="BodyText"/>
              <w:spacing w:line="360" w:lineRule="auto"/>
              <w:jc w:val="both"/>
              <w:rPr>
                <w:b/>
                <w:bCs/>
                <w:sz w:val="16"/>
                <w:lang w:val="en-GB"/>
              </w:rPr>
            </w:pPr>
          </w:p>
        </w:tc>
        <w:tc>
          <w:tcPr>
            <w:tcW w:w="40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4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55"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351"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603"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40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54"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40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54"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40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54"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40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54"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409"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54"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405"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41"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47"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c>
          <w:tcPr>
            <w:tcW w:w="350"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N</w:t>
            </w:r>
          </w:p>
        </w:tc>
        <w:tc>
          <w:tcPr>
            <w:tcW w:w="617"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M</w:t>
            </w:r>
          </w:p>
        </w:tc>
        <w:tc>
          <w:tcPr>
            <w:tcW w:w="528" w:type="dxa"/>
            <w:shd w:val="clear" w:color="auto" w:fill="C0C0C0"/>
          </w:tcPr>
          <w:p w:rsidR="004B0EB4" w:rsidRDefault="004B0EB4" w:rsidP="008C129A">
            <w:pPr>
              <w:pStyle w:val="BodyText"/>
              <w:spacing w:line="360" w:lineRule="auto"/>
              <w:jc w:val="center"/>
              <w:rPr>
                <w:b/>
                <w:bCs/>
                <w:sz w:val="16"/>
                <w:lang w:val="en-GB"/>
              </w:rPr>
            </w:pPr>
            <w:r>
              <w:rPr>
                <w:b/>
                <w:bCs/>
                <w:sz w:val="16"/>
                <w:lang w:val="en-GB"/>
              </w:rPr>
              <w:t>sd</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TF</w:t>
            </w:r>
          </w:p>
        </w:tc>
        <w:tc>
          <w:tcPr>
            <w:tcW w:w="40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15</w:t>
            </w:r>
          </w:p>
        </w:tc>
        <w:tc>
          <w:tcPr>
            <w:tcW w:w="64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13.53</w:t>
            </w:r>
          </w:p>
        </w:tc>
        <w:tc>
          <w:tcPr>
            <w:tcW w:w="555"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3.98</w:t>
            </w:r>
          </w:p>
        </w:tc>
        <w:tc>
          <w:tcPr>
            <w:tcW w:w="35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8</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13.5</w:t>
            </w:r>
          </w:p>
        </w:tc>
        <w:tc>
          <w:tcPr>
            <w:tcW w:w="603"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2.98</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14</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23.64</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3.30</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19.36</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4.46</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19.52</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3.70</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36</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16.58</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4.02</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21.24</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4.18</w:t>
            </w:r>
          </w:p>
        </w:tc>
        <w:tc>
          <w:tcPr>
            <w:tcW w:w="405"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16</w:t>
            </w:r>
          </w:p>
        </w:tc>
        <w:tc>
          <w:tcPr>
            <w:tcW w:w="64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14.62</w:t>
            </w:r>
          </w:p>
        </w:tc>
        <w:tc>
          <w:tcPr>
            <w:tcW w:w="54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4.59</w:t>
            </w:r>
          </w:p>
        </w:tc>
        <w:tc>
          <w:tcPr>
            <w:tcW w:w="3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w:t>
            </w:r>
          </w:p>
        </w:tc>
        <w:tc>
          <w:tcPr>
            <w:tcW w:w="61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19.22</w:t>
            </w:r>
          </w:p>
        </w:tc>
        <w:tc>
          <w:tcPr>
            <w:tcW w:w="528"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4.82</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GM</w:t>
            </w:r>
          </w:p>
        </w:tc>
        <w:tc>
          <w:tcPr>
            <w:tcW w:w="40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15</w:t>
            </w:r>
          </w:p>
        </w:tc>
        <w:tc>
          <w:tcPr>
            <w:tcW w:w="64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9.33</w:t>
            </w:r>
          </w:p>
        </w:tc>
        <w:tc>
          <w:tcPr>
            <w:tcW w:w="555"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0.44</w:t>
            </w:r>
          </w:p>
        </w:tc>
        <w:tc>
          <w:tcPr>
            <w:tcW w:w="35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8</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8.00</w:t>
            </w:r>
          </w:p>
        </w:tc>
        <w:tc>
          <w:tcPr>
            <w:tcW w:w="603" w:type="dxa"/>
            <w:vAlign w:val="center"/>
          </w:tcPr>
          <w:p w:rsidR="004B0EB4" w:rsidRDefault="004B0EB4" w:rsidP="008C129A">
            <w:pPr>
              <w:pStyle w:val="BodyText"/>
              <w:spacing w:line="360" w:lineRule="auto"/>
              <w:jc w:val="both"/>
              <w:rPr>
                <w:sz w:val="16"/>
                <w:lang w:val="en-GB"/>
              </w:rPr>
            </w:pPr>
            <w:r>
              <w:rPr>
                <w:sz w:val="16"/>
                <w:lang w:val="en-GB"/>
              </w:rPr>
              <w:t>2.39</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14</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9.93</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2.76</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15.90</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5.68</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15.22</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2.62</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36</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7.94</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1.87</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9.00</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2.56</w:t>
            </w:r>
          </w:p>
        </w:tc>
        <w:tc>
          <w:tcPr>
            <w:tcW w:w="405"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16</w:t>
            </w:r>
          </w:p>
        </w:tc>
        <w:tc>
          <w:tcPr>
            <w:tcW w:w="64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9.38</w:t>
            </w:r>
          </w:p>
        </w:tc>
        <w:tc>
          <w:tcPr>
            <w:tcW w:w="54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3.03</w:t>
            </w:r>
          </w:p>
        </w:tc>
        <w:tc>
          <w:tcPr>
            <w:tcW w:w="3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w:t>
            </w:r>
          </w:p>
        </w:tc>
        <w:tc>
          <w:tcPr>
            <w:tcW w:w="61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8.89</w:t>
            </w:r>
          </w:p>
        </w:tc>
        <w:tc>
          <w:tcPr>
            <w:tcW w:w="528"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3.22</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AU</w:t>
            </w:r>
          </w:p>
        </w:tc>
        <w:tc>
          <w:tcPr>
            <w:tcW w:w="40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15</w:t>
            </w:r>
          </w:p>
        </w:tc>
        <w:tc>
          <w:tcPr>
            <w:tcW w:w="64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13.13</w:t>
            </w:r>
          </w:p>
        </w:tc>
        <w:tc>
          <w:tcPr>
            <w:tcW w:w="555"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4.90</w:t>
            </w:r>
          </w:p>
        </w:tc>
        <w:tc>
          <w:tcPr>
            <w:tcW w:w="35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8</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13.13</w:t>
            </w:r>
          </w:p>
        </w:tc>
        <w:tc>
          <w:tcPr>
            <w:tcW w:w="603" w:type="dxa"/>
            <w:vAlign w:val="center"/>
          </w:tcPr>
          <w:p w:rsidR="004B0EB4" w:rsidRDefault="004B0EB4" w:rsidP="008C129A">
            <w:pPr>
              <w:pStyle w:val="BodyText"/>
              <w:spacing w:line="360" w:lineRule="auto"/>
              <w:jc w:val="both"/>
              <w:rPr>
                <w:sz w:val="16"/>
                <w:lang w:val="en-GB"/>
              </w:rPr>
            </w:pPr>
            <w:r>
              <w:rPr>
                <w:sz w:val="16"/>
                <w:lang w:val="en-GB"/>
              </w:rPr>
              <w:t>4.76</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14</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14.36</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4.54</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11.82</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2.64</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11.11</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2.74</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36</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15.17</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2.72</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13.90</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3.08</w:t>
            </w:r>
          </w:p>
        </w:tc>
        <w:tc>
          <w:tcPr>
            <w:tcW w:w="405"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16</w:t>
            </w:r>
          </w:p>
        </w:tc>
        <w:tc>
          <w:tcPr>
            <w:tcW w:w="64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12.50</w:t>
            </w:r>
          </w:p>
        </w:tc>
        <w:tc>
          <w:tcPr>
            <w:tcW w:w="54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4.60</w:t>
            </w:r>
          </w:p>
        </w:tc>
        <w:tc>
          <w:tcPr>
            <w:tcW w:w="3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w:t>
            </w:r>
          </w:p>
        </w:tc>
        <w:tc>
          <w:tcPr>
            <w:tcW w:w="61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11.67</w:t>
            </w:r>
          </w:p>
        </w:tc>
        <w:tc>
          <w:tcPr>
            <w:tcW w:w="528"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3.91</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SE</w:t>
            </w:r>
          </w:p>
        </w:tc>
        <w:tc>
          <w:tcPr>
            <w:tcW w:w="409" w:type="dxa"/>
            <w:vAlign w:val="center"/>
          </w:tcPr>
          <w:p w:rsidR="004B0EB4" w:rsidRDefault="004B0EB4" w:rsidP="008C129A">
            <w:pPr>
              <w:rPr>
                <w:rFonts w:ascii="Arial" w:hAnsi="Arial" w:cs="Arial"/>
                <w:sz w:val="16"/>
              </w:rPr>
            </w:pPr>
            <w:r>
              <w:rPr>
                <w:rFonts w:ascii="Arial" w:hAnsi="Arial" w:cs="Arial"/>
                <w:sz w:val="16"/>
              </w:rPr>
              <w:t>15</w:t>
            </w:r>
          </w:p>
        </w:tc>
        <w:tc>
          <w:tcPr>
            <w:tcW w:w="649"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19.73</w:t>
            </w:r>
          </w:p>
        </w:tc>
        <w:tc>
          <w:tcPr>
            <w:tcW w:w="555" w:type="dxa"/>
            <w:vAlign w:val="center"/>
          </w:tcPr>
          <w:p w:rsidR="004B0EB4" w:rsidRDefault="004B0EB4" w:rsidP="008C129A">
            <w:pPr>
              <w:pStyle w:val="BodyTextIndent3"/>
              <w:ind w:left="0"/>
              <w:jc w:val="left"/>
              <w:rPr>
                <w:rFonts w:ascii="Arial" w:hAnsi="Arial"/>
                <w:i w:val="0"/>
                <w:iCs w:val="0"/>
                <w:sz w:val="16"/>
                <w:lang w:val="en-GB"/>
              </w:rPr>
            </w:pPr>
            <w:r>
              <w:rPr>
                <w:rFonts w:ascii="Arial" w:hAnsi="Arial"/>
                <w:i w:val="0"/>
                <w:iCs w:val="0"/>
                <w:sz w:val="16"/>
                <w:lang w:val="en-GB"/>
              </w:rPr>
              <w:t>2.99</w:t>
            </w:r>
          </w:p>
        </w:tc>
        <w:tc>
          <w:tcPr>
            <w:tcW w:w="35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8</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19.88</w:t>
            </w:r>
          </w:p>
        </w:tc>
        <w:tc>
          <w:tcPr>
            <w:tcW w:w="603" w:type="dxa"/>
            <w:vAlign w:val="center"/>
          </w:tcPr>
          <w:p w:rsidR="004B0EB4" w:rsidRDefault="004B0EB4" w:rsidP="008C129A">
            <w:pPr>
              <w:pStyle w:val="BodyText"/>
              <w:spacing w:line="360" w:lineRule="auto"/>
              <w:jc w:val="both"/>
              <w:rPr>
                <w:sz w:val="16"/>
                <w:lang w:val="en-GB"/>
              </w:rPr>
            </w:pPr>
            <w:r>
              <w:rPr>
                <w:sz w:val="16"/>
                <w:lang w:val="en-GB"/>
              </w:rPr>
              <w:t>5.14</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14</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19.14</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4.83</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24.36</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2.29</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27</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22.07</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3.72</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36</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21.78</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3.29</w:t>
            </w:r>
          </w:p>
        </w:tc>
        <w:tc>
          <w:tcPr>
            <w:tcW w:w="409"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w:t>
            </w:r>
          </w:p>
        </w:tc>
        <w:tc>
          <w:tcPr>
            <w:tcW w:w="6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21.62</w:t>
            </w:r>
          </w:p>
        </w:tc>
        <w:tc>
          <w:tcPr>
            <w:tcW w:w="554"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3.89</w:t>
            </w:r>
          </w:p>
        </w:tc>
        <w:tc>
          <w:tcPr>
            <w:tcW w:w="405"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16</w:t>
            </w:r>
          </w:p>
        </w:tc>
        <w:tc>
          <w:tcPr>
            <w:tcW w:w="641"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22.38</w:t>
            </w:r>
          </w:p>
        </w:tc>
        <w:tc>
          <w:tcPr>
            <w:tcW w:w="54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4.25</w:t>
            </w:r>
          </w:p>
        </w:tc>
        <w:tc>
          <w:tcPr>
            <w:tcW w:w="350"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9</w:t>
            </w:r>
          </w:p>
        </w:tc>
        <w:tc>
          <w:tcPr>
            <w:tcW w:w="617"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22.78</w:t>
            </w:r>
          </w:p>
        </w:tc>
        <w:tc>
          <w:tcPr>
            <w:tcW w:w="528" w:type="dxa"/>
            <w:vAlign w:val="center"/>
          </w:tcPr>
          <w:p w:rsidR="004B0EB4" w:rsidRDefault="004B0EB4" w:rsidP="008C129A">
            <w:pPr>
              <w:pStyle w:val="BodyTextIndent3"/>
              <w:ind w:left="0"/>
              <w:rPr>
                <w:rFonts w:ascii="Arial" w:hAnsi="Arial"/>
                <w:i w:val="0"/>
                <w:iCs w:val="0"/>
                <w:sz w:val="16"/>
                <w:lang w:val="en-GB"/>
              </w:rPr>
            </w:pPr>
            <w:r>
              <w:rPr>
                <w:rFonts w:ascii="Arial" w:hAnsi="Arial"/>
                <w:i w:val="0"/>
                <w:iCs w:val="0"/>
                <w:sz w:val="16"/>
                <w:lang w:val="en-GB"/>
              </w:rPr>
              <w:t>3.96</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CR</w:t>
            </w:r>
          </w:p>
        </w:tc>
        <w:tc>
          <w:tcPr>
            <w:tcW w:w="409" w:type="dxa"/>
            <w:vAlign w:val="center"/>
          </w:tcPr>
          <w:p w:rsidR="004B0EB4" w:rsidRDefault="004B0EB4" w:rsidP="008C129A">
            <w:pPr>
              <w:rPr>
                <w:rFonts w:ascii="Arial" w:hAnsi="Arial" w:cs="Arial"/>
                <w:sz w:val="16"/>
              </w:rPr>
            </w:pPr>
            <w:r>
              <w:rPr>
                <w:rFonts w:ascii="Arial" w:hAnsi="Arial" w:cs="Arial"/>
                <w:sz w:val="16"/>
              </w:rPr>
              <w:t>15</w:t>
            </w:r>
          </w:p>
        </w:tc>
        <w:tc>
          <w:tcPr>
            <w:tcW w:w="649" w:type="dxa"/>
            <w:vAlign w:val="center"/>
          </w:tcPr>
          <w:p w:rsidR="004B0EB4" w:rsidRDefault="004B0EB4" w:rsidP="008C129A">
            <w:pPr>
              <w:pStyle w:val="BodyText"/>
              <w:spacing w:line="360" w:lineRule="auto"/>
              <w:rPr>
                <w:sz w:val="16"/>
                <w:lang w:val="en-GB"/>
              </w:rPr>
            </w:pPr>
            <w:r>
              <w:rPr>
                <w:sz w:val="16"/>
                <w:lang w:val="en-GB"/>
              </w:rPr>
              <w:t>11.13</w:t>
            </w:r>
          </w:p>
        </w:tc>
        <w:tc>
          <w:tcPr>
            <w:tcW w:w="555" w:type="dxa"/>
            <w:vAlign w:val="center"/>
          </w:tcPr>
          <w:p w:rsidR="004B0EB4" w:rsidRDefault="004B0EB4" w:rsidP="008C129A">
            <w:pPr>
              <w:pStyle w:val="BodyText"/>
              <w:spacing w:line="360" w:lineRule="auto"/>
              <w:rPr>
                <w:sz w:val="16"/>
                <w:lang w:val="en-GB"/>
              </w:rPr>
            </w:pPr>
            <w:r>
              <w:rPr>
                <w:sz w:val="16"/>
                <w:lang w:val="en-GB"/>
              </w:rPr>
              <w:t>3.42</w:t>
            </w:r>
          </w:p>
        </w:tc>
        <w:tc>
          <w:tcPr>
            <w:tcW w:w="351" w:type="dxa"/>
            <w:vAlign w:val="center"/>
          </w:tcPr>
          <w:p w:rsidR="004B0EB4" w:rsidRDefault="004B0EB4" w:rsidP="008C129A">
            <w:pPr>
              <w:pStyle w:val="BodyText"/>
              <w:spacing w:line="360" w:lineRule="auto"/>
              <w:jc w:val="both"/>
              <w:rPr>
                <w:sz w:val="16"/>
                <w:lang w:val="en-GB"/>
              </w:rPr>
            </w:pPr>
            <w:r>
              <w:rPr>
                <w:sz w:val="16"/>
                <w:lang w:val="en-GB"/>
              </w:rPr>
              <w:t>8</w:t>
            </w:r>
          </w:p>
        </w:tc>
        <w:tc>
          <w:tcPr>
            <w:tcW w:w="650" w:type="dxa"/>
            <w:vAlign w:val="center"/>
          </w:tcPr>
          <w:p w:rsidR="004B0EB4" w:rsidRDefault="004B0EB4" w:rsidP="008C129A">
            <w:pPr>
              <w:pStyle w:val="BodyText"/>
              <w:spacing w:line="360" w:lineRule="auto"/>
              <w:jc w:val="both"/>
              <w:rPr>
                <w:sz w:val="16"/>
                <w:lang w:val="en-GB"/>
              </w:rPr>
            </w:pPr>
            <w:r>
              <w:rPr>
                <w:sz w:val="16"/>
                <w:lang w:val="en-GB"/>
              </w:rPr>
              <w:t>9.13</w:t>
            </w:r>
          </w:p>
        </w:tc>
        <w:tc>
          <w:tcPr>
            <w:tcW w:w="603" w:type="dxa"/>
            <w:vAlign w:val="center"/>
          </w:tcPr>
          <w:p w:rsidR="004B0EB4" w:rsidRDefault="004B0EB4" w:rsidP="008C129A">
            <w:pPr>
              <w:pStyle w:val="BodyText"/>
              <w:spacing w:line="360" w:lineRule="auto"/>
              <w:jc w:val="both"/>
              <w:rPr>
                <w:sz w:val="16"/>
                <w:lang w:val="en-GB"/>
              </w:rPr>
            </w:pPr>
            <w:r>
              <w:rPr>
                <w:sz w:val="16"/>
                <w:lang w:val="en-GB"/>
              </w:rPr>
              <w:t>2.70</w:t>
            </w:r>
          </w:p>
        </w:tc>
        <w:tc>
          <w:tcPr>
            <w:tcW w:w="409" w:type="dxa"/>
            <w:vAlign w:val="center"/>
          </w:tcPr>
          <w:p w:rsidR="004B0EB4" w:rsidRDefault="004B0EB4" w:rsidP="008C129A">
            <w:pPr>
              <w:pStyle w:val="BodyText"/>
              <w:spacing w:line="360" w:lineRule="auto"/>
              <w:jc w:val="both"/>
              <w:rPr>
                <w:sz w:val="16"/>
                <w:lang w:val="en-GB"/>
              </w:rPr>
            </w:pPr>
            <w:r>
              <w:rPr>
                <w:sz w:val="16"/>
                <w:lang w:val="en-GB"/>
              </w:rPr>
              <w:t>14</w:t>
            </w:r>
          </w:p>
        </w:tc>
        <w:tc>
          <w:tcPr>
            <w:tcW w:w="650" w:type="dxa"/>
            <w:vAlign w:val="center"/>
          </w:tcPr>
          <w:p w:rsidR="004B0EB4" w:rsidRDefault="004B0EB4" w:rsidP="008C129A">
            <w:pPr>
              <w:pStyle w:val="BodyText"/>
              <w:spacing w:line="360" w:lineRule="auto"/>
              <w:jc w:val="both"/>
              <w:rPr>
                <w:sz w:val="16"/>
                <w:lang w:val="en-GB"/>
              </w:rPr>
            </w:pPr>
            <w:r>
              <w:rPr>
                <w:sz w:val="16"/>
                <w:lang w:val="en-GB"/>
              </w:rPr>
              <w:t>14.14</w:t>
            </w:r>
          </w:p>
        </w:tc>
        <w:tc>
          <w:tcPr>
            <w:tcW w:w="554" w:type="dxa"/>
            <w:vAlign w:val="center"/>
          </w:tcPr>
          <w:p w:rsidR="004B0EB4" w:rsidRDefault="004B0EB4" w:rsidP="008C129A">
            <w:pPr>
              <w:pStyle w:val="BodyText"/>
              <w:spacing w:line="360" w:lineRule="auto"/>
              <w:jc w:val="both"/>
              <w:rPr>
                <w:sz w:val="16"/>
                <w:lang w:val="en-GB"/>
              </w:rPr>
            </w:pPr>
            <w:r>
              <w:rPr>
                <w:sz w:val="16"/>
                <w:lang w:val="en-GB"/>
              </w:rPr>
              <w:t>5.53</w:t>
            </w:r>
          </w:p>
        </w:tc>
        <w:tc>
          <w:tcPr>
            <w:tcW w:w="409" w:type="dxa"/>
            <w:vAlign w:val="center"/>
          </w:tcPr>
          <w:p w:rsidR="004B0EB4" w:rsidRDefault="004B0EB4" w:rsidP="008C129A">
            <w:pPr>
              <w:pStyle w:val="BodyText"/>
              <w:spacing w:line="360" w:lineRule="auto"/>
              <w:jc w:val="both"/>
              <w:rPr>
                <w:sz w:val="16"/>
                <w:lang w:val="en-GB"/>
              </w:rPr>
            </w:pPr>
            <w:r>
              <w:rPr>
                <w:sz w:val="16"/>
                <w:lang w:val="en-GB"/>
              </w:rPr>
              <w:t>11</w:t>
            </w:r>
          </w:p>
        </w:tc>
        <w:tc>
          <w:tcPr>
            <w:tcW w:w="650" w:type="dxa"/>
            <w:vAlign w:val="center"/>
          </w:tcPr>
          <w:p w:rsidR="004B0EB4" w:rsidRDefault="004B0EB4" w:rsidP="008C129A">
            <w:pPr>
              <w:pStyle w:val="BodyText"/>
              <w:spacing w:line="360" w:lineRule="auto"/>
              <w:jc w:val="both"/>
              <w:rPr>
                <w:sz w:val="16"/>
                <w:lang w:val="en-GB"/>
              </w:rPr>
            </w:pPr>
            <w:r>
              <w:rPr>
                <w:sz w:val="16"/>
                <w:lang w:val="en-GB"/>
              </w:rPr>
              <w:t>13.45</w:t>
            </w:r>
          </w:p>
        </w:tc>
        <w:tc>
          <w:tcPr>
            <w:tcW w:w="554" w:type="dxa"/>
            <w:vAlign w:val="center"/>
          </w:tcPr>
          <w:p w:rsidR="004B0EB4" w:rsidRDefault="004B0EB4" w:rsidP="008C129A">
            <w:pPr>
              <w:pStyle w:val="BodyText"/>
              <w:spacing w:line="360" w:lineRule="auto"/>
              <w:jc w:val="both"/>
              <w:rPr>
                <w:sz w:val="16"/>
                <w:lang w:val="en-GB"/>
              </w:rPr>
            </w:pPr>
            <w:r>
              <w:rPr>
                <w:sz w:val="16"/>
                <w:lang w:val="en-GB"/>
              </w:rPr>
              <w:t>3.75</w:t>
            </w:r>
          </w:p>
        </w:tc>
        <w:tc>
          <w:tcPr>
            <w:tcW w:w="409" w:type="dxa"/>
            <w:vAlign w:val="center"/>
          </w:tcPr>
          <w:p w:rsidR="004B0EB4" w:rsidRDefault="004B0EB4" w:rsidP="008C129A">
            <w:pPr>
              <w:pStyle w:val="BodyText"/>
              <w:spacing w:line="360" w:lineRule="auto"/>
              <w:jc w:val="both"/>
              <w:rPr>
                <w:sz w:val="16"/>
                <w:lang w:val="en-GB"/>
              </w:rPr>
            </w:pPr>
            <w:r>
              <w:rPr>
                <w:sz w:val="16"/>
                <w:lang w:val="en-GB"/>
              </w:rPr>
              <w:t>27</w:t>
            </w:r>
          </w:p>
        </w:tc>
        <w:tc>
          <w:tcPr>
            <w:tcW w:w="650" w:type="dxa"/>
            <w:vAlign w:val="center"/>
          </w:tcPr>
          <w:p w:rsidR="004B0EB4" w:rsidRDefault="004B0EB4" w:rsidP="008C129A">
            <w:pPr>
              <w:pStyle w:val="BodyText"/>
              <w:spacing w:line="360" w:lineRule="auto"/>
              <w:jc w:val="both"/>
              <w:rPr>
                <w:sz w:val="16"/>
                <w:lang w:val="en-GB"/>
              </w:rPr>
            </w:pPr>
            <w:r>
              <w:rPr>
                <w:sz w:val="16"/>
                <w:lang w:val="en-GB"/>
              </w:rPr>
              <w:t>12.33</w:t>
            </w:r>
          </w:p>
        </w:tc>
        <w:tc>
          <w:tcPr>
            <w:tcW w:w="554" w:type="dxa"/>
            <w:vAlign w:val="center"/>
          </w:tcPr>
          <w:p w:rsidR="004B0EB4" w:rsidRDefault="004B0EB4" w:rsidP="008C129A">
            <w:pPr>
              <w:pStyle w:val="BodyText"/>
              <w:spacing w:line="360" w:lineRule="auto"/>
              <w:jc w:val="both"/>
              <w:rPr>
                <w:sz w:val="16"/>
                <w:lang w:val="en-GB"/>
              </w:rPr>
            </w:pPr>
            <w:r>
              <w:rPr>
                <w:sz w:val="16"/>
                <w:lang w:val="en-GB"/>
              </w:rPr>
              <w:t>2.94</w:t>
            </w:r>
          </w:p>
        </w:tc>
        <w:tc>
          <w:tcPr>
            <w:tcW w:w="409" w:type="dxa"/>
            <w:vAlign w:val="center"/>
          </w:tcPr>
          <w:p w:rsidR="004B0EB4" w:rsidRDefault="004B0EB4" w:rsidP="008C129A">
            <w:pPr>
              <w:pStyle w:val="BodyText"/>
              <w:spacing w:line="360" w:lineRule="auto"/>
              <w:jc w:val="both"/>
              <w:rPr>
                <w:sz w:val="16"/>
                <w:lang w:val="en-GB"/>
              </w:rPr>
            </w:pPr>
            <w:r>
              <w:rPr>
                <w:sz w:val="16"/>
                <w:lang w:val="en-GB"/>
              </w:rPr>
              <w:t>36</w:t>
            </w:r>
          </w:p>
        </w:tc>
        <w:tc>
          <w:tcPr>
            <w:tcW w:w="650" w:type="dxa"/>
            <w:vAlign w:val="center"/>
          </w:tcPr>
          <w:p w:rsidR="004B0EB4" w:rsidRDefault="004B0EB4" w:rsidP="008C129A">
            <w:pPr>
              <w:pStyle w:val="BodyText"/>
              <w:spacing w:line="360" w:lineRule="auto"/>
              <w:jc w:val="both"/>
              <w:rPr>
                <w:sz w:val="16"/>
                <w:lang w:val="en-GB"/>
              </w:rPr>
            </w:pPr>
            <w:r>
              <w:rPr>
                <w:sz w:val="16"/>
                <w:lang w:val="en-GB"/>
              </w:rPr>
              <w:t>19.22</w:t>
            </w:r>
          </w:p>
        </w:tc>
        <w:tc>
          <w:tcPr>
            <w:tcW w:w="554" w:type="dxa"/>
            <w:vAlign w:val="center"/>
          </w:tcPr>
          <w:p w:rsidR="004B0EB4" w:rsidRDefault="004B0EB4" w:rsidP="008C129A">
            <w:pPr>
              <w:pStyle w:val="BodyText"/>
              <w:spacing w:line="360" w:lineRule="auto"/>
              <w:jc w:val="both"/>
              <w:rPr>
                <w:sz w:val="16"/>
                <w:lang w:val="en-GB"/>
              </w:rPr>
            </w:pPr>
            <w:r>
              <w:rPr>
                <w:sz w:val="16"/>
                <w:lang w:val="en-GB"/>
              </w:rPr>
              <w:t>5.13</w:t>
            </w:r>
          </w:p>
        </w:tc>
        <w:tc>
          <w:tcPr>
            <w:tcW w:w="409" w:type="dxa"/>
            <w:vAlign w:val="center"/>
          </w:tcPr>
          <w:p w:rsidR="004B0EB4" w:rsidRDefault="004B0EB4" w:rsidP="008C129A">
            <w:pPr>
              <w:pStyle w:val="BodyText"/>
              <w:spacing w:line="360" w:lineRule="auto"/>
              <w:jc w:val="both"/>
              <w:rPr>
                <w:sz w:val="16"/>
                <w:lang w:val="en-GB"/>
              </w:rPr>
            </w:pPr>
            <w:r>
              <w:rPr>
                <w:sz w:val="16"/>
                <w:lang w:val="en-GB"/>
              </w:rPr>
              <w:t>21</w:t>
            </w:r>
          </w:p>
        </w:tc>
        <w:tc>
          <w:tcPr>
            <w:tcW w:w="650" w:type="dxa"/>
            <w:vAlign w:val="center"/>
          </w:tcPr>
          <w:p w:rsidR="004B0EB4" w:rsidRDefault="004B0EB4" w:rsidP="008C129A">
            <w:pPr>
              <w:pStyle w:val="BodyText"/>
              <w:spacing w:line="360" w:lineRule="auto"/>
              <w:jc w:val="both"/>
              <w:rPr>
                <w:sz w:val="16"/>
                <w:lang w:val="en-GB"/>
              </w:rPr>
            </w:pPr>
            <w:r>
              <w:rPr>
                <w:sz w:val="16"/>
                <w:lang w:val="en-GB"/>
              </w:rPr>
              <w:t>12.14</w:t>
            </w:r>
          </w:p>
        </w:tc>
        <w:tc>
          <w:tcPr>
            <w:tcW w:w="554" w:type="dxa"/>
            <w:vAlign w:val="center"/>
          </w:tcPr>
          <w:p w:rsidR="004B0EB4" w:rsidRDefault="004B0EB4" w:rsidP="008C129A">
            <w:pPr>
              <w:pStyle w:val="BodyText"/>
              <w:spacing w:line="360" w:lineRule="auto"/>
              <w:jc w:val="both"/>
              <w:rPr>
                <w:sz w:val="16"/>
                <w:lang w:val="en-GB"/>
              </w:rPr>
            </w:pPr>
            <w:r>
              <w:rPr>
                <w:sz w:val="16"/>
                <w:lang w:val="en-GB"/>
              </w:rPr>
              <w:t>3.34</w:t>
            </w:r>
          </w:p>
        </w:tc>
        <w:tc>
          <w:tcPr>
            <w:tcW w:w="405" w:type="dxa"/>
            <w:vAlign w:val="center"/>
          </w:tcPr>
          <w:p w:rsidR="004B0EB4" w:rsidRDefault="004B0EB4" w:rsidP="008C129A">
            <w:pPr>
              <w:pStyle w:val="BodyText"/>
              <w:spacing w:line="360" w:lineRule="auto"/>
              <w:jc w:val="both"/>
              <w:rPr>
                <w:sz w:val="16"/>
                <w:lang w:val="en-GB"/>
              </w:rPr>
            </w:pPr>
            <w:r>
              <w:rPr>
                <w:sz w:val="16"/>
                <w:lang w:val="en-GB"/>
              </w:rPr>
              <w:t>16</w:t>
            </w:r>
          </w:p>
        </w:tc>
        <w:tc>
          <w:tcPr>
            <w:tcW w:w="641" w:type="dxa"/>
            <w:vAlign w:val="center"/>
          </w:tcPr>
          <w:p w:rsidR="004B0EB4" w:rsidRDefault="004B0EB4" w:rsidP="008C129A">
            <w:pPr>
              <w:pStyle w:val="BodyText"/>
              <w:spacing w:line="360" w:lineRule="auto"/>
              <w:jc w:val="both"/>
              <w:rPr>
                <w:sz w:val="16"/>
                <w:lang w:val="en-GB"/>
              </w:rPr>
            </w:pPr>
            <w:r>
              <w:rPr>
                <w:sz w:val="16"/>
                <w:lang w:val="en-GB"/>
              </w:rPr>
              <w:t>12.31</w:t>
            </w:r>
          </w:p>
        </w:tc>
        <w:tc>
          <w:tcPr>
            <w:tcW w:w="547" w:type="dxa"/>
            <w:vAlign w:val="center"/>
          </w:tcPr>
          <w:p w:rsidR="004B0EB4" w:rsidRDefault="004B0EB4" w:rsidP="008C129A">
            <w:pPr>
              <w:pStyle w:val="BodyText"/>
              <w:spacing w:line="360" w:lineRule="auto"/>
              <w:jc w:val="both"/>
              <w:rPr>
                <w:sz w:val="16"/>
                <w:lang w:val="en-GB"/>
              </w:rPr>
            </w:pPr>
            <w:r>
              <w:rPr>
                <w:sz w:val="16"/>
                <w:lang w:val="en-GB"/>
              </w:rPr>
              <w:t>3.77</w:t>
            </w:r>
          </w:p>
        </w:tc>
        <w:tc>
          <w:tcPr>
            <w:tcW w:w="350" w:type="dxa"/>
            <w:vAlign w:val="center"/>
          </w:tcPr>
          <w:p w:rsidR="004B0EB4" w:rsidRDefault="004B0EB4" w:rsidP="008C129A">
            <w:pPr>
              <w:pStyle w:val="BodyText"/>
              <w:spacing w:line="360" w:lineRule="auto"/>
              <w:jc w:val="both"/>
              <w:rPr>
                <w:sz w:val="16"/>
                <w:lang w:val="en-GB"/>
              </w:rPr>
            </w:pPr>
            <w:r>
              <w:rPr>
                <w:sz w:val="16"/>
                <w:lang w:val="en-GB"/>
              </w:rPr>
              <w:t>9</w:t>
            </w:r>
          </w:p>
        </w:tc>
        <w:tc>
          <w:tcPr>
            <w:tcW w:w="617" w:type="dxa"/>
            <w:vAlign w:val="center"/>
          </w:tcPr>
          <w:p w:rsidR="004B0EB4" w:rsidRDefault="004B0EB4" w:rsidP="008C129A">
            <w:pPr>
              <w:pStyle w:val="BodyText"/>
              <w:spacing w:line="360" w:lineRule="auto"/>
              <w:jc w:val="both"/>
              <w:rPr>
                <w:sz w:val="16"/>
                <w:lang w:val="en-GB"/>
              </w:rPr>
            </w:pPr>
            <w:r>
              <w:rPr>
                <w:sz w:val="16"/>
                <w:lang w:val="en-GB"/>
              </w:rPr>
              <w:t>13.33</w:t>
            </w:r>
          </w:p>
        </w:tc>
        <w:tc>
          <w:tcPr>
            <w:tcW w:w="528" w:type="dxa"/>
            <w:vAlign w:val="center"/>
          </w:tcPr>
          <w:p w:rsidR="004B0EB4" w:rsidRDefault="004B0EB4" w:rsidP="008C129A">
            <w:pPr>
              <w:pStyle w:val="BodyText"/>
              <w:spacing w:line="360" w:lineRule="auto"/>
              <w:jc w:val="both"/>
              <w:rPr>
                <w:sz w:val="16"/>
                <w:lang w:val="en-GB"/>
              </w:rPr>
            </w:pPr>
            <w:r>
              <w:rPr>
                <w:sz w:val="16"/>
                <w:lang w:val="en-GB"/>
              </w:rPr>
              <w:t>4.79</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SV</w:t>
            </w:r>
          </w:p>
        </w:tc>
        <w:tc>
          <w:tcPr>
            <w:tcW w:w="409" w:type="dxa"/>
            <w:vAlign w:val="center"/>
          </w:tcPr>
          <w:p w:rsidR="004B0EB4" w:rsidRDefault="004B0EB4" w:rsidP="008C129A">
            <w:pPr>
              <w:rPr>
                <w:rFonts w:ascii="Arial" w:hAnsi="Arial" w:cs="Arial"/>
                <w:sz w:val="16"/>
              </w:rPr>
            </w:pPr>
            <w:r>
              <w:rPr>
                <w:rFonts w:ascii="Arial" w:hAnsi="Arial" w:cs="Arial"/>
                <w:sz w:val="16"/>
              </w:rPr>
              <w:t>15</w:t>
            </w:r>
          </w:p>
        </w:tc>
        <w:tc>
          <w:tcPr>
            <w:tcW w:w="649" w:type="dxa"/>
            <w:vAlign w:val="center"/>
          </w:tcPr>
          <w:p w:rsidR="004B0EB4" w:rsidRDefault="004B0EB4" w:rsidP="008C129A">
            <w:pPr>
              <w:pStyle w:val="BodyText"/>
              <w:spacing w:line="360" w:lineRule="auto"/>
              <w:rPr>
                <w:sz w:val="16"/>
                <w:lang w:val="en-GB"/>
              </w:rPr>
            </w:pPr>
            <w:r>
              <w:rPr>
                <w:sz w:val="16"/>
                <w:lang w:val="en-GB"/>
              </w:rPr>
              <w:t>22.33</w:t>
            </w:r>
          </w:p>
        </w:tc>
        <w:tc>
          <w:tcPr>
            <w:tcW w:w="555" w:type="dxa"/>
            <w:vAlign w:val="center"/>
          </w:tcPr>
          <w:p w:rsidR="004B0EB4" w:rsidRDefault="004B0EB4" w:rsidP="008C129A">
            <w:pPr>
              <w:pStyle w:val="BodyText"/>
              <w:spacing w:line="360" w:lineRule="auto"/>
              <w:rPr>
                <w:sz w:val="16"/>
                <w:lang w:val="en-GB"/>
              </w:rPr>
            </w:pPr>
            <w:r>
              <w:rPr>
                <w:sz w:val="16"/>
                <w:lang w:val="en-GB"/>
              </w:rPr>
              <w:t>3.15</w:t>
            </w:r>
          </w:p>
        </w:tc>
        <w:tc>
          <w:tcPr>
            <w:tcW w:w="351" w:type="dxa"/>
            <w:vAlign w:val="center"/>
          </w:tcPr>
          <w:p w:rsidR="004B0EB4" w:rsidRDefault="004B0EB4" w:rsidP="008C129A">
            <w:pPr>
              <w:pStyle w:val="BodyText"/>
              <w:spacing w:line="360" w:lineRule="auto"/>
              <w:jc w:val="both"/>
              <w:rPr>
                <w:sz w:val="16"/>
                <w:lang w:val="en-GB"/>
              </w:rPr>
            </w:pPr>
            <w:r>
              <w:rPr>
                <w:sz w:val="16"/>
                <w:lang w:val="en-GB"/>
              </w:rPr>
              <w:t>8</w:t>
            </w:r>
          </w:p>
        </w:tc>
        <w:tc>
          <w:tcPr>
            <w:tcW w:w="650" w:type="dxa"/>
            <w:vAlign w:val="center"/>
          </w:tcPr>
          <w:p w:rsidR="004B0EB4" w:rsidRDefault="004B0EB4" w:rsidP="008C129A">
            <w:pPr>
              <w:pStyle w:val="BodyText"/>
              <w:spacing w:line="360" w:lineRule="auto"/>
              <w:jc w:val="both"/>
              <w:rPr>
                <w:sz w:val="16"/>
                <w:lang w:val="en-GB"/>
              </w:rPr>
            </w:pPr>
            <w:r>
              <w:rPr>
                <w:sz w:val="16"/>
                <w:lang w:val="en-GB"/>
              </w:rPr>
              <w:t>17.13</w:t>
            </w:r>
          </w:p>
        </w:tc>
        <w:tc>
          <w:tcPr>
            <w:tcW w:w="603" w:type="dxa"/>
            <w:vAlign w:val="center"/>
          </w:tcPr>
          <w:p w:rsidR="004B0EB4" w:rsidRDefault="004B0EB4" w:rsidP="008C129A">
            <w:pPr>
              <w:pStyle w:val="BodyText"/>
              <w:spacing w:line="360" w:lineRule="auto"/>
              <w:jc w:val="both"/>
              <w:rPr>
                <w:sz w:val="16"/>
                <w:lang w:val="en-GB"/>
              </w:rPr>
            </w:pPr>
            <w:r>
              <w:rPr>
                <w:sz w:val="16"/>
                <w:lang w:val="en-GB"/>
              </w:rPr>
              <w:t>2.23</w:t>
            </w:r>
          </w:p>
        </w:tc>
        <w:tc>
          <w:tcPr>
            <w:tcW w:w="409" w:type="dxa"/>
            <w:vAlign w:val="center"/>
          </w:tcPr>
          <w:p w:rsidR="004B0EB4" w:rsidRDefault="004B0EB4" w:rsidP="008C129A">
            <w:pPr>
              <w:pStyle w:val="BodyText"/>
              <w:spacing w:line="360" w:lineRule="auto"/>
              <w:jc w:val="both"/>
              <w:rPr>
                <w:sz w:val="16"/>
                <w:lang w:val="en-GB"/>
              </w:rPr>
            </w:pPr>
            <w:r>
              <w:rPr>
                <w:sz w:val="16"/>
                <w:lang w:val="en-GB"/>
              </w:rPr>
              <w:t>14</w:t>
            </w:r>
          </w:p>
        </w:tc>
        <w:tc>
          <w:tcPr>
            <w:tcW w:w="650" w:type="dxa"/>
            <w:vAlign w:val="center"/>
          </w:tcPr>
          <w:p w:rsidR="004B0EB4" w:rsidRDefault="004B0EB4" w:rsidP="008C129A">
            <w:pPr>
              <w:pStyle w:val="BodyText"/>
              <w:spacing w:line="360" w:lineRule="auto"/>
              <w:jc w:val="both"/>
              <w:rPr>
                <w:sz w:val="16"/>
                <w:lang w:val="en-GB"/>
              </w:rPr>
            </w:pPr>
            <w:r>
              <w:rPr>
                <w:sz w:val="16"/>
                <w:lang w:val="en-GB"/>
              </w:rPr>
              <w:t>24.64</w:t>
            </w:r>
          </w:p>
        </w:tc>
        <w:tc>
          <w:tcPr>
            <w:tcW w:w="554" w:type="dxa"/>
            <w:vAlign w:val="center"/>
          </w:tcPr>
          <w:p w:rsidR="004B0EB4" w:rsidRDefault="004B0EB4" w:rsidP="008C129A">
            <w:pPr>
              <w:pStyle w:val="BodyText"/>
              <w:spacing w:line="360" w:lineRule="auto"/>
              <w:jc w:val="both"/>
              <w:rPr>
                <w:sz w:val="16"/>
                <w:lang w:val="en-GB"/>
              </w:rPr>
            </w:pPr>
            <w:r>
              <w:rPr>
                <w:sz w:val="16"/>
                <w:lang w:val="en-GB"/>
              </w:rPr>
              <w:t>4.18</w:t>
            </w:r>
          </w:p>
        </w:tc>
        <w:tc>
          <w:tcPr>
            <w:tcW w:w="409" w:type="dxa"/>
            <w:vAlign w:val="center"/>
          </w:tcPr>
          <w:p w:rsidR="004B0EB4" w:rsidRDefault="004B0EB4" w:rsidP="008C129A">
            <w:pPr>
              <w:pStyle w:val="BodyText"/>
              <w:spacing w:line="360" w:lineRule="auto"/>
              <w:jc w:val="both"/>
              <w:rPr>
                <w:sz w:val="16"/>
                <w:lang w:val="en-GB"/>
              </w:rPr>
            </w:pPr>
            <w:r>
              <w:rPr>
                <w:sz w:val="16"/>
                <w:lang w:val="en-GB"/>
              </w:rPr>
              <w:t>11</w:t>
            </w:r>
          </w:p>
        </w:tc>
        <w:tc>
          <w:tcPr>
            <w:tcW w:w="650" w:type="dxa"/>
            <w:vAlign w:val="center"/>
          </w:tcPr>
          <w:p w:rsidR="004B0EB4" w:rsidRDefault="004B0EB4" w:rsidP="008C129A">
            <w:pPr>
              <w:pStyle w:val="BodyText"/>
              <w:spacing w:line="360" w:lineRule="auto"/>
              <w:jc w:val="both"/>
              <w:rPr>
                <w:sz w:val="16"/>
                <w:lang w:val="en-GB"/>
              </w:rPr>
            </w:pPr>
            <w:r>
              <w:rPr>
                <w:sz w:val="16"/>
                <w:lang w:val="en-GB"/>
              </w:rPr>
              <w:t>23.91</w:t>
            </w:r>
          </w:p>
        </w:tc>
        <w:tc>
          <w:tcPr>
            <w:tcW w:w="554" w:type="dxa"/>
            <w:vAlign w:val="center"/>
          </w:tcPr>
          <w:p w:rsidR="004B0EB4" w:rsidRDefault="004B0EB4" w:rsidP="008C129A">
            <w:pPr>
              <w:pStyle w:val="BodyText"/>
              <w:spacing w:line="360" w:lineRule="auto"/>
              <w:jc w:val="both"/>
              <w:rPr>
                <w:sz w:val="16"/>
                <w:lang w:val="en-GB"/>
              </w:rPr>
            </w:pPr>
            <w:r>
              <w:rPr>
                <w:sz w:val="16"/>
                <w:lang w:val="en-GB"/>
              </w:rPr>
              <w:t>4.04</w:t>
            </w:r>
          </w:p>
        </w:tc>
        <w:tc>
          <w:tcPr>
            <w:tcW w:w="409" w:type="dxa"/>
            <w:vAlign w:val="center"/>
          </w:tcPr>
          <w:p w:rsidR="004B0EB4" w:rsidRDefault="004B0EB4" w:rsidP="008C129A">
            <w:pPr>
              <w:pStyle w:val="BodyText"/>
              <w:spacing w:line="360" w:lineRule="auto"/>
              <w:jc w:val="both"/>
              <w:rPr>
                <w:sz w:val="16"/>
                <w:lang w:val="en-GB"/>
              </w:rPr>
            </w:pPr>
            <w:r>
              <w:rPr>
                <w:sz w:val="16"/>
                <w:lang w:val="en-GB"/>
              </w:rPr>
              <w:t>27</w:t>
            </w:r>
          </w:p>
        </w:tc>
        <w:tc>
          <w:tcPr>
            <w:tcW w:w="650" w:type="dxa"/>
            <w:vAlign w:val="center"/>
          </w:tcPr>
          <w:p w:rsidR="004B0EB4" w:rsidRDefault="004B0EB4" w:rsidP="008C129A">
            <w:pPr>
              <w:pStyle w:val="BodyText"/>
              <w:spacing w:line="360" w:lineRule="auto"/>
              <w:jc w:val="both"/>
              <w:rPr>
                <w:sz w:val="16"/>
                <w:lang w:val="en-GB"/>
              </w:rPr>
            </w:pPr>
            <w:r>
              <w:rPr>
                <w:sz w:val="16"/>
                <w:lang w:val="en-GB"/>
              </w:rPr>
              <w:t>21.81</w:t>
            </w:r>
          </w:p>
        </w:tc>
        <w:tc>
          <w:tcPr>
            <w:tcW w:w="554" w:type="dxa"/>
            <w:vAlign w:val="center"/>
          </w:tcPr>
          <w:p w:rsidR="004B0EB4" w:rsidRDefault="004B0EB4" w:rsidP="008C129A">
            <w:pPr>
              <w:pStyle w:val="BodyText"/>
              <w:spacing w:line="360" w:lineRule="auto"/>
              <w:jc w:val="both"/>
              <w:rPr>
                <w:sz w:val="16"/>
                <w:lang w:val="en-GB"/>
              </w:rPr>
            </w:pPr>
            <w:r>
              <w:rPr>
                <w:sz w:val="16"/>
                <w:lang w:val="en-GB"/>
              </w:rPr>
              <w:t>4.03</w:t>
            </w:r>
          </w:p>
        </w:tc>
        <w:tc>
          <w:tcPr>
            <w:tcW w:w="409" w:type="dxa"/>
            <w:vAlign w:val="center"/>
          </w:tcPr>
          <w:p w:rsidR="004B0EB4" w:rsidRDefault="004B0EB4" w:rsidP="008C129A">
            <w:pPr>
              <w:pStyle w:val="BodyText"/>
              <w:spacing w:line="360" w:lineRule="auto"/>
              <w:jc w:val="both"/>
              <w:rPr>
                <w:sz w:val="16"/>
                <w:lang w:val="en-GB"/>
              </w:rPr>
            </w:pPr>
            <w:r>
              <w:rPr>
                <w:sz w:val="16"/>
                <w:lang w:val="en-GB"/>
              </w:rPr>
              <w:t>36</w:t>
            </w:r>
          </w:p>
        </w:tc>
        <w:tc>
          <w:tcPr>
            <w:tcW w:w="650" w:type="dxa"/>
            <w:vAlign w:val="center"/>
          </w:tcPr>
          <w:p w:rsidR="004B0EB4" w:rsidRDefault="004B0EB4" w:rsidP="008C129A">
            <w:pPr>
              <w:pStyle w:val="BodyText"/>
              <w:spacing w:line="360" w:lineRule="auto"/>
              <w:jc w:val="both"/>
              <w:rPr>
                <w:sz w:val="16"/>
                <w:lang w:val="en-GB"/>
              </w:rPr>
            </w:pPr>
            <w:r>
              <w:rPr>
                <w:sz w:val="16"/>
                <w:lang w:val="en-GB"/>
              </w:rPr>
              <w:t>24.94</w:t>
            </w:r>
          </w:p>
        </w:tc>
        <w:tc>
          <w:tcPr>
            <w:tcW w:w="554" w:type="dxa"/>
            <w:vAlign w:val="center"/>
          </w:tcPr>
          <w:p w:rsidR="004B0EB4" w:rsidRDefault="004B0EB4" w:rsidP="008C129A">
            <w:pPr>
              <w:pStyle w:val="BodyText"/>
              <w:spacing w:line="360" w:lineRule="auto"/>
              <w:jc w:val="both"/>
              <w:rPr>
                <w:sz w:val="16"/>
                <w:lang w:val="en-GB"/>
              </w:rPr>
            </w:pPr>
            <w:r>
              <w:rPr>
                <w:sz w:val="16"/>
                <w:lang w:val="en-GB"/>
              </w:rPr>
              <w:t>4.68</w:t>
            </w:r>
          </w:p>
        </w:tc>
        <w:tc>
          <w:tcPr>
            <w:tcW w:w="409" w:type="dxa"/>
            <w:vAlign w:val="center"/>
          </w:tcPr>
          <w:p w:rsidR="004B0EB4" w:rsidRDefault="004B0EB4" w:rsidP="008C129A">
            <w:pPr>
              <w:pStyle w:val="BodyText"/>
              <w:spacing w:line="360" w:lineRule="auto"/>
              <w:jc w:val="both"/>
              <w:rPr>
                <w:sz w:val="16"/>
                <w:lang w:val="en-GB"/>
              </w:rPr>
            </w:pPr>
            <w:r>
              <w:rPr>
                <w:sz w:val="16"/>
                <w:lang w:val="en-GB"/>
              </w:rPr>
              <w:t>21</w:t>
            </w:r>
          </w:p>
        </w:tc>
        <w:tc>
          <w:tcPr>
            <w:tcW w:w="650" w:type="dxa"/>
            <w:vAlign w:val="center"/>
          </w:tcPr>
          <w:p w:rsidR="004B0EB4" w:rsidRDefault="004B0EB4" w:rsidP="008C129A">
            <w:pPr>
              <w:pStyle w:val="BodyText"/>
              <w:spacing w:line="360" w:lineRule="auto"/>
              <w:jc w:val="both"/>
              <w:rPr>
                <w:sz w:val="16"/>
                <w:lang w:val="en-GB"/>
              </w:rPr>
            </w:pPr>
            <w:r>
              <w:rPr>
                <w:sz w:val="16"/>
                <w:lang w:val="en-GB"/>
              </w:rPr>
              <w:t>21.76</w:t>
            </w:r>
          </w:p>
        </w:tc>
        <w:tc>
          <w:tcPr>
            <w:tcW w:w="554" w:type="dxa"/>
            <w:vAlign w:val="center"/>
          </w:tcPr>
          <w:p w:rsidR="004B0EB4" w:rsidRDefault="004B0EB4" w:rsidP="008C129A">
            <w:pPr>
              <w:pStyle w:val="BodyText"/>
              <w:spacing w:line="360" w:lineRule="auto"/>
              <w:jc w:val="both"/>
              <w:rPr>
                <w:sz w:val="16"/>
                <w:lang w:val="en-GB"/>
              </w:rPr>
            </w:pPr>
            <w:r>
              <w:rPr>
                <w:sz w:val="16"/>
                <w:lang w:val="en-GB"/>
              </w:rPr>
              <w:t>4.59</w:t>
            </w:r>
          </w:p>
        </w:tc>
        <w:tc>
          <w:tcPr>
            <w:tcW w:w="405" w:type="dxa"/>
            <w:vAlign w:val="center"/>
          </w:tcPr>
          <w:p w:rsidR="004B0EB4" w:rsidRDefault="004B0EB4" w:rsidP="008C129A">
            <w:pPr>
              <w:pStyle w:val="BodyText"/>
              <w:spacing w:line="360" w:lineRule="auto"/>
              <w:jc w:val="both"/>
              <w:rPr>
                <w:sz w:val="16"/>
                <w:lang w:val="en-GB"/>
              </w:rPr>
            </w:pPr>
            <w:r>
              <w:rPr>
                <w:sz w:val="16"/>
                <w:lang w:val="en-GB"/>
              </w:rPr>
              <w:t>16</w:t>
            </w:r>
          </w:p>
        </w:tc>
        <w:tc>
          <w:tcPr>
            <w:tcW w:w="641" w:type="dxa"/>
            <w:vAlign w:val="center"/>
          </w:tcPr>
          <w:p w:rsidR="004B0EB4" w:rsidRDefault="004B0EB4" w:rsidP="008C129A">
            <w:pPr>
              <w:pStyle w:val="BodyText"/>
              <w:spacing w:line="360" w:lineRule="auto"/>
              <w:jc w:val="both"/>
              <w:rPr>
                <w:sz w:val="16"/>
                <w:lang w:val="en-GB"/>
              </w:rPr>
            </w:pPr>
            <w:r>
              <w:rPr>
                <w:sz w:val="16"/>
                <w:lang w:val="en-GB"/>
              </w:rPr>
              <w:t>20.63</w:t>
            </w:r>
          </w:p>
        </w:tc>
        <w:tc>
          <w:tcPr>
            <w:tcW w:w="547" w:type="dxa"/>
            <w:vAlign w:val="center"/>
          </w:tcPr>
          <w:p w:rsidR="004B0EB4" w:rsidRDefault="004B0EB4" w:rsidP="008C129A">
            <w:pPr>
              <w:pStyle w:val="BodyText"/>
              <w:spacing w:line="360" w:lineRule="auto"/>
              <w:jc w:val="both"/>
              <w:rPr>
                <w:sz w:val="16"/>
                <w:lang w:val="en-GB"/>
              </w:rPr>
            </w:pPr>
            <w:r>
              <w:rPr>
                <w:sz w:val="16"/>
                <w:lang w:val="en-GB"/>
              </w:rPr>
              <w:t>4.66</w:t>
            </w:r>
          </w:p>
        </w:tc>
        <w:tc>
          <w:tcPr>
            <w:tcW w:w="350" w:type="dxa"/>
            <w:vAlign w:val="center"/>
          </w:tcPr>
          <w:p w:rsidR="004B0EB4" w:rsidRDefault="004B0EB4" w:rsidP="008C129A">
            <w:pPr>
              <w:pStyle w:val="BodyText"/>
              <w:spacing w:line="360" w:lineRule="auto"/>
              <w:jc w:val="both"/>
              <w:rPr>
                <w:sz w:val="16"/>
                <w:lang w:val="en-GB"/>
              </w:rPr>
            </w:pPr>
            <w:r>
              <w:rPr>
                <w:sz w:val="16"/>
                <w:lang w:val="en-GB"/>
              </w:rPr>
              <w:t>9</w:t>
            </w:r>
          </w:p>
        </w:tc>
        <w:tc>
          <w:tcPr>
            <w:tcW w:w="617" w:type="dxa"/>
            <w:vAlign w:val="center"/>
          </w:tcPr>
          <w:p w:rsidR="004B0EB4" w:rsidRDefault="004B0EB4" w:rsidP="008C129A">
            <w:pPr>
              <w:pStyle w:val="BodyText"/>
              <w:spacing w:line="360" w:lineRule="auto"/>
              <w:jc w:val="both"/>
              <w:rPr>
                <w:sz w:val="16"/>
                <w:lang w:val="en-GB"/>
              </w:rPr>
            </w:pPr>
            <w:r>
              <w:rPr>
                <w:sz w:val="16"/>
                <w:lang w:val="en-GB"/>
              </w:rPr>
              <w:t>19.33</w:t>
            </w:r>
          </w:p>
        </w:tc>
        <w:tc>
          <w:tcPr>
            <w:tcW w:w="528" w:type="dxa"/>
            <w:vAlign w:val="center"/>
          </w:tcPr>
          <w:p w:rsidR="004B0EB4" w:rsidRDefault="004B0EB4" w:rsidP="008C129A">
            <w:pPr>
              <w:pStyle w:val="BodyText"/>
              <w:spacing w:line="360" w:lineRule="auto"/>
              <w:jc w:val="both"/>
              <w:rPr>
                <w:sz w:val="16"/>
                <w:lang w:val="en-GB"/>
              </w:rPr>
            </w:pPr>
            <w:r>
              <w:rPr>
                <w:sz w:val="16"/>
                <w:lang w:val="en-GB"/>
              </w:rPr>
              <w:t>1.22</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PC</w:t>
            </w:r>
          </w:p>
        </w:tc>
        <w:tc>
          <w:tcPr>
            <w:tcW w:w="409" w:type="dxa"/>
            <w:vAlign w:val="center"/>
          </w:tcPr>
          <w:p w:rsidR="004B0EB4" w:rsidRDefault="004B0EB4" w:rsidP="008C129A">
            <w:pPr>
              <w:rPr>
                <w:rFonts w:ascii="Arial" w:hAnsi="Arial" w:cs="Arial"/>
                <w:sz w:val="16"/>
              </w:rPr>
            </w:pPr>
            <w:r>
              <w:rPr>
                <w:rFonts w:ascii="Arial" w:hAnsi="Arial" w:cs="Arial"/>
                <w:sz w:val="16"/>
              </w:rPr>
              <w:t>15</w:t>
            </w:r>
          </w:p>
        </w:tc>
        <w:tc>
          <w:tcPr>
            <w:tcW w:w="649" w:type="dxa"/>
            <w:vAlign w:val="center"/>
          </w:tcPr>
          <w:p w:rsidR="004B0EB4" w:rsidRDefault="004B0EB4" w:rsidP="008C129A">
            <w:pPr>
              <w:pStyle w:val="BodyText"/>
              <w:spacing w:line="360" w:lineRule="auto"/>
              <w:rPr>
                <w:sz w:val="16"/>
                <w:lang w:val="en-GB"/>
              </w:rPr>
            </w:pPr>
            <w:r>
              <w:rPr>
                <w:sz w:val="16"/>
                <w:lang w:val="en-GB"/>
              </w:rPr>
              <w:t>15.47</w:t>
            </w:r>
          </w:p>
        </w:tc>
        <w:tc>
          <w:tcPr>
            <w:tcW w:w="555" w:type="dxa"/>
            <w:vAlign w:val="center"/>
          </w:tcPr>
          <w:p w:rsidR="004B0EB4" w:rsidRDefault="004B0EB4" w:rsidP="008C129A">
            <w:pPr>
              <w:pStyle w:val="BodyText"/>
              <w:spacing w:line="360" w:lineRule="auto"/>
              <w:rPr>
                <w:sz w:val="16"/>
                <w:lang w:val="en-GB"/>
              </w:rPr>
            </w:pPr>
            <w:r>
              <w:rPr>
                <w:sz w:val="16"/>
                <w:lang w:val="en-GB"/>
              </w:rPr>
              <w:t>1.85</w:t>
            </w:r>
          </w:p>
        </w:tc>
        <w:tc>
          <w:tcPr>
            <w:tcW w:w="351" w:type="dxa"/>
            <w:vAlign w:val="center"/>
          </w:tcPr>
          <w:p w:rsidR="004B0EB4" w:rsidRDefault="004B0EB4" w:rsidP="008C129A">
            <w:pPr>
              <w:pStyle w:val="BodyText"/>
              <w:spacing w:line="360" w:lineRule="auto"/>
              <w:jc w:val="both"/>
              <w:rPr>
                <w:sz w:val="16"/>
                <w:lang w:val="en-GB"/>
              </w:rPr>
            </w:pPr>
            <w:r>
              <w:rPr>
                <w:sz w:val="16"/>
                <w:lang w:val="en-GB"/>
              </w:rPr>
              <w:t>8</w:t>
            </w:r>
          </w:p>
        </w:tc>
        <w:tc>
          <w:tcPr>
            <w:tcW w:w="650" w:type="dxa"/>
            <w:vAlign w:val="center"/>
          </w:tcPr>
          <w:p w:rsidR="004B0EB4" w:rsidRDefault="004B0EB4" w:rsidP="008C129A">
            <w:pPr>
              <w:pStyle w:val="BodyText"/>
              <w:spacing w:line="360" w:lineRule="auto"/>
              <w:jc w:val="both"/>
              <w:rPr>
                <w:sz w:val="16"/>
                <w:lang w:val="en-GB"/>
              </w:rPr>
            </w:pPr>
            <w:r>
              <w:rPr>
                <w:sz w:val="16"/>
                <w:lang w:val="en-GB"/>
              </w:rPr>
              <w:t>10.88</w:t>
            </w:r>
          </w:p>
        </w:tc>
        <w:tc>
          <w:tcPr>
            <w:tcW w:w="603" w:type="dxa"/>
            <w:vAlign w:val="center"/>
          </w:tcPr>
          <w:p w:rsidR="004B0EB4" w:rsidRDefault="004B0EB4" w:rsidP="008C129A">
            <w:pPr>
              <w:pStyle w:val="BodyText"/>
              <w:spacing w:line="360" w:lineRule="auto"/>
              <w:jc w:val="both"/>
              <w:rPr>
                <w:sz w:val="16"/>
                <w:lang w:val="en-GB"/>
              </w:rPr>
            </w:pPr>
            <w:r>
              <w:rPr>
                <w:sz w:val="16"/>
                <w:lang w:val="en-GB"/>
              </w:rPr>
              <w:t>3.40</w:t>
            </w:r>
          </w:p>
        </w:tc>
        <w:tc>
          <w:tcPr>
            <w:tcW w:w="409" w:type="dxa"/>
            <w:vAlign w:val="center"/>
          </w:tcPr>
          <w:p w:rsidR="004B0EB4" w:rsidRDefault="004B0EB4" w:rsidP="008C129A">
            <w:pPr>
              <w:pStyle w:val="BodyText"/>
              <w:spacing w:line="360" w:lineRule="auto"/>
              <w:jc w:val="both"/>
              <w:rPr>
                <w:sz w:val="16"/>
                <w:lang w:val="en-GB"/>
              </w:rPr>
            </w:pPr>
            <w:r>
              <w:rPr>
                <w:sz w:val="16"/>
                <w:lang w:val="en-GB"/>
              </w:rPr>
              <w:t>14</w:t>
            </w:r>
          </w:p>
        </w:tc>
        <w:tc>
          <w:tcPr>
            <w:tcW w:w="650" w:type="dxa"/>
            <w:vAlign w:val="center"/>
          </w:tcPr>
          <w:p w:rsidR="004B0EB4" w:rsidRDefault="004B0EB4" w:rsidP="008C129A">
            <w:pPr>
              <w:pStyle w:val="BodyText"/>
              <w:spacing w:line="360" w:lineRule="auto"/>
              <w:jc w:val="both"/>
              <w:rPr>
                <w:sz w:val="16"/>
                <w:lang w:val="en-GB"/>
              </w:rPr>
            </w:pPr>
            <w:r>
              <w:rPr>
                <w:sz w:val="16"/>
                <w:lang w:val="en-GB"/>
              </w:rPr>
              <w:t>16.57</w:t>
            </w:r>
          </w:p>
        </w:tc>
        <w:tc>
          <w:tcPr>
            <w:tcW w:w="554" w:type="dxa"/>
            <w:vAlign w:val="center"/>
          </w:tcPr>
          <w:p w:rsidR="004B0EB4" w:rsidRDefault="004B0EB4" w:rsidP="008C129A">
            <w:pPr>
              <w:pStyle w:val="BodyText"/>
              <w:spacing w:line="360" w:lineRule="auto"/>
              <w:jc w:val="both"/>
              <w:rPr>
                <w:sz w:val="16"/>
                <w:lang w:val="en-GB"/>
              </w:rPr>
            </w:pPr>
            <w:r>
              <w:rPr>
                <w:sz w:val="16"/>
                <w:lang w:val="en-GB"/>
              </w:rPr>
              <w:t>2.85</w:t>
            </w:r>
          </w:p>
        </w:tc>
        <w:tc>
          <w:tcPr>
            <w:tcW w:w="409" w:type="dxa"/>
            <w:vAlign w:val="center"/>
          </w:tcPr>
          <w:p w:rsidR="004B0EB4" w:rsidRDefault="004B0EB4" w:rsidP="008C129A">
            <w:pPr>
              <w:pStyle w:val="BodyText"/>
              <w:spacing w:line="360" w:lineRule="auto"/>
              <w:jc w:val="both"/>
              <w:rPr>
                <w:sz w:val="16"/>
                <w:lang w:val="en-GB"/>
              </w:rPr>
            </w:pPr>
            <w:r>
              <w:rPr>
                <w:sz w:val="16"/>
                <w:lang w:val="en-GB"/>
              </w:rPr>
              <w:t>11</w:t>
            </w:r>
          </w:p>
        </w:tc>
        <w:tc>
          <w:tcPr>
            <w:tcW w:w="650" w:type="dxa"/>
            <w:vAlign w:val="center"/>
          </w:tcPr>
          <w:p w:rsidR="004B0EB4" w:rsidRDefault="004B0EB4" w:rsidP="008C129A">
            <w:pPr>
              <w:pStyle w:val="BodyText"/>
              <w:spacing w:line="360" w:lineRule="auto"/>
              <w:jc w:val="both"/>
              <w:rPr>
                <w:sz w:val="16"/>
                <w:lang w:val="en-GB"/>
              </w:rPr>
            </w:pPr>
            <w:r>
              <w:rPr>
                <w:sz w:val="16"/>
                <w:lang w:val="en-GB"/>
              </w:rPr>
              <w:t>17.55</w:t>
            </w:r>
          </w:p>
        </w:tc>
        <w:tc>
          <w:tcPr>
            <w:tcW w:w="554" w:type="dxa"/>
            <w:vAlign w:val="center"/>
          </w:tcPr>
          <w:p w:rsidR="004B0EB4" w:rsidRDefault="004B0EB4" w:rsidP="008C129A">
            <w:pPr>
              <w:pStyle w:val="BodyText"/>
              <w:spacing w:line="360" w:lineRule="auto"/>
              <w:jc w:val="both"/>
              <w:rPr>
                <w:sz w:val="16"/>
                <w:lang w:val="en-GB"/>
              </w:rPr>
            </w:pPr>
            <w:r>
              <w:rPr>
                <w:sz w:val="16"/>
                <w:lang w:val="en-GB"/>
              </w:rPr>
              <w:t>4.63</w:t>
            </w:r>
          </w:p>
        </w:tc>
        <w:tc>
          <w:tcPr>
            <w:tcW w:w="409" w:type="dxa"/>
            <w:vAlign w:val="center"/>
          </w:tcPr>
          <w:p w:rsidR="004B0EB4" w:rsidRDefault="004B0EB4" w:rsidP="008C129A">
            <w:pPr>
              <w:pStyle w:val="BodyText"/>
              <w:spacing w:line="360" w:lineRule="auto"/>
              <w:jc w:val="both"/>
              <w:rPr>
                <w:sz w:val="16"/>
                <w:lang w:val="en-GB"/>
              </w:rPr>
            </w:pPr>
            <w:r>
              <w:rPr>
                <w:sz w:val="16"/>
                <w:lang w:val="en-GB"/>
              </w:rPr>
              <w:t>27</w:t>
            </w:r>
          </w:p>
        </w:tc>
        <w:tc>
          <w:tcPr>
            <w:tcW w:w="650" w:type="dxa"/>
            <w:vAlign w:val="center"/>
          </w:tcPr>
          <w:p w:rsidR="004B0EB4" w:rsidRDefault="004B0EB4" w:rsidP="008C129A">
            <w:pPr>
              <w:pStyle w:val="BodyText"/>
              <w:spacing w:line="360" w:lineRule="auto"/>
              <w:jc w:val="both"/>
              <w:rPr>
                <w:sz w:val="16"/>
                <w:lang w:val="en-GB"/>
              </w:rPr>
            </w:pPr>
            <w:r>
              <w:rPr>
                <w:sz w:val="16"/>
                <w:lang w:val="en-GB"/>
              </w:rPr>
              <w:t>15.96</w:t>
            </w:r>
          </w:p>
        </w:tc>
        <w:tc>
          <w:tcPr>
            <w:tcW w:w="554" w:type="dxa"/>
            <w:vAlign w:val="center"/>
          </w:tcPr>
          <w:p w:rsidR="004B0EB4" w:rsidRDefault="004B0EB4" w:rsidP="008C129A">
            <w:pPr>
              <w:pStyle w:val="BodyText"/>
              <w:spacing w:line="360" w:lineRule="auto"/>
              <w:jc w:val="both"/>
              <w:rPr>
                <w:sz w:val="16"/>
                <w:lang w:val="en-GB"/>
              </w:rPr>
            </w:pPr>
            <w:r>
              <w:rPr>
                <w:sz w:val="16"/>
                <w:lang w:val="en-GB"/>
              </w:rPr>
              <w:t>3.08</w:t>
            </w:r>
          </w:p>
        </w:tc>
        <w:tc>
          <w:tcPr>
            <w:tcW w:w="409" w:type="dxa"/>
            <w:vAlign w:val="center"/>
          </w:tcPr>
          <w:p w:rsidR="004B0EB4" w:rsidRDefault="004B0EB4" w:rsidP="008C129A">
            <w:pPr>
              <w:pStyle w:val="BodyText"/>
              <w:spacing w:line="360" w:lineRule="auto"/>
              <w:jc w:val="both"/>
              <w:rPr>
                <w:sz w:val="16"/>
                <w:lang w:val="en-GB"/>
              </w:rPr>
            </w:pPr>
            <w:r>
              <w:rPr>
                <w:sz w:val="16"/>
                <w:lang w:val="en-GB"/>
              </w:rPr>
              <w:t>36</w:t>
            </w:r>
          </w:p>
        </w:tc>
        <w:tc>
          <w:tcPr>
            <w:tcW w:w="650" w:type="dxa"/>
            <w:vAlign w:val="center"/>
          </w:tcPr>
          <w:p w:rsidR="004B0EB4" w:rsidRDefault="004B0EB4" w:rsidP="008C129A">
            <w:pPr>
              <w:pStyle w:val="BodyText"/>
              <w:spacing w:line="360" w:lineRule="auto"/>
              <w:jc w:val="both"/>
              <w:rPr>
                <w:sz w:val="16"/>
                <w:lang w:val="en-GB"/>
              </w:rPr>
            </w:pPr>
            <w:r>
              <w:rPr>
                <w:sz w:val="16"/>
                <w:lang w:val="en-GB"/>
              </w:rPr>
              <w:t>17.83</w:t>
            </w:r>
          </w:p>
        </w:tc>
        <w:tc>
          <w:tcPr>
            <w:tcW w:w="554" w:type="dxa"/>
            <w:vAlign w:val="center"/>
          </w:tcPr>
          <w:p w:rsidR="004B0EB4" w:rsidRDefault="004B0EB4" w:rsidP="008C129A">
            <w:pPr>
              <w:pStyle w:val="BodyText"/>
              <w:spacing w:line="360" w:lineRule="auto"/>
              <w:jc w:val="both"/>
              <w:rPr>
                <w:sz w:val="16"/>
                <w:lang w:val="en-GB"/>
              </w:rPr>
            </w:pPr>
            <w:r>
              <w:rPr>
                <w:sz w:val="16"/>
                <w:lang w:val="en-GB"/>
              </w:rPr>
              <w:t>4.53</w:t>
            </w:r>
          </w:p>
        </w:tc>
        <w:tc>
          <w:tcPr>
            <w:tcW w:w="409" w:type="dxa"/>
            <w:vAlign w:val="center"/>
          </w:tcPr>
          <w:p w:rsidR="004B0EB4" w:rsidRDefault="004B0EB4" w:rsidP="008C129A">
            <w:pPr>
              <w:pStyle w:val="BodyText"/>
              <w:spacing w:line="360" w:lineRule="auto"/>
              <w:jc w:val="both"/>
              <w:rPr>
                <w:sz w:val="16"/>
                <w:lang w:val="en-GB"/>
              </w:rPr>
            </w:pPr>
            <w:r>
              <w:rPr>
                <w:sz w:val="16"/>
                <w:lang w:val="en-GB"/>
              </w:rPr>
              <w:t>21</w:t>
            </w:r>
          </w:p>
        </w:tc>
        <w:tc>
          <w:tcPr>
            <w:tcW w:w="650" w:type="dxa"/>
            <w:vAlign w:val="center"/>
          </w:tcPr>
          <w:p w:rsidR="004B0EB4" w:rsidRDefault="004B0EB4" w:rsidP="008C129A">
            <w:pPr>
              <w:pStyle w:val="BodyText"/>
              <w:spacing w:line="360" w:lineRule="auto"/>
              <w:jc w:val="both"/>
              <w:rPr>
                <w:sz w:val="16"/>
                <w:lang w:val="en-GB"/>
              </w:rPr>
            </w:pPr>
            <w:r>
              <w:rPr>
                <w:sz w:val="16"/>
                <w:lang w:val="en-GB"/>
              </w:rPr>
              <w:t>16.95</w:t>
            </w:r>
          </w:p>
        </w:tc>
        <w:tc>
          <w:tcPr>
            <w:tcW w:w="554" w:type="dxa"/>
            <w:vAlign w:val="center"/>
          </w:tcPr>
          <w:p w:rsidR="004B0EB4" w:rsidRDefault="004B0EB4" w:rsidP="008C129A">
            <w:pPr>
              <w:pStyle w:val="BodyText"/>
              <w:spacing w:line="360" w:lineRule="auto"/>
              <w:jc w:val="both"/>
              <w:rPr>
                <w:sz w:val="16"/>
                <w:lang w:val="en-GB"/>
              </w:rPr>
            </w:pPr>
            <w:r>
              <w:rPr>
                <w:sz w:val="16"/>
                <w:lang w:val="en-GB"/>
              </w:rPr>
              <w:t>3.51</w:t>
            </w:r>
          </w:p>
        </w:tc>
        <w:tc>
          <w:tcPr>
            <w:tcW w:w="405" w:type="dxa"/>
            <w:vAlign w:val="center"/>
          </w:tcPr>
          <w:p w:rsidR="004B0EB4" w:rsidRDefault="004B0EB4" w:rsidP="008C129A">
            <w:pPr>
              <w:pStyle w:val="BodyText"/>
              <w:spacing w:line="360" w:lineRule="auto"/>
              <w:jc w:val="both"/>
              <w:rPr>
                <w:sz w:val="16"/>
                <w:lang w:val="en-GB"/>
              </w:rPr>
            </w:pPr>
            <w:r>
              <w:rPr>
                <w:sz w:val="16"/>
                <w:lang w:val="en-GB"/>
              </w:rPr>
              <w:t>16</w:t>
            </w:r>
          </w:p>
        </w:tc>
        <w:tc>
          <w:tcPr>
            <w:tcW w:w="641" w:type="dxa"/>
            <w:vAlign w:val="center"/>
          </w:tcPr>
          <w:p w:rsidR="004B0EB4" w:rsidRDefault="004B0EB4" w:rsidP="008C129A">
            <w:pPr>
              <w:pStyle w:val="BodyText"/>
              <w:spacing w:line="360" w:lineRule="auto"/>
              <w:jc w:val="both"/>
              <w:rPr>
                <w:sz w:val="16"/>
                <w:lang w:val="en-GB"/>
              </w:rPr>
            </w:pPr>
            <w:r>
              <w:rPr>
                <w:sz w:val="16"/>
                <w:lang w:val="en-GB"/>
              </w:rPr>
              <w:t>15.50</w:t>
            </w:r>
          </w:p>
        </w:tc>
        <w:tc>
          <w:tcPr>
            <w:tcW w:w="547" w:type="dxa"/>
            <w:vAlign w:val="center"/>
          </w:tcPr>
          <w:p w:rsidR="004B0EB4" w:rsidRDefault="004B0EB4" w:rsidP="008C129A">
            <w:pPr>
              <w:pStyle w:val="BodyText"/>
              <w:spacing w:line="360" w:lineRule="auto"/>
              <w:jc w:val="both"/>
              <w:rPr>
                <w:sz w:val="16"/>
                <w:lang w:val="en-GB"/>
              </w:rPr>
            </w:pPr>
            <w:r>
              <w:rPr>
                <w:sz w:val="16"/>
                <w:lang w:val="en-GB"/>
              </w:rPr>
              <w:t>4.13</w:t>
            </w:r>
          </w:p>
        </w:tc>
        <w:tc>
          <w:tcPr>
            <w:tcW w:w="350" w:type="dxa"/>
            <w:vAlign w:val="center"/>
          </w:tcPr>
          <w:p w:rsidR="004B0EB4" w:rsidRDefault="004B0EB4" w:rsidP="008C129A">
            <w:pPr>
              <w:pStyle w:val="BodyText"/>
              <w:spacing w:line="360" w:lineRule="auto"/>
              <w:jc w:val="both"/>
              <w:rPr>
                <w:sz w:val="16"/>
                <w:lang w:val="en-GB"/>
              </w:rPr>
            </w:pPr>
            <w:r>
              <w:rPr>
                <w:sz w:val="16"/>
                <w:lang w:val="en-GB"/>
              </w:rPr>
              <w:t>9</w:t>
            </w:r>
          </w:p>
        </w:tc>
        <w:tc>
          <w:tcPr>
            <w:tcW w:w="617" w:type="dxa"/>
            <w:vAlign w:val="center"/>
          </w:tcPr>
          <w:p w:rsidR="004B0EB4" w:rsidRDefault="004B0EB4" w:rsidP="008C129A">
            <w:pPr>
              <w:pStyle w:val="BodyText"/>
              <w:spacing w:line="360" w:lineRule="auto"/>
              <w:jc w:val="both"/>
              <w:rPr>
                <w:sz w:val="16"/>
                <w:lang w:val="en-GB"/>
              </w:rPr>
            </w:pPr>
            <w:r>
              <w:rPr>
                <w:sz w:val="16"/>
                <w:lang w:val="en-GB"/>
              </w:rPr>
              <w:t>17.00</w:t>
            </w:r>
          </w:p>
        </w:tc>
        <w:tc>
          <w:tcPr>
            <w:tcW w:w="528" w:type="dxa"/>
            <w:vAlign w:val="center"/>
          </w:tcPr>
          <w:p w:rsidR="004B0EB4" w:rsidRDefault="004B0EB4" w:rsidP="008C129A">
            <w:pPr>
              <w:pStyle w:val="BodyText"/>
              <w:spacing w:line="360" w:lineRule="auto"/>
              <w:jc w:val="both"/>
              <w:rPr>
                <w:sz w:val="16"/>
                <w:lang w:val="en-GB"/>
              </w:rPr>
            </w:pPr>
            <w:r>
              <w:rPr>
                <w:sz w:val="16"/>
                <w:lang w:val="en-GB"/>
              </w:rPr>
              <w:t>4.21</w:t>
            </w:r>
          </w:p>
        </w:tc>
      </w:tr>
      <w:tr w:rsidR="004B0EB4" w:rsidTr="008C129A">
        <w:trPr>
          <w:jc w:val="center"/>
        </w:trPr>
        <w:tc>
          <w:tcPr>
            <w:tcW w:w="726" w:type="dxa"/>
          </w:tcPr>
          <w:p w:rsidR="004B0EB4" w:rsidRDefault="004B0EB4" w:rsidP="008C129A">
            <w:pPr>
              <w:spacing w:line="360" w:lineRule="auto"/>
              <w:jc w:val="both"/>
              <w:rPr>
                <w:rFonts w:ascii="Arial" w:hAnsi="Arial" w:cs="Arial"/>
                <w:b/>
                <w:bCs/>
                <w:sz w:val="16"/>
              </w:rPr>
            </w:pPr>
          </w:p>
          <w:p w:rsidR="004B0EB4" w:rsidRDefault="004B0EB4" w:rsidP="008C129A">
            <w:pPr>
              <w:spacing w:line="360" w:lineRule="auto"/>
              <w:jc w:val="both"/>
              <w:rPr>
                <w:rFonts w:ascii="Arial" w:hAnsi="Arial" w:cs="Arial"/>
                <w:b/>
                <w:bCs/>
                <w:sz w:val="16"/>
              </w:rPr>
            </w:pPr>
            <w:r>
              <w:rPr>
                <w:rFonts w:ascii="Arial" w:hAnsi="Arial" w:cs="Arial"/>
                <w:b/>
                <w:bCs/>
                <w:sz w:val="16"/>
              </w:rPr>
              <w:t>LS</w:t>
            </w:r>
          </w:p>
        </w:tc>
        <w:tc>
          <w:tcPr>
            <w:tcW w:w="409" w:type="dxa"/>
            <w:vAlign w:val="center"/>
          </w:tcPr>
          <w:p w:rsidR="004B0EB4" w:rsidRDefault="004B0EB4" w:rsidP="008C129A">
            <w:pPr>
              <w:rPr>
                <w:rFonts w:ascii="Arial" w:hAnsi="Arial" w:cs="Arial"/>
                <w:sz w:val="16"/>
              </w:rPr>
            </w:pPr>
            <w:r>
              <w:rPr>
                <w:rFonts w:ascii="Arial" w:hAnsi="Arial" w:cs="Arial"/>
                <w:sz w:val="16"/>
              </w:rPr>
              <w:t>15</w:t>
            </w:r>
          </w:p>
        </w:tc>
        <w:tc>
          <w:tcPr>
            <w:tcW w:w="649" w:type="dxa"/>
            <w:vAlign w:val="center"/>
          </w:tcPr>
          <w:p w:rsidR="004B0EB4" w:rsidRDefault="004B0EB4" w:rsidP="008C129A">
            <w:pPr>
              <w:pStyle w:val="BodyText"/>
              <w:spacing w:line="360" w:lineRule="auto"/>
              <w:rPr>
                <w:sz w:val="16"/>
                <w:lang w:val="en-GB"/>
              </w:rPr>
            </w:pPr>
            <w:r>
              <w:rPr>
                <w:sz w:val="16"/>
                <w:lang w:val="en-GB"/>
              </w:rPr>
              <w:t>21.8</w:t>
            </w:r>
          </w:p>
        </w:tc>
        <w:tc>
          <w:tcPr>
            <w:tcW w:w="555" w:type="dxa"/>
            <w:vAlign w:val="center"/>
          </w:tcPr>
          <w:p w:rsidR="004B0EB4" w:rsidRDefault="004B0EB4" w:rsidP="008C129A">
            <w:pPr>
              <w:pStyle w:val="BodyText"/>
              <w:spacing w:line="360" w:lineRule="auto"/>
              <w:rPr>
                <w:sz w:val="16"/>
                <w:lang w:val="en-GB"/>
              </w:rPr>
            </w:pPr>
            <w:r>
              <w:rPr>
                <w:sz w:val="16"/>
                <w:lang w:val="en-GB"/>
              </w:rPr>
              <w:t>2.56</w:t>
            </w:r>
          </w:p>
        </w:tc>
        <w:tc>
          <w:tcPr>
            <w:tcW w:w="351" w:type="dxa"/>
            <w:vAlign w:val="center"/>
          </w:tcPr>
          <w:p w:rsidR="004B0EB4" w:rsidRDefault="004B0EB4" w:rsidP="008C129A">
            <w:pPr>
              <w:pStyle w:val="BodyText"/>
              <w:spacing w:line="360" w:lineRule="auto"/>
              <w:jc w:val="both"/>
              <w:rPr>
                <w:sz w:val="16"/>
                <w:lang w:val="en-GB"/>
              </w:rPr>
            </w:pPr>
            <w:r>
              <w:rPr>
                <w:sz w:val="16"/>
                <w:lang w:val="en-GB"/>
              </w:rPr>
              <w:t>8</w:t>
            </w:r>
          </w:p>
        </w:tc>
        <w:tc>
          <w:tcPr>
            <w:tcW w:w="650" w:type="dxa"/>
            <w:vAlign w:val="center"/>
          </w:tcPr>
          <w:p w:rsidR="004B0EB4" w:rsidRDefault="004B0EB4" w:rsidP="008C129A">
            <w:pPr>
              <w:pStyle w:val="BodyText"/>
              <w:spacing w:line="360" w:lineRule="auto"/>
              <w:jc w:val="both"/>
              <w:rPr>
                <w:sz w:val="16"/>
                <w:lang w:val="en-GB"/>
              </w:rPr>
            </w:pPr>
            <w:r>
              <w:rPr>
                <w:sz w:val="16"/>
                <w:lang w:val="en-GB"/>
              </w:rPr>
              <w:t>21.35</w:t>
            </w:r>
          </w:p>
        </w:tc>
        <w:tc>
          <w:tcPr>
            <w:tcW w:w="603" w:type="dxa"/>
            <w:vAlign w:val="center"/>
          </w:tcPr>
          <w:p w:rsidR="004B0EB4" w:rsidRDefault="004B0EB4" w:rsidP="008C129A">
            <w:pPr>
              <w:pStyle w:val="BodyText"/>
              <w:spacing w:line="360" w:lineRule="auto"/>
              <w:jc w:val="both"/>
              <w:rPr>
                <w:sz w:val="16"/>
                <w:lang w:val="en-GB"/>
              </w:rPr>
            </w:pPr>
            <w:r>
              <w:rPr>
                <w:sz w:val="16"/>
                <w:lang w:val="en-GB"/>
              </w:rPr>
              <w:t>6.20</w:t>
            </w:r>
          </w:p>
        </w:tc>
        <w:tc>
          <w:tcPr>
            <w:tcW w:w="409" w:type="dxa"/>
            <w:vAlign w:val="center"/>
          </w:tcPr>
          <w:p w:rsidR="004B0EB4" w:rsidRDefault="004B0EB4" w:rsidP="008C129A">
            <w:pPr>
              <w:pStyle w:val="BodyText"/>
              <w:spacing w:line="360" w:lineRule="auto"/>
              <w:jc w:val="both"/>
              <w:rPr>
                <w:sz w:val="16"/>
                <w:lang w:val="en-GB"/>
              </w:rPr>
            </w:pPr>
            <w:r>
              <w:rPr>
                <w:sz w:val="16"/>
                <w:lang w:val="en-GB"/>
              </w:rPr>
              <w:t>14</w:t>
            </w:r>
          </w:p>
        </w:tc>
        <w:tc>
          <w:tcPr>
            <w:tcW w:w="650" w:type="dxa"/>
            <w:vAlign w:val="center"/>
          </w:tcPr>
          <w:p w:rsidR="004B0EB4" w:rsidRDefault="004B0EB4" w:rsidP="008C129A">
            <w:pPr>
              <w:pStyle w:val="BodyText"/>
              <w:spacing w:line="360" w:lineRule="auto"/>
              <w:jc w:val="both"/>
              <w:rPr>
                <w:sz w:val="16"/>
                <w:lang w:val="en-GB"/>
              </w:rPr>
            </w:pPr>
            <w:r>
              <w:rPr>
                <w:sz w:val="16"/>
                <w:lang w:val="en-GB"/>
              </w:rPr>
              <w:t>20.21</w:t>
            </w:r>
          </w:p>
        </w:tc>
        <w:tc>
          <w:tcPr>
            <w:tcW w:w="554" w:type="dxa"/>
            <w:vAlign w:val="center"/>
          </w:tcPr>
          <w:p w:rsidR="004B0EB4" w:rsidRDefault="004B0EB4" w:rsidP="008C129A">
            <w:pPr>
              <w:pStyle w:val="BodyText"/>
              <w:spacing w:line="360" w:lineRule="auto"/>
              <w:jc w:val="both"/>
              <w:rPr>
                <w:sz w:val="16"/>
                <w:lang w:val="en-GB"/>
              </w:rPr>
            </w:pPr>
            <w:r>
              <w:rPr>
                <w:sz w:val="16"/>
                <w:lang w:val="en-GB"/>
              </w:rPr>
              <w:t>5.55</w:t>
            </w:r>
          </w:p>
        </w:tc>
        <w:tc>
          <w:tcPr>
            <w:tcW w:w="409" w:type="dxa"/>
            <w:vAlign w:val="center"/>
          </w:tcPr>
          <w:p w:rsidR="004B0EB4" w:rsidRDefault="004B0EB4" w:rsidP="008C129A">
            <w:pPr>
              <w:pStyle w:val="BodyText"/>
              <w:spacing w:line="360" w:lineRule="auto"/>
              <w:jc w:val="both"/>
              <w:rPr>
                <w:sz w:val="16"/>
                <w:lang w:val="en-GB"/>
              </w:rPr>
            </w:pPr>
            <w:r>
              <w:rPr>
                <w:sz w:val="16"/>
                <w:lang w:val="en-GB"/>
              </w:rPr>
              <w:t>11</w:t>
            </w:r>
          </w:p>
        </w:tc>
        <w:tc>
          <w:tcPr>
            <w:tcW w:w="650" w:type="dxa"/>
            <w:vAlign w:val="center"/>
          </w:tcPr>
          <w:p w:rsidR="004B0EB4" w:rsidRDefault="004B0EB4" w:rsidP="008C129A">
            <w:pPr>
              <w:pStyle w:val="BodyText"/>
              <w:spacing w:line="360" w:lineRule="auto"/>
              <w:jc w:val="both"/>
              <w:rPr>
                <w:sz w:val="16"/>
                <w:lang w:val="en-GB"/>
              </w:rPr>
            </w:pPr>
            <w:r>
              <w:rPr>
                <w:sz w:val="16"/>
                <w:lang w:val="en-GB"/>
              </w:rPr>
              <w:t>23.91</w:t>
            </w:r>
          </w:p>
        </w:tc>
        <w:tc>
          <w:tcPr>
            <w:tcW w:w="554" w:type="dxa"/>
            <w:vAlign w:val="center"/>
          </w:tcPr>
          <w:p w:rsidR="004B0EB4" w:rsidRDefault="004B0EB4" w:rsidP="008C129A">
            <w:pPr>
              <w:pStyle w:val="BodyText"/>
              <w:spacing w:line="360" w:lineRule="auto"/>
              <w:jc w:val="both"/>
              <w:rPr>
                <w:sz w:val="16"/>
                <w:lang w:val="en-GB"/>
              </w:rPr>
            </w:pPr>
            <w:r>
              <w:rPr>
                <w:sz w:val="16"/>
                <w:lang w:val="en-GB"/>
              </w:rPr>
              <w:t>2.98</w:t>
            </w:r>
          </w:p>
        </w:tc>
        <w:tc>
          <w:tcPr>
            <w:tcW w:w="409" w:type="dxa"/>
            <w:vAlign w:val="center"/>
          </w:tcPr>
          <w:p w:rsidR="004B0EB4" w:rsidRDefault="004B0EB4" w:rsidP="008C129A">
            <w:pPr>
              <w:pStyle w:val="BodyText"/>
              <w:spacing w:line="360" w:lineRule="auto"/>
              <w:jc w:val="both"/>
              <w:rPr>
                <w:sz w:val="16"/>
                <w:lang w:val="en-GB"/>
              </w:rPr>
            </w:pPr>
            <w:r>
              <w:rPr>
                <w:sz w:val="16"/>
                <w:lang w:val="en-GB"/>
              </w:rPr>
              <w:t>27</w:t>
            </w:r>
          </w:p>
        </w:tc>
        <w:tc>
          <w:tcPr>
            <w:tcW w:w="650" w:type="dxa"/>
            <w:vAlign w:val="center"/>
          </w:tcPr>
          <w:p w:rsidR="004B0EB4" w:rsidRDefault="004B0EB4" w:rsidP="008C129A">
            <w:pPr>
              <w:pStyle w:val="BodyText"/>
              <w:spacing w:line="360" w:lineRule="auto"/>
              <w:jc w:val="both"/>
              <w:rPr>
                <w:sz w:val="16"/>
                <w:lang w:val="en-GB"/>
              </w:rPr>
            </w:pPr>
            <w:r>
              <w:rPr>
                <w:sz w:val="16"/>
                <w:lang w:val="en-GB"/>
              </w:rPr>
              <w:t>20.44</w:t>
            </w:r>
          </w:p>
        </w:tc>
        <w:tc>
          <w:tcPr>
            <w:tcW w:w="554" w:type="dxa"/>
            <w:vAlign w:val="center"/>
          </w:tcPr>
          <w:p w:rsidR="004B0EB4" w:rsidRDefault="004B0EB4" w:rsidP="008C129A">
            <w:pPr>
              <w:pStyle w:val="BodyText"/>
              <w:spacing w:line="360" w:lineRule="auto"/>
              <w:jc w:val="both"/>
              <w:rPr>
                <w:sz w:val="16"/>
                <w:lang w:val="en-GB"/>
              </w:rPr>
            </w:pPr>
            <w:r>
              <w:rPr>
                <w:sz w:val="16"/>
                <w:lang w:val="en-GB"/>
              </w:rPr>
              <w:t>4.01</w:t>
            </w:r>
          </w:p>
        </w:tc>
        <w:tc>
          <w:tcPr>
            <w:tcW w:w="409" w:type="dxa"/>
            <w:vAlign w:val="center"/>
          </w:tcPr>
          <w:p w:rsidR="004B0EB4" w:rsidRDefault="004B0EB4" w:rsidP="008C129A">
            <w:pPr>
              <w:pStyle w:val="BodyText"/>
              <w:spacing w:line="360" w:lineRule="auto"/>
              <w:jc w:val="both"/>
              <w:rPr>
                <w:sz w:val="16"/>
                <w:lang w:val="en-GB"/>
              </w:rPr>
            </w:pPr>
            <w:r>
              <w:rPr>
                <w:sz w:val="16"/>
                <w:lang w:val="en-GB"/>
              </w:rPr>
              <w:t>36</w:t>
            </w:r>
          </w:p>
        </w:tc>
        <w:tc>
          <w:tcPr>
            <w:tcW w:w="650" w:type="dxa"/>
            <w:vAlign w:val="center"/>
          </w:tcPr>
          <w:p w:rsidR="004B0EB4" w:rsidRDefault="004B0EB4" w:rsidP="008C129A">
            <w:pPr>
              <w:pStyle w:val="BodyText"/>
              <w:spacing w:line="360" w:lineRule="auto"/>
              <w:jc w:val="both"/>
              <w:rPr>
                <w:sz w:val="16"/>
                <w:lang w:val="en-GB"/>
              </w:rPr>
            </w:pPr>
            <w:r>
              <w:rPr>
                <w:sz w:val="16"/>
                <w:lang w:val="en-GB"/>
              </w:rPr>
              <w:t>18.94</w:t>
            </w:r>
          </w:p>
        </w:tc>
        <w:tc>
          <w:tcPr>
            <w:tcW w:w="554" w:type="dxa"/>
            <w:vAlign w:val="center"/>
          </w:tcPr>
          <w:p w:rsidR="004B0EB4" w:rsidRDefault="004B0EB4" w:rsidP="008C129A">
            <w:pPr>
              <w:pStyle w:val="BodyText"/>
              <w:spacing w:line="360" w:lineRule="auto"/>
              <w:jc w:val="both"/>
              <w:rPr>
                <w:sz w:val="16"/>
                <w:lang w:val="en-GB"/>
              </w:rPr>
            </w:pPr>
            <w:r>
              <w:rPr>
                <w:sz w:val="16"/>
                <w:lang w:val="en-GB"/>
              </w:rPr>
              <w:t>4.15</w:t>
            </w:r>
          </w:p>
        </w:tc>
        <w:tc>
          <w:tcPr>
            <w:tcW w:w="409" w:type="dxa"/>
            <w:vAlign w:val="center"/>
          </w:tcPr>
          <w:p w:rsidR="004B0EB4" w:rsidRDefault="004B0EB4" w:rsidP="008C129A">
            <w:pPr>
              <w:pStyle w:val="BodyText"/>
              <w:spacing w:line="360" w:lineRule="auto"/>
              <w:jc w:val="both"/>
              <w:rPr>
                <w:sz w:val="16"/>
                <w:lang w:val="en-GB"/>
              </w:rPr>
            </w:pPr>
            <w:r>
              <w:rPr>
                <w:sz w:val="16"/>
                <w:lang w:val="en-GB"/>
              </w:rPr>
              <w:t>21</w:t>
            </w:r>
          </w:p>
        </w:tc>
        <w:tc>
          <w:tcPr>
            <w:tcW w:w="650" w:type="dxa"/>
            <w:vAlign w:val="center"/>
          </w:tcPr>
          <w:p w:rsidR="004B0EB4" w:rsidRDefault="004B0EB4" w:rsidP="008C129A">
            <w:pPr>
              <w:pStyle w:val="BodyText"/>
              <w:spacing w:line="360" w:lineRule="auto"/>
              <w:jc w:val="both"/>
              <w:rPr>
                <w:sz w:val="16"/>
                <w:lang w:val="en-GB"/>
              </w:rPr>
            </w:pPr>
            <w:r>
              <w:rPr>
                <w:sz w:val="16"/>
                <w:lang w:val="en-GB"/>
              </w:rPr>
              <w:t>15.52</w:t>
            </w:r>
          </w:p>
        </w:tc>
        <w:tc>
          <w:tcPr>
            <w:tcW w:w="554" w:type="dxa"/>
            <w:vAlign w:val="center"/>
          </w:tcPr>
          <w:p w:rsidR="004B0EB4" w:rsidRDefault="004B0EB4" w:rsidP="008C129A">
            <w:pPr>
              <w:pStyle w:val="BodyText"/>
              <w:spacing w:line="360" w:lineRule="auto"/>
              <w:jc w:val="both"/>
              <w:rPr>
                <w:sz w:val="16"/>
                <w:lang w:val="en-GB"/>
              </w:rPr>
            </w:pPr>
            <w:r>
              <w:rPr>
                <w:sz w:val="16"/>
                <w:lang w:val="en-GB"/>
              </w:rPr>
              <w:t>5.85</w:t>
            </w:r>
          </w:p>
        </w:tc>
        <w:tc>
          <w:tcPr>
            <w:tcW w:w="405" w:type="dxa"/>
            <w:vAlign w:val="center"/>
          </w:tcPr>
          <w:p w:rsidR="004B0EB4" w:rsidRDefault="004B0EB4" w:rsidP="008C129A">
            <w:pPr>
              <w:pStyle w:val="BodyText"/>
              <w:spacing w:line="360" w:lineRule="auto"/>
              <w:jc w:val="both"/>
              <w:rPr>
                <w:sz w:val="16"/>
                <w:lang w:val="en-GB"/>
              </w:rPr>
            </w:pPr>
            <w:r>
              <w:rPr>
                <w:sz w:val="16"/>
                <w:lang w:val="en-GB"/>
              </w:rPr>
              <w:t>16</w:t>
            </w:r>
          </w:p>
        </w:tc>
        <w:tc>
          <w:tcPr>
            <w:tcW w:w="641" w:type="dxa"/>
            <w:vAlign w:val="center"/>
          </w:tcPr>
          <w:p w:rsidR="004B0EB4" w:rsidRDefault="004B0EB4" w:rsidP="008C129A">
            <w:pPr>
              <w:pStyle w:val="BodyText"/>
              <w:spacing w:line="360" w:lineRule="auto"/>
              <w:jc w:val="both"/>
              <w:rPr>
                <w:sz w:val="16"/>
                <w:lang w:val="en-GB"/>
              </w:rPr>
            </w:pPr>
            <w:r>
              <w:rPr>
                <w:sz w:val="16"/>
                <w:lang w:val="en-GB"/>
              </w:rPr>
              <w:t>17.31</w:t>
            </w:r>
          </w:p>
        </w:tc>
        <w:tc>
          <w:tcPr>
            <w:tcW w:w="547" w:type="dxa"/>
            <w:vAlign w:val="center"/>
          </w:tcPr>
          <w:p w:rsidR="004B0EB4" w:rsidRDefault="004B0EB4" w:rsidP="008C129A">
            <w:pPr>
              <w:pStyle w:val="BodyText"/>
              <w:spacing w:line="360" w:lineRule="auto"/>
              <w:jc w:val="both"/>
              <w:rPr>
                <w:sz w:val="16"/>
                <w:lang w:val="en-GB"/>
              </w:rPr>
            </w:pPr>
            <w:r>
              <w:rPr>
                <w:sz w:val="16"/>
                <w:lang w:val="en-GB"/>
              </w:rPr>
              <w:t>5.86</w:t>
            </w:r>
          </w:p>
        </w:tc>
        <w:tc>
          <w:tcPr>
            <w:tcW w:w="350" w:type="dxa"/>
            <w:vAlign w:val="center"/>
          </w:tcPr>
          <w:p w:rsidR="004B0EB4" w:rsidRDefault="004B0EB4" w:rsidP="008C129A">
            <w:pPr>
              <w:pStyle w:val="BodyText"/>
              <w:spacing w:line="360" w:lineRule="auto"/>
              <w:jc w:val="both"/>
              <w:rPr>
                <w:sz w:val="16"/>
                <w:lang w:val="en-GB"/>
              </w:rPr>
            </w:pPr>
            <w:r>
              <w:rPr>
                <w:sz w:val="16"/>
                <w:lang w:val="en-GB"/>
              </w:rPr>
              <w:t>9</w:t>
            </w:r>
          </w:p>
        </w:tc>
        <w:tc>
          <w:tcPr>
            <w:tcW w:w="617" w:type="dxa"/>
            <w:vAlign w:val="center"/>
          </w:tcPr>
          <w:p w:rsidR="004B0EB4" w:rsidRDefault="004B0EB4" w:rsidP="008C129A">
            <w:pPr>
              <w:pStyle w:val="BodyText"/>
              <w:spacing w:line="360" w:lineRule="auto"/>
              <w:jc w:val="both"/>
              <w:rPr>
                <w:sz w:val="16"/>
                <w:lang w:val="en-GB"/>
              </w:rPr>
            </w:pPr>
            <w:r>
              <w:rPr>
                <w:sz w:val="16"/>
                <w:lang w:val="en-GB"/>
              </w:rPr>
              <w:t>14.67</w:t>
            </w:r>
          </w:p>
        </w:tc>
        <w:tc>
          <w:tcPr>
            <w:tcW w:w="528" w:type="dxa"/>
            <w:vAlign w:val="center"/>
          </w:tcPr>
          <w:p w:rsidR="004B0EB4" w:rsidRDefault="004B0EB4" w:rsidP="008C129A">
            <w:pPr>
              <w:pStyle w:val="BodyText"/>
              <w:spacing w:line="360" w:lineRule="auto"/>
              <w:jc w:val="both"/>
              <w:rPr>
                <w:sz w:val="16"/>
                <w:lang w:val="en-GB"/>
              </w:rPr>
            </w:pPr>
            <w:r>
              <w:rPr>
                <w:sz w:val="16"/>
                <w:lang w:val="en-GB"/>
              </w:rPr>
              <w:t>5.61</w:t>
            </w:r>
          </w:p>
        </w:tc>
      </w:tr>
    </w:tbl>
    <w:p w:rsidR="004B0EB4" w:rsidRDefault="004B0EB4" w:rsidP="004B0EB4">
      <w:pPr>
        <w:pStyle w:val="BodyText"/>
        <w:spacing w:line="360" w:lineRule="auto"/>
        <w:jc w:val="both"/>
        <w:rPr>
          <w:lang w:val="en-GB"/>
        </w:rPr>
      </w:pPr>
    </w:p>
    <w:p w:rsidR="004B0EB4" w:rsidRDefault="004B0EB4" w:rsidP="004B0EB4">
      <w:pPr>
        <w:pStyle w:val="BodyText"/>
        <w:spacing w:line="360" w:lineRule="auto"/>
        <w:rPr>
          <w:rFonts w:ascii="Arial" w:hAnsi="Arial" w:cs="Arial"/>
          <w:lang w:val="en-GB"/>
        </w:rPr>
        <w:sectPr w:rsidR="004B0EB4">
          <w:pgSz w:w="16838" w:h="11906" w:orient="landscape" w:code="9"/>
          <w:pgMar w:top="1797" w:right="1440" w:bottom="1797" w:left="1440" w:header="709" w:footer="709" w:gutter="0"/>
          <w:cols w:space="708"/>
          <w:docGrid w:linePitch="360"/>
        </w:sectPr>
      </w:pPr>
      <w:r>
        <w:rPr>
          <w:rFonts w:ascii="Arial" w:hAnsi="Arial" w:cs="Arial"/>
          <w:lang w:val="en-GB"/>
        </w:rPr>
        <w:t>Key: CW = Caseworker, GSC = General Support Clerk, CT = Call Taker, CMCS = Call Management Centre Supervisor, CO = Communications Operator, CSO = Community Support Officer, FI = Forensic Investigator, CC = Counter Clerk, PSD = Public Service Desk.</w:t>
      </w:r>
    </w:p>
    <w:p w:rsidR="004B0EB4" w:rsidRDefault="004B0EB4" w:rsidP="008947E9">
      <w:pPr>
        <w:pStyle w:val="BodyText3"/>
      </w:pPr>
      <w:r>
        <w:lastRenderedPageBreak/>
        <w:t xml:space="preserve">One way of demonstrating construct validity for the job anchor measure is to show that the measure discriminates between two or more jobs, which are hypothesised to vary on the degree to which they provide for different career anchors.  </w:t>
      </w:r>
      <w:r w:rsidR="00D6380A">
        <w:t>Subject matter experts from the host organization</w:t>
      </w:r>
      <w:r>
        <w:t xml:space="preserve"> indicated that they expected there to be differences between these nine jobs in the career anchors they were best suited to. </w:t>
      </w:r>
    </w:p>
    <w:p w:rsidR="004B0EB4" w:rsidRDefault="004B0EB4" w:rsidP="004B0EB4">
      <w:pPr>
        <w:pStyle w:val="BodyText"/>
        <w:spacing w:line="360" w:lineRule="auto"/>
        <w:rPr>
          <w:lang w:val="en-GB"/>
        </w:rPr>
      </w:pPr>
    </w:p>
    <w:p w:rsidR="004B0EB4" w:rsidRDefault="004B0EB4" w:rsidP="004B0EB4">
      <w:pPr>
        <w:spacing w:line="360" w:lineRule="auto"/>
        <w:jc w:val="both"/>
        <w:rPr>
          <w:rFonts w:ascii="Arial" w:hAnsi="Arial" w:cs="Arial"/>
          <w:b/>
          <w:bCs/>
          <w:color w:val="FF00FF"/>
          <w:sz w:val="22"/>
        </w:rPr>
      </w:pPr>
      <w:r>
        <w:rPr>
          <w:rFonts w:ascii="Arial" w:hAnsi="Arial" w:cs="Arial"/>
          <w:sz w:val="22"/>
        </w:rPr>
        <w:t>Significant differences between jobs were tested for using MANOVA.  The anchor scales (TF, GM, AU, SE, CR, SV, PC, LS) were the dependent variables and job type the group factor with nine levels</w:t>
      </w:r>
      <w:r>
        <w:rPr>
          <w:rFonts w:ascii="Arial" w:hAnsi="Arial" w:cs="Arial"/>
          <w:color w:val="FF00FF"/>
          <w:sz w:val="22"/>
        </w:rPr>
        <w:t>.</w:t>
      </w:r>
    </w:p>
    <w:p w:rsidR="004B0EB4" w:rsidRDefault="004B0EB4" w:rsidP="004B0EB4">
      <w:pPr>
        <w:rPr>
          <w:rFonts w:ascii="Arial" w:hAnsi="Arial" w:cs="Arial"/>
          <w:sz w:val="22"/>
        </w:rPr>
      </w:pPr>
    </w:p>
    <w:p w:rsidR="004B0EB4" w:rsidRDefault="004B0EB4" w:rsidP="004B0EB4">
      <w:pPr>
        <w:pStyle w:val="BodyText2"/>
        <w:spacing w:line="360" w:lineRule="auto"/>
        <w:jc w:val="both"/>
        <w:rPr>
          <w:rFonts w:ascii="Arial" w:hAnsi="Arial" w:cs="Arial"/>
          <w:i w:val="0"/>
          <w:iCs w:val="0"/>
          <w:sz w:val="22"/>
        </w:rPr>
      </w:pPr>
      <w:r>
        <w:rPr>
          <w:rFonts w:ascii="Arial" w:hAnsi="Arial" w:cs="Arial"/>
          <w:i w:val="0"/>
          <w:iCs w:val="0"/>
          <w:sz w:val="22"/>
        </w:rPr>
        <w:t>The analysis showed that job anchor characteristics differed significantly across jobs F (80,611) = 4.58, p&lt;0.001, Wi</w:t>
      </w:r>
      <w:r w:rsidR="00B13CD0">
        <w:rPr>
          <w:rFonts w:ascii="Arial" w:hAnsi="Arial" w:cs="Arial"/>
          <w:i w:val="0"/>
          <w:iCs w:val="0"/>
          <w:sz w:val="22"/>
        </w:rPr>
        <w:t>lk’s Lambda = 0.051 see Table 4</w:t>
      </w:r>
      <w:r>
        <w:rPr>
          <w:rFonts w:ascii="Arial" w:hAnsi="Arial" w:cs="Arial"/>
          <w:i w:val="0"/>
          <w:iCs w:val="0"/>
          <w:sz w:val="22"/>
        </w:rPr>
        <w:t xml:space="preserve">.  The univariate findings showed that all anchors except SE differed across jobs.  </w:t>
      </w:r>
    </w:p>
    <w:p w:rsidR="004B0EB4" w:rsidRDefault="004B0EB4" w:rsidP="004B0EB4">
      <w:pPr>
        <w:pStyle w:val="BodyText2"/>
        <w:spacing w:line="360" w:lineRule="auto"/>
        <w:jc w:val="both"/>
        <w:rPr>
          <w:rFonts w:ascii="Arial" w:hAnsi="Arial" w:cs="Arial"/>
          <w:i w:val="0"/>
          <w:iCs w:val="0"/>
          <w:sz w:val="22"/>
        </w:rPr>
      </w:pPr>
    </w:p>
    <w:p w:rsidR="004B0EB4" w:rsidRDefault="00612CC5" w:rsidP="004B0EB4">
      <w:pPr>
        <w:spacing w:line="360" w:lineRule="auto"/>
        <w:jc w:val="both"/>
        <w:rPr>
          <w:rFonts w:ascii="Arial" w:hAnsi="Arial" w:cs="Arial"/>
          <w:sz w:val="22"/>
        </w:rPr>
      </w:pPr>
      <w:r>
        <w:rPr>
          <w:rFonts w:ascii="Arial" w:hAnsi="Arial" w:cs="Arial"/>
          <w:sz w:val="22"/>
        </w:rPr>
        <w:t xml:space="preserve">Table </w:t>
      </w:r>
      <w:r w:rsidR="00D6380A">
        <w:rPr>
          <w:rFonts w:ascii="Arial" w:hAnsi="Arial" w:cs="Arial"/>
          <w:sz w:val="22"/>
        </w:rPr>
        <w:t>3</w:t>
      </w:r>
      <w:r w:rsidR="004B0EB4">
        <w:rPr>
          <w:rFonts w:ascii="Arial" w:hAnsi="Arial" w:cs="Arial"/>
          <w:sz w:val="22"/>
        </w:rPr>
        <w:t xml:space="preserve"> Differences in job anchor characteristics between jobs</w:t>
      </w:r>
    </w:p>
    <w:p w:rsidR="004B0EB4" w:rsidRDefault="004B0EB4" w:rsidP="004B0EB4">
      <w:pPr>
        <w:spacing w:line="360" w:lineRule="auto"/>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4264"/>
        <w:gridCol w:w="4264"/>
      </w:tblGrid>
      <w:tr w:rsidR="004B0EB4" w:rsidTr="008C129A">
        <w:tc>
          <w:tcPr>
            <w:tcW w:w="4264" w:type="dxa"/>
            <w:tcBorders>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 xml:space="preserve">Job anchor characteristics </w:t>
            </w:r>
          </w:p>
        </w:tc>
        <w:tc>
          <w:tcPr>
            <w:tcW w:w="4264" w:type="dxa"/>
            <w:tcBorders>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Job Type (df = 10,102)</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TF</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4.11***</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GM</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6.60***</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AU</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1.96*</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SE</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1.30</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CR</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6.19***</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SV</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3.60***</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PC</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2.18*</w:t>
            </w:r>
          </w:p>
        </w:tc>
      </w:tr>
      <w:tr w:rsidR="004B0EB4" w:rsidTr="008C129A">
        <w:tc>
          <w:tcPr>
            <w:tcW w:w="4264" w:type="dxa"/>
            <w:tcBorders>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LS</w:t>
            </w:r>
          </w:p>
        </w:tc>
        <w:tc>
          <w:tcPr>
            <w:tcW w:w="4264" w:type="dxa"/>
            <w:tcBorders>
              <w:lef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F = 4.64***</w:t>
            </w:r>
          </w:p>
        </w:tc>
      </w:tr>
    </w:tbl>
    <w:p w:rsidR="004B0EB4" w:rsidRDefault="004B0EB4" w:rsidP="004B0EB4">
      <w:pPr>
        <w:spacing w:line="360" w:lineRule="auto"/>
        <w:jc w:val="both"/>
        <w:rPr>
          <w:rFonts w:ascii="Arial" w:hAnsi="Arial" w:cs="Arial"/>
          <w:sz w:val="22"/>
        </w:rPr>
      </w:pPr>
    </w:p>
    <w:p w:rsidR="004B0EB4" w:rsidRDefault="004B0EB4" w:rsidP="004B0EB4">
      <w:pPr>
        <w:pStyle w:val="BodyTextIndent"/>
        <w:ind w:firstLine="0"/>
        <w:rPr>
          <w:rFonts w:ascii="Arial" w:hAnsi="Arial" w:cs="Arial"/>
        </w:rPr>
      </w:pPr>
      <w:r>
        <w:rPr>
          <w:rFonts w:ascii="Arial" w:hAnsi="Arial" w:cs="Arial"/>
        </w:rPr>
        <w:t>Key: *p&lt;0.05, **p&lt;0.01, ***p&lt;0.001</w:t>
      </w:r>
    </w:p>
    <w:p w:rsidR="00CA75DF" w:rsidRDefault="00CA75DF" w:rsidP="00CA75DF">
      <w:pPr>
        <w:pStyle w:val="BodyText2"/>
        <w:spacing w:line="360" w:lineRule="auto"/>
        <w:jc w:val="both"/>
        <w:rPr>
          <w:rFonts w:ascii="Arial" w:hAnsi="Arial" w:cs="Arial"/>
          <w:i w:val="0"/>
          <w:iCs w:val="0"/>
          <w:sz w:val="22"/>
        </w:rPr>
      </w:pPr>
    </w:p>
    <w:p w:rsidR="004B0EB4" w:rsidRPr="00CA75DF" w:rsidRDefault="00CA75DF" w:rsidP="004B0EB4">
      <w:pPr>
        <w:pStyle w:val="Footer"/>
        <w:tabs>
          <w:tab w:val="clear" w:pos="4153"/>
          <w:tab w:val="clear" w:pos="8306"/>
        </w:tabs>
        <w:jc w:val="both"/>
        <w:rPr>
          <w:rFonts w:ascii="Arial" w:hAnsi="Arial" w:cs="Arial"/>
          <w:i/>
          <w:sz w:val="22"/>
        </w:rPr>
      </w:pPr>
      <w:r>
        <w:rPr>
          <w:rFonts w:ascii="Arial" w:hAnsi="Arial" w:cs="Arial"/>
          <w:i/>
          <w:sz w:val="22"/>
        </w:rPr>
        <w:t>Study 1 summary:</w:t>
      </w:r>
    </w:p>
    <w:p w:rsidR="004B0EB4" w:rsidRDefault="004B0EB4" w:rsidP="004B0EB4">
      <w:pPr>
        <w:pStyle w:val="Footer"/>
        <w:tabs>
          <w:tab w:val="clear" w:pos="4153"/>
          <w:tab w:val="clear" w:pos="8306"/>
        </w:tabs>
        <w:jc w:val="both"/>
        <w:rPr>
          <w:rFonts w:ascii="Arial" w:hAnsi="Arial" w:cs="Arial"/>
          <w:sz w:val="22"/>
        </w:rPr>
      </w:pPr>
    </w:p>
    <w:p w:rsidR="004B0EB4" w:rsidRDefault="004B0EB4" w:rsidP="004B0EB4">
      <w:pPr>
        <w:pStyle w:val="BodyText"/>
        <w:spacing w:line="360" w:lineRule="auto"/>
        <w:jc w:val="both"/>
        <w:rPr>
          <w:rFonts w:ascii="Arial" w:hAnsi="Arial" w:cs="Arial"/>
          <w:lang w:val="en-GB"/>
        </w:rPr>
      </w:pPr>
      <w:r>
        <w:rPr>
          <w:rFonts w:ascii="Arial" w:hAnsi="Arial" w:cs="Arial"/>
          <w:lang w:val="en-GB"/>
        </w:rPr>
        <w:t>A job anc</w:t>
      </w:r>
      <w:r w:rsidR="00D6380A">
        <w:rPr>
          <w:rFonts w:ascii="Arial" w:hAnsi="Arial" w:cs="Arial"/>
          <w:lang w:val="en-GB"/>
        </w:rPr>
        <w:t>hor characteristics measure was</w:t>
      </w:r>
      <w:r w:rsidR="00CA75DF">
        <w:rPr>
          <w:rFonts w:ascii="Arial" w:hAnsi="Arial" w:cs="Arial"/>
          <w:lang w:val="en-GB"/>
        </w:rPr>
        <w:t xml:space="preserve"> </w:t>
      </w:r>
      <w:r w:rsidR="006B6E47">
        <w:rPr>
          <w:rFonts w:ascii="Arial" w:hAnsi="Arial" w:cs="Arial"/>
          <w:lang w:val="en-GB"/>
        </w:rPr>
        <w:t>developed</w:t>
      </w:r>
      <w:r>
        <w:rPr>
          <w:rFonts w:ascii="Arial" w:hAnsi="Arial" w:cs="Arial"/>
          <w:lang w:val="en-GB"/>
        </w:rPr>
        <w:t xml:space="preserve"> based on the COI and acceptable levels of intercorrelations were found between job incumbents’ ratings t</w:t>
      </w:r>
      <w:r w:rsidR="00CA75DF">
        <w:rPr>
          <w:rFonts w:ascii="Arial" w:hAnsi="Arial" w:cs="Arial"/>
          <w:lang w:val="en-GB"/>
        </w:rPr>
        <w:t>his provides some support for H</w:t>
      </w:r>
      <w:r w:rsidR="00612CC5">
        <w:rPr>
          <w:rFonts w:ascii="Arial" w:hAnsi="Arial" w:cs="Arial"/>
          <w:lang w:val="en-GB"/>
        </w:rPr>
        <w:t xml:space="preserve">1.  </w:t>
      </w:r>
    </w:p>
    <w:p w:rsidR="004B0EB4" w:rsidRDefault="004B0EB4" w:rsidP="004B0EB4">
      <w:pPr>
        <w:pStyle w:val="BodyText"/>
        <w:spacing w:line="360" w:lineRule="auto"/>
        <w:jc w:val="both"/>
        <w:rPr>
          <w:rFonts w:ascii="Arial" w:hAnsi="Arial" w:cs="Arial"/>
          <w:lang w:val="en-GB"/>
        </w:rPr>
      </w:pPr>
    </w:p>
    <w:p w:rsidR="004B0EB4" w:rsidRDefault="004B0EB4" w:rsidP="00D6380A">
      <w:pPr>
        <w:pStyle w:val="Title"/>
        <w:pBdr>
          <w:top w:val="none" w:sz="0" w:space="0" w:color="auto"/>
          <w:left w:val="none" w:sz="0" w:space="0" w:color="auto"/>
          <w:bottom w:val="none" w:sz="0" w:space="0" w:color="auto"/>
          <w:right w:val="none" w:sz="0" w:space="0" w:color="auto"/>
        </w:pBdr>
        <w:ind w:firstLine="0"/>
        <w:jc w:val="both"/>
      </w:pPr>
      <w:r>
        <w:rPr>
          <w:rFonts w:ascii="Arial" w:hAnsi="Arial" w:cs="Arial"/>
          <w:b w:val="0"/>
          <w:bCs/>
          <w:lang w:val="en-GB"/>
        </w:rPr>
        <w:t>Support for the construct validity of this measure was gained through the demonstration of significant and plausible differences between jobs demonstrated through MANOVA.  The analysis reported here shows that the job anchor measure can discriminate between police staff roles and as su</w:t>
      </w:r>
      <w:r w:rsidR="00CA75DF">
        <w:rPr>
          <w:rFonts w:ascii="Arial" w:hAnsi="Arial" w:cs="Arial"/>
          <w:b w:val="0"/>
          <w:bCs/>
          <w:lang w:val="en-GB"/>
        </w:rPr>
        <w:t>ch provides full support for H2.</w:t>
      </w:r>
      <w:r>
        <w:rPr>
          <w:rFonts w:ascii="Arial" w:hAnsi="Arial" w:cs="Arial"/>
          <w:b w:val="0"/>
          <w:bCs/>
          <w:lang w:val="en-GB"/>
        </w:rPr>
        <w:t xml:space="preserve"> </w:t>
      </w:r>
      <w:r>
        <w:t xml:space="preserve">  </w:t>
      </w:r>
    </w:p>
    <w:p w:rsidR="00BA4637" w:rsidRDefault="00BA4637" w:rsidP="00BA4637">
      <w:pPr>
        <w:pStyle w:val="Heading2"/>
        <w:pBdr>
          <w:left w:val="none" w:sz="0" w:space="0" w:color="auto"/>
          <w:bottom w:val="none" w:sz="0" w:space="0" w:color="auto"/>
        </w:pBdr>
        <w:rPr>
          <w:u w:val="single"/>
        </w:rPr>
      </w:pPr>
      <w:bookmarkStart w:id="2" w:name="_Toc228609384"/>
      <w:r w:rsidRPr="00B66869">
        <w:rPr>
          <w:u w:val="single"/>
        </w:rPr>
        <w:lastRenderedPageBreak/>
        <w:t>Method</w:t>
      </w:r>
    </w:p>
    <w:p w:rsidR="00BA4637" w:rsidRDefault="00BA4637" w:rsidP="00BA4637"/>
    <w:p w:rsidR="00BA4637" w:rsidRPr="00F81351" w:rsidRDefault="00BA4637" w:rsidP="00BA4637">
      <w:pPr>
        <w:rPr>
          <w:rFonts w:ascii="Arial" w:hAnsi="Arial" w:cs="Arial"/>
          <w:i/>
          <w:sz w:val="22"/>
          <w:szCs w:val="22"/>
        </w:rPr>
      </w:pPr>
      <w:r>
        <w:rPr>
          <w:rFonts w:ascii="Arial" w:hAnsi="Arial" w:cs="Arial"/>
          <w:i/>
          <w:sz w:val="22"/>
          <w:szCs w:val="22"/>
        </w:rPr>
        <w:t>Study 2:</w:t>
      </w:r>
    </w:p>
    <w:p w:rsidR="00BA4637" w:rsidRDefault="00BA4637" w:rsidP="00BA4637"/>
    <w:p w:rsidR="00BA4637" w:rsidRPr="0025101B" w:rsidRDefault="00BA4637" w:rsidP="00BA4637">
      <w:pPr>
        <w:rPr>
          <w:rFonts w:ascii="Arial" w:hAnsi="Arial" w:cs="Arial"/>
          <w:caps/>
          <w:sz w:val="22"/>
          <w:szCs w:val="22"/>
        </w:rPr>
      </w:pPr>
      <w:r w:rsidRPr="0025101B">
        <w:rPr>
          <w:rFonts w:ascii="Arial" w:hAnsi="Arial" w:cs="Arial"/>
          <w:caps/>
          <w:sz w:val="22"/>
          <w:szCs w:val="22"/>
        </w:rPr>
        <w:t>Design</w:t>
      </w:r>
    </w:p>
    <w:p w:rsidR="00BA4637" w:rsidRDefault="00BA4637" w:rsidP="00BA4637"/>
    <w:p w:rsidR="00BA4637" w:rsidRDefault="00BA4637" w:rsidP="00BA4637">
      <w:pPr>
        <w:spacing w:line="360" w:lineRule="auto"/>
        <w:jc w:val="both"/>
        <w:rPr>
          <w:rFonts w:ascii="Arial" w:hAnsi="Arial" w:cs="Arial"/>
          <w:sz w:val="22"/>
          <w:szCs w:val="22"/>
        </w:rPr>
      </w:pPr>
      <w:r>
        <w:rPr>
          <w:rFonts w:ascii="Arial" w:hAnsi="Arial" w:cs="Arial"/>
          <w:sz w:val="22"/>
          <w:szCs w:val="22"/>
        </w:rPr>
        <w:t>Study 2 uses a correlation design with multiple regression as the method of analysis.</w:t>
      </w:r>
    </w:p>
    <w:p w:rsidR="00BA4637" w:rsidRPr="00F81351" w:rsidRDefault="00BA4637" w:rsidP="00BA4637">
      <w:pPr>
        <w:rPr>
          <w:rFonts w:ascii="Arial" w:hAnsi="Arial" w:cs="Arial"/>
          <w:sz w:val="22"/>
          <w:szCs w:val="22"/>
        </w:rPr>
      </w:pPr>
    </w:p>
    <w:p w:rsidR="00BA4637" w:rsidRPr="0025101B" w:rsidRDefault="00BA4637" w:rsidP="00BA4637">
      <w:pPr>
        <w:rPr>
          <w:rFonts w:ascii="Arial" w:hAnsi="Arial" w:cs="Arial"/>
          <w:caps/>
          <w:sz w:val="22"/>
          <w:szCs w:val="22"/>
        </w:rPr>
      </w:pPr>
      <w:r w:rsidRPr="0025101B">
        <w:rPr>
          <w:rFonts w:ascii="Arial" w:hAnsi="Arial" w:cs="Arial"/>
          <w:caps/>
          <w:sz w:val="22"/>
          <w:szCs w:val="22"/>
        </w:rPr>
        <w:t>Materials</w:t>
      </w:r>
    </w:p>
    <w:p w:rsidR="00BA4637" w:rsidRDefault="00BA4637" w:rsidP="00BA4637">
      <w:pPr>
        <w:rPr>
          <w:rFonts w:ascii="Arial" w:hAnsi="Arial" w:cs="Arial"/>
          <w:sz w:val="22"/>
          <w:szCs w:val="22"/>
        </w:rPr>
      </w:pPr>
    </w:p>
    <w:bookmarkEnd w:id="2"/>
    <w:p w:rsidR="004B0EB4" w:rsidRDefault="004B0EB4" w:rsidP="004B0EB4">
      <w:pPr>
        <w:pStyle w:val="BodyText3"/>
      </w:pPr>
      <w:r>
        <w:rPr>
          <w:b/>
          <w:bCs/>
        </w:rPr>
        <w:t>Job Satisfaction</w:t>
      </w:r>
      <w:r w:rsidR="00BA4637">
        <w:rPr>
          <w:b/>
          <w:bCs/>
        </w:rPr>
        <w:t xml:space="preserve">:  </w:t>
      </w:r>
      <w:r>
        <w:t>The 15-item measure developed by Warr, Cook and Wall (1979) was use</w:t>
      </w:r>
      <w:r w:rsidR="00552E79">
        <w:t>d to measure job satisfaction.</w:t>
      </w:r>
      <w:r>
        <w:t xml:space="preserve"> Alpha coefficients reported by Warr et al. (1979) for this scale range from 0.85 to 0.88. </w:t>
      </w:r>
    </w:p>
    <w:p w:rsidR="004B0EB4" w:rsidRDefault="004B0EB4" w:rsidP="004B0EB4">
      <w:pPr>
        <w:spacing w:line="360" w:lineRule="auto"/>
        <w:jc w:val="both"/>
        <w:rPr>
          <w:rFonts w:ascii="Arial" w:hAnsi="Arial" w:cs="Arial"/>
          <w:color w:val="FF0000"/>
          <w:sz w:val="22"/>
        </w:rPr>
      </w:pPr>
    </w:p>
    <w:p w:rsidR="004B0EB4" w:rsidRDefault="004B0EB4" w:rsidP="00BA4637">
      <w:pPr>
        <w:pStyle w:val="BodyText3"/>
      </w:pPr>
      <w:r>
        <w:rPr>
          <w:b/>
          <w:bCs/>
        </w:rPr>
        <w:t>Organisational Commitment</w:t>
      </w:r>
      <w:r w:rsidR="00BA4637">
        <w:rPr>
          <w:b/>
          <w:bCs/>
        </w:rPr>
        <w:t xml:space="preserve">:  </w:t>
      </w:r>
      <w:r>
        <w:t xml:space="preserve">The 9-item measure developed by Cook and Wall (1980) was used to measure organisational commitment.  The measure is based on 3 facets of commitment: Organisational Identification, Organisational Involvement and Organisational Loyalty. Alpha coefficients for this scale reported by Cook and Wall (1980) range from 0.80 to 0.87.  </w:t>
      </w:r>
    </w:p>
    <w:p w:rsidR="004B0EB4" w:rsidRDefault="004B0EB4" w:rsidP="004B0EB4">
      <w:pPr>
        <w:pStyle w:val="Heading3"/>
      </w:pPr>
    </w:p>
    <w:p w:rsidR="004B0EB4" w:rsidRPr="00BA4637" w:rsidRDefault="004B0EB4" w:rsidP="00BA4637">
      <w:pPr>
        <w:pStyle w:val="BodyText2"/>
        <w:spacing w:line="360" w:lineRule="auto"/>
        <w:jc w:val="both"/>
        <w:rPr>
          <w:rFonts w:ascii="Arial" w:hAnsi="Arial" w:cs="Arial"/>
          <w:i w:val="0"/>
          <w:sz w:val="22"/>
        </w:rPr>
      </w:pPr>
      <w:r>
        <w:rPr>
          <w:rFonts w:ascii="Arial" w:hAnsi="Arial" w:cs="Arial"/>
          <w:b/>
          <w:bCs/>
          <w:i w:val="0"/>
          <w:iCs w:val="0"/>
          <w:sz w:val="22"/>
        </w:rPr>
        <w:t>Career Anchors</w:t>
      </w:r>
      <w:r w:rsidR="00BA4637">
        <w:rPr>
          <w:rFonts w:ascii="Arial" w:hAnsi="Arial" w:cs="Arial"/>
          <w:b/>
          <w:bCs/>
          <w:i w:val="0"/>
          <w:iCs w:val="0"/>
          <w:sz w:val="22"/>
        </w:rPr>
        <w:t xml:space="preserve">:  </w:t>
      </w:r>
      <w:r w:rsidRPr="00BA4637">
        <w:rPr>
          <w:rFonts w:ascii="Arial" w:hAnsi="Arial" w:cs="Arial"/>
          <w:i w:val="0"/>
          <w:sz w:val="22"/>
        </w:rPr>
        <w:t xml:space="preserve">The COI </w:t>
      </w:r>
      <w:r w:rsidR="00BA4637">
        <w:rPr>
          <w:rFonts w:ascii="Arial" w:hAnsi="Arial" w:cs="Arial"/>
          <w:i w:val="0"/>
          <w:sz w:val="22"/>
        </w:rPr>
        <w:t>described in Steele et al (in prepn)</w:t>
      </w:r>
      <w:r w:rsidRPr="00BA4637">
        <w:rPr>
          <w:rFonts w:ascii="Arial" w:hAnsi="Arial" w:cs="Arial"/>
          <w:i w:val="0"/>
          <w:sz w:val="22"/>
        </w:rPr>
        <w:t xml:space="preserve"> </w:t>
      </w:r>
      <w:r w:rsidR="00BA4637">
        <w:rPr>
          <w:rFonts w:ascii="Arial" w:hAnsi="Arial" w:cs="Arial"/>
          <w:i w:val="0"/>
          <w:sz w:val="22"/>
        </w:rPr>
        <w:t xml:space="preserve">was used to measure career anchors.  </w:t>
      </w:r>
      <w:r w:rsidRPr="00BA4637">
        <w:rPr>
          <w:rFonts w:ascii="Arial" w:hAnsi="Arial" w:cs="Arial"/>
          <w:i w:val="0"/>
          <w:sz w:val="22"/>
        </w:rPr>
        <w:t xml:space="preserve"> Alpha coefficients for the scales range from 0.59 to 0.83.  Test re-test reliabilities range from 0.68 to 0.89.</w:t>
      </w:r>
    </w:p>
    <w:p w:rsidR="004B0EB4" w:rsidRDefault="004B0EB4" w:rsidP="004B0EB4">
      <w:pPr>
        <w:pStyle w:val="Heading3"/>
      </w:pPr>
    </w:p>
    <w:p w:rsidR="004B0EB4" w:rsidRDefault="004B0EB4" w:rsidP="00D6380A">
      <w:pPr>
        <w:pStyle w:val="BodyText3"/>
      </w:pPr>
      <w:r>
        <w:rPr>
          <w:b/>
          <w:bCs/>
        </w:rPr>
        <w:t>Objective Fit</w:t>
      </w:r>
      <w:r w:rsidR="00BA4637">
        <w:rPr>
          <w:b/>
          <w:bCs/>
        </w:rPr>
        <w:t xml:space="preserve">:  </w:t>
      </w:r>
      <w:r>
        <w:t xml:space="preserve">Objective fit was measured by calculating a fit index for each participant involved in this study.  The fit index represented fit between participant career anchor profile and their job role career anchor profile calculated </w:t>
      </w:r>
      <w:r w:rsidR="00D6380A">
        <w:t>study 1</w:t>
      </w:r>
      <w:r>
        <w:t>.   Coefficient  r</w:t>
      </w:r>
      <w:r>
        <w:rPr>
          <w:vertAlign w:val="subscript"/>
        </w:rPr>
        <w:t>p</w:t>
      </w:r>
      <w:r>
        <w:t xml:space="preserve"> developed by Cattell (1949) was used as the measure of objective fit.  The mean sten profile for each job</w:t>
      </w:r>
      <w:r w:rsidR="00BA4637">
        <w:t xml:space="preserve"> was used as the group profile</w:t>
      </w:r>
      <w:r>
        <w:t xml:space="preserve"> and these were calculated from the norms in </w:t>
      </w:r>
      <w:r w:rsidR="00BA4637">
        <w:t>Steele et al (in prepn)</w:t>
      </w:r>
      <w:r>
        <w:t xml:space="preserve">.  The norms were derived from </w:t>
      </w:r>
      <w:r w:rsidR="00D6380A">
        <w:t>UK based employees from a range of organizations</w:t>
      </w:r>
      <w:r>
        <w:t xml:space="preserve"> (n=658).  </w:t>
      </w:r>
    </w:p>
    <w:p w:rsidR="004B0EB4" w:rsidRDefault="004B0EB4" w:rsidP="004B0EB4">
      <w:pPr>
        <w:rPr>
          <w:rFonts w:ascii="Arial" w:hAnsi="Arial" w:cs="Arial"/>
          <w:sz w:val="22"/>
        </w:rPr>
      </w:pPr>
    </w:p>
    <w:p w:rsidR="004B0EB4" w:rsidRDefault="004B0EB4" w:rsidP="004B0EB4">
      <w:pPr>
        <w:spacing w:line="360" w:lineRule="auto"/>
        <w:rPr>
          <w:rFonts w:ascii="Arial" w:hAnsi="Arial" w:cs="Arial"/>
          <w:sz w:val="22"/>
        </w:rPr>
      </w:pPr>
      <w:r>
        <w:rPr>
          <w:rFonts w:ascii="Arial" w:hAnsi="Arial" w:cs="Arial"/>
          <w:sz w:val="22"/>
        </w:rPr>
        <w:t>The group profile for each job was then matched against the individual participants using the equation given by Cattell, Eber &amp; Tatsuoka. (1970, p.141).</w:t>
      </w:r>
    </w:p>
    <w:p w:rsidR="004B0EB4" w:rsidRDefault="004B0EB4" w:rsidP="004B0EB4">
      <w:pPr>
        <w:rPr>
          <w:rFonts w:ascii="Arial" w:hAnsi="Arial" w:cs="Arial"/>
          <w:sz w:val="22"/>
        </w:rPr>
      </w:pPr>
    </w:p>
    <w:p w:rsidR="004B0EB4" w:rsidRDefault="004B0EB4" w:rsidP="004B0EB4">
      <w:pPr>
        <w:rPr>
          <w:rFonts w:ascii="Arial" w:hAnsi="Arial" w:cs="Arial"/>
          <w:sz w:val="22"/>
          <w:vertAlign w:val="superscript"/>
        </w:rPr>
      </w:pPr>
      <w:r>
        <w:rPr>
          <w:rFonts w:ascii="Arial" w:hAnsi="Arial" w:cs="Arial"/>
          <w:sz w:val="22"/>
        </w:rPr>
        <w:t>r</w:t>
      </w:r>
      <w:r>
        <w:rPr>
          <w:rFonts w:ascii="Arial" w:hAnsi="Arial" w:cs="Arial"/>
          <w:sz w:val="22"/>
          <w:vertAlign w:val="subscript"/>
        </w:rPr>
        <w:t xml:space="preserve">p </w:t>
      </w:r>
      <w:r>
        <w:rPr>
          <w:rFonts w:ascii="Arial" w:hAnsi="Arial" w:cs="Arial"/>
          <w:sz w:val="22"/>
        </w:rPr>
        <w:t xml:space="preserve">= </w:t>
      </w:r>
      <w:r>
        <w:rPr>
          <w:rFonts w:ascii="Arial" w:hAnsi="Arial" w:cs="Arial"/>
          <w:sz w:val="22"/>
        </w:rPr>
        <w:tab/>
        <w:t>(4K + ΣD</w:t>
      </w:r>
      <w:r>
        <w:rPr>
          <w:rFonts w:ascii="Arial" w:hAnsi="Arial" w:cs="Arial"/>
          <w:sz w:val="22"/>
          <w:vertAlign w:val="superscript"/>
        </w:rPr>
        <w:t>2</w:t>
      </w:r>
      <w:r>
        <w:rPr>
          <w:rFonts w:ascii="Arial" w:hAnsi="Arial" w:cs="Arial"/>
          <w:sz w:val="22"/>
        </w:rPr>
        <w:t xml:space="preserve">) – </w:t>
      </w:r>
      <w:r>
        <w:rPr>
          <w:rFonts w:ascii="Arial" w:hAnsi="Arial" w:cs="Arial"/>
          <w:sz w:val="22"/>
          <w:vertAlign w:val="subscript"/>
        </w:rPr>
        <w:t>1</w:t>
      </w:r>
      <w:r>
        <w:rPr>
          <w:rFonts w:ascii="Arial" w:hAnsi="Arial" w:cs="Arial"/>
          <w:sz w:val="22"/>
          <w:vertAlign w:val="superscript"/>
        </w:rPr>
        <w:t>k</w:t>
      </w:r>
      <w:r>
        <w:rPr>
          <w:rFonts w:ascii="Arial" w:hAnsi="Arial" w:cs="Arial"/>
          <w:sz w:val="22"/>
        </w:rPr>
        <w:t>Σd</w:t>
      </w:r>
      <w:r>
        <w:rPr>
          <w:rFonts w:ascii="Arial" w:hAnsi="Arial" w:cs="Arial"/>
          <w:sz w:val="22"/>
          <w:vertAlign w:val="subscript"/>
        </w:rPr>
        <w:t>2</w:t>
      </w:r>
      <w:r>
        <w:rPr>
          <w:rFonts w:ascii="Arial" w:hAnsi="Arial" w:cs="Arial"/>
          <w:sz w:val="22"/>
          <w:vertAlign w:val="superscript"/>
        </w:rPr>
        <w:t>2</w:t>
      </w:r>
    </w:p>
    <w:p w:rsidR="004B0EB4" w:rsidRDefault="00E81FDE" w:rsidP="004B0EB4">
      <w:pPr>
        <w:rPr>
          <w:rFonts w:ascii="Arial" w:hAnsi="Arial" w:cs="Arial"/>
          <w:sz w:val="22"/>
        </w:rPr>
      </w:pPr>
      <w:r>
        <w:rPr>
          <w:rFonts w:ascii="Arial" w:hAnsi="Arial" w:cs="Arial"/>
          <w:sz w:val="22"/>
        </w:rPr>
        <w:pict>
          <v:line id="_x0000_s1029" style="position:absolute;z-index:251663360" from="27pt,9.95pt" to="2in,9.95pt"/>
        </w:pict>
      </w:r>
    </w:p>
    <w:p w:rsidR="004B0EB4" w:rsidRDefault="004B0EB4" w:rsidP="004B0EB4">
      <w:pPr>
        <w:pStyle w:val="TOC1"/>
        <w:rPr>
          <w:vertAlign w:val="superscript"/>
        </w:rPr>
      </w:pPr>
      <w:r>
        <w:rPr>
          <w:bCs/>
        </w:rPr>
        <w:tab/>
        <w:t>(</w:t>
      </w:r>
      <w:r>
        <w:t>4K + ΣD</w:t>
      </w:r>
      <w:r>
        <w:rPr>
          <w:vertAlign w:val="superscript"/>
        </w:rPr>
        <w:t>2</w:t>
      </w:r>
      <w:r>
        <w:t xml:space="preserve">) + </w:t>
      </w:r>
      <w:r>
        <w:rPr>
          <w:vertAlign w:val="subscript"/>
        </w:rPr>
        <w:t>1</w:t>
      </w:r>
      <w:r>
        <w:rPr>
          <w:vertAlign w:val="superscript"/>
        </w:rPr>
        <w:t>k</w:t>
      </w:r>
      <w:r>
        <w:t>Σd</w:t>
      </w:r>
      <w:r>
        <w:rPr>
          <w:vertAlign w:val="subscript"/>
        </w:rPr>
        <w:t>2</w:t>
      </w:r>
      <w:r>
        <w:rPr>
          <w:vertAlign w:val="superscript"/>
        </w:rPr>
        <w:t>2</w:t>
      </w:r>
    </w:p>
    <w:p w:rsidR="004B0EB4" w:rsidRDefault="004B0EB4" w:rsidP="004B0EB4">
      <w:pPr>
        <w:pStyle w:val="TOC1"/>
        <w:rPr>
          <w:rFonts w:ascii="Times New Roman" w:hAnsi="Times New Roman"/>
          <w:bCs/>
        </w:rPr>
      </w:pPr>
    </w:p>
    <w:p w:rsidR="004B0EB4" w:rsidRDefault="004B0EB4" w:rsidP="004B0EB4">
      <w:pPr>
        <w:rPr>
          <w:rFonts w:ascii="Arial" w:hAnsi="Arial" w:cs="Arial"/>
          <w:sz w:val="22"/>
        </w:rPr>
      </w:pPr>
      <w:r>
        <w:rPr>
          <w:rFonts w:ascii="Arial" w:hAnsi="Arial" w:cs="Arial"/>
          <w:sz w:val="22"/>
        </w:rPr>
        <w:t>Where K = the median chi square value for k degrees of freedom (k being the number of profile elements).</w:t>
      </w:r>
    </w:p>
    <w:p w:rsidR="004B0EB4" w:rsidRDefault="004B0EB4" w:rsidP="004B0EB4">
      <w:pPr>
        <w:rPr>
          <w:rFonts w:ascii="Arial" w:hAnsi="Arial" w:cs="Arial"/>
          <w:sz w:val="22"/>
        </w:rPr>
      </w:pPr>
    </w:p>
    <w:p w:rsidR="004B0EB4" w:rsidRDefault="004B0EB4" w:rsidP="004B0EB4">
      <w:pPr>
        <w:rPr>
          <w:rFonts w:ascii="Arial" w:hAnsi="Arial" w:cs="Arial"/>
          <w:sz w:val="22"/>
        </w:rPr>
      </w:pPr>
      <w:r>
        <w:rPr>
          <w:rFonts w:ascii="Arial" w:hAnsi="Arial" w:cs="Arial"/>
          <w:sz w:val="22"/>
        </w:rPr>
        <w:lastRenderedPageBreak/>
        <w:t>K = median chi-square for 8 degrees of freedom = 7.344 (taken from Table C p.301 Cattell et al., 1970).</w:t>
      </w:r>
    </w:p>
    <w:p w:rsidR="004B0EB4" w:rsidRDefault="004B0EB4" w:rsidP="004B0EB4">
      <w:pPr>
        <w:rPr>
          <w:rFonts w:ascii="Arial" w:hAnsi="Arial" w:cs="Arial"/>
          <w:sz w:val="22"/>
        </w:rPr>
      </w:pPr>
    </w:p>
    <w:p w:rsidR="004B0EB4" w:rsidRDefault="004B0EB4" w:rsidP="004B0EB4">
      <w:pPr>
        <w:rPr>
          <w:rFonts w:ascii="Arial" w:hAnsi="Arial" w:cs="Arial"/>
          <w:sz w:val="22"/>
        </w:rPr>
      </w:pPr>
      <w:r>
        <w:rPr>
          <w:rFonts w:ascii="Arial" w:hAnsi="Arial" w:cs="Arial"/>
          <w:sz w:val="22"/>
          <w:vertAlign w:val="subscript"/>
        </w:rPr>
        <w:t>1</w:t>
      </w:r>
      <w:r>
        <w:rPr>
          <w:rFonts w:ascii="Arial" w:hAnsi="Arial" w:cs="Arial"/>
          <w:sz w:val="22"/>
          <w:vertAlign w:val="superscript"/>
        </w:rPr>
        <w:t>k</w:t>
      </w:r>
      <w:r>
        <w:rPr>
          <w:rFonts w:ascii="Arial" w:hAnsi="Arial" w:cs="Arial"/>
          <w:sz w:val="22"/>
        </w:rPr>
        <w:t>Σd</w:t>
      </w:r>
      <w:r>
        <w:rPr>
          <w:rFonts w:ascii="Arial" w:hAnsi="Arial" w:cs="Arial"/>
          <w:sz w:val="22"/>
          <w:vertAlign w:val="subscript"/>
        </w:rPr>
        <w:t>2</w:t>
      </w:r>
      <w:r>
        <w:rPr>
          <w:rFonts w:ascii="Arial" w:hAnsi="Arial" w:cs="Arial"/>
          <w:sz w:val="22"/>
          <w:vertAlign w:val="superscript"/>
        </w:rPr>
        <w:t>2</w:t>
      </w:r>
      <w:r>
        <w:rPr>
          <w:rFonts w:ascii="Arial" w:hAnsi="Arial" w:cs="Arial"/>
          <w:sz w:val="22"/>
        </w:rPr>
        <w:t xml:space="preserve"> = sum of sten score differences of the two profiles over the k elements.</w:t>
      </w:r>
    </w:p>
    <w:p w:rsidR="004B0EB4" w:rsidRDefault="004B0EB4" w:rsidP="004B0EB4">
      <w:pPr>
        <w:rPr>
          <w:rFonts w:ascii="Arial" w:hAnsi="Arial" w:cs="Arial"/>
          <w:sz w:val="22"/>
        </w:rPr>
      </w:pPr>
    </w:p>
    <w:p w:rsidR="004B0EB4" w:rsidRDefault="004B0EB4" w:rsidP="004B0EB4">
      <w:r>
        <w:rPr>
          <w:rFonts w:ascii="Arial" w:hAnsi="Arial" w:cs="Arial"/>
          <w:sz w:val="22"/>
        </w:rPr>
        <w:t>ΣD = the difference between the job group mean sten and the population mean sten of 5.5.</w:t>
      </w:r>
    </w:p>
    <w:p w:rsidR="004B0EB4" w:rsidRDefault="004B0EB4" w:rsidP="004B0EB4"/>
    <w:p w:rsidR="004B0EB4" w:rsidRDefault="004B0EB4" w:rsidP="004B0EB4">
      <w:pPr>
        <w:spacing w:line="360" w:lineRule="auto"/>
        <w:jc w:val="both"/>
        <w:rPr>
          <w:rFonts w:ascii="Arial" w:hAnsi="Arial" w:cs="Arial"/>
          <w:i/>
          <w:iCs/>
          <w:sz w:val="22"/>
        </w:rPr>
      </w:pPr>
      <w:r>
        <w:rPr>
          <w:rFonts w:ascii="Arial" w:hAnsi="Arial" w:cs="Arial"/>
          <w:sz w:val="22"/>
        </w:rPr>
        <w:t>The range of r</w:t>
      </w:r>
      <w:r>
        <w:rPr>
          <w:rFonts w:ascii="Arial" w:hAnsi="Arial" w:cs="Arial"/>
          <w:sz w:val="22"/>
          <w:vertAlign w:val="subscript"/>
        </w:rPr>
        <w:t>p</w:t>
      </w:r>
      <w:r>
        <w:rPr>
          <w:rFonts w:ascii="Arial" w:hAnsi="Arial" w:cs="Arial"/>
          <w:sz w:val="22"/>
        </w:rPr>
        <w:t xml:space="preserve"> for all the participants was from –0.62 to +0.96 with a mean of 0.20 and a standard deviation of 0.28. This indicates that the job and individual profiles ranged from being quite dissimilar to being very similar.</w:t>
      </w:r>
    </w:p>
    <w:p w:rsidR="004B0EB4" w:rsidRDefault="004B0EB4" w:rsidP="004B0EB4">
      <w:pPr>
        <w:rPr>
          <w:rFonts w:ascii="Arial" w:hAnsi="Arial" w:cs="Arial"/>
          <w:sz w:val="22"/>
        </w:rPr>
      </w:pPr>
    </w:p>
    <w:p w:rsidR="004B0EB4" w:rsidRDefault="004B0EB4" w:rsidP="004B0EB4">
      <w:pPr>
        <w:rPr>
          <w:rFonts w:ascii="Arial" w:hAnsi="Arial" w:cs="Arial"/>
          <w:sz w:val="22"/>
        </w:rPr>
      </w:pPr>
    </w:p>
    <w:p w:rsidR="004B0EB4" w:rsidRDefault="004B0EB4" w:rsidP="00BA4637">
      <w:pPr>
        <w:pStyle w:val="BodyText3"/>
      </w:pPr>
      <w:r>
        <w:rPr>
          <w:b/>
          <w:bCs/>
        </w:rPr>
        <w:t>Subjective Fit</w:t>
      </w:r>
      <w:r w:rsidR="00BA4637">
        <w:rPr>
          <w:b/>
          <w:bCs/>
        </w:rPr>
        <w:t xml:space="preserve">:  </w:t>
      </w:r>
      <w:r>
        <w:t xml:space="preserve">In the measurement of subjective fit both person job (P-J) and person organisation (P-O) fit were considered using two direct questions.  After receiving their own career anchor profile individuals were asked: </w:t>
      </w:r>
    </w:p>
    <w:p w:rsidR="004B0EB4" w:rsidRDefault="004B0EB4" w:rsidP="004B0EB4">
      <w:pPr>
        <w:spacing w:line="360" w:lineRule="auto"/>
        <w:jc w:val="both"/>
        <w:rPr>
          <w:rFonts w:ascii="Arial" w:hAnsi="Arial" w:cs="Arial"/>
          <w:sz w:val="22"/>
        </w:rPr>
      </w:pPr>
    </w:p>
    <w:p w:rsidR="004B0EB4" w:rsidRDefault="004B0EB4" w:rsidP="004B0EB4">
      <w:pPr>
        <w:jc w:val="both"/>
        <w:rPr>
          <w:rFonts w:ascii="Arial" w:hAnsi="Arial" w:cs="Arial"/>
          <w:sz w:val="22"/>
        </w:rPr>
      </w:pPr>
      <w:r>
        <w:rPr>
          <w:rFonts w:ascii="Arial" w:hAnsi="Arial" w:cs="Arial"/>
          <w:sz w:val="22"/>
        </w:rPr>
        <w:t xml:space="preserve">“How well do you think your career anchors are suited to your job?” </w:t>
      </w:r>
    </w:p>
    <w:p w:rsidR="004B0EB4" w:rsidRDefault="004B0EB4" w:rsidP="004B0EB4">
      <w:pPr>
        <w:jc w:val="both"/>
        <w:rPr>
          <w:rFonts w:ascii="Arial" w:hAnsi="Arial" w:cs="Arial"/>
          <w:sz w:val="22"/>
        </w:rPr>
      </w:pPr>
    </w:p>
    <w:p w:rsidR="004B0EB4" w:rsidRDefault="004B0EB4" w:rsidP="004B0EB4">
      <w:pPr>
        <w:jc w:val="both"/>
        <w:rPr>
          <w:rFonts w:ascii="Arial" w:hAnsi="Arial" w:cs="Arial"/>
          <w:sz w:val="22"/>
        </w:rPr>
      </w:pPr>
      <w:r>
        <w:rPr>
          <w:rFonts w:ascii="Arial" w:hAnsi="Arial" w:cs="Arial"/>
          <w:sz w:val="22"/>
        </w:rPr>
        <w:t>To assess P-J fit and</w:t>
      </w:r>
    </w:p>
    <w:p w:rsidR="004B0EB4" w:rsidRDefault="004B0EB4" w:rsidP="004B0EB4">
      <w:pPr>
        <w:jc w:val="both"/>
        <w:rPr>
          <w:rFonts w:ascii="Arial" w:hAnsi="Arial" w:cs="Arial"/>
          <w:sz w:val="22"/>
        </w:rPr>
      </w:pPr>
    </w:p>
    <w:p w:rsidR="004B0EB4" w:rsidRDefault="004B0EB4" w:rsidP="004B0EB4">
      <w:pPr>
        <w:jc w:val="both"/>
        <w:rPr>
          <w:rFonts w:ascii="Arial" w:hAnsi="Arial" w:cs="Arial"/>
          <w:sz w:val="22"/>
        </w:rPr>
      </w:pPr>
      <w:r>
        <w:rPr>
          <w:rFonts w:ascii="Arial" w:hAnsi="Arial" w:cs="Arial"/>
          <w:sz w:val="22"/>
        </w:rPr>
        <w:t xml:space="preserve">How well do you think your career anchors are suited to the organisation?”. </w:t>
      </w:r>
    </w:p>
    <w:p w:rsidR="004B0EB4" w:rsidRDefault="004B0EB4" w:rsidP="004B0EB4">
      <w:pPr>
        <w:jc w:val="both"/>
        <w:rPr>
          <w:rFonts w:ascii="Arial" w:hAnsi="Arial" w:cs="Arial"/>
          <w:sz w:val="22"/>
        </w:rPr>
      </w:pPr>
    </w:p>
    <w:p w:rsidR="004B0EB4" w:rsidRDefault="004B0EB4" w:rsidP="004B0EB4">
      <w:pPr>
        <w:jc w:val="both"/>
        <w:rPr>
          <w:rFonts w:ascii="Arial" w:hAnsi="Arial" w:cs="Arial"/>
          <w:sz w:val="22"/>
        </w:rPr>
      </w:pPr>
      <w:r>
        <w:rPr>
          <w:rFonts w:ascii="Arial" w:hAnsi="Arial" w:cs="Arial"/>
          <w:sz w:val="22"/>
        </w:rPr>
        <w:t>To assess P-O fit.</w:t>
      </w:r>
    </w:p>
    <w:p w:rsidR="004B0EB4" w:rsidRDefault="004B0EB4" w:rsidP="004B0EB4">
      <w:pPr>
        <w:rPr>
          <w:rFonts w:ascii="Arial" w:hAnsi="Arial" w:cs="Arial"/>
          <w:sz w:val="22"/>
        </w:rPr>
      </w:pPr>
    </w:p>
    <w:p w:rsidR="004B0EB4" w:rsidRDefault="004B0EB4" w:rsidP="004B0EB4">
      <w:pPr>
        <w:pStyle w:val="BodyText3"/>
      </w:pPr>
      <w:r>
        <w:t>Individuals were asked to rate these statements from 1 (not at all) to 7 (very well suited).  A similar approach to the measurement of subjective fit was taken by Lovelace and Rosen (1996) in their study of fit amongst managers and Erdogen and Bauer (2005) in their study of the effects of proactive personality on career benefits.</w:t>
      </w:r>
    </w:p>
    <w:p w:rsidR="004B0EB4" w:rsidRDefault="004B0EB4" w:rsidP="004B0EB4">
      <w:pPr>
        <w:rPr>
          <w:rFonts w:ascii="Arial" w:hAnsi="Arial" w:cs="Arial"/>
          <w:sz w:val="22"/>
        </w:rPr>
      </w:pPr>
    </w:p>
    <w:p w:rsidR="004B0EB4" w:rsidRDefault="004B0EB4" w:rsidP="004B0EB4">
      <w:pPr>
        <w:rPr>
          <w:rFonts w:ascii="Arial" w:hAnsi="Arial" w:cs="Arial"/>
          <w:color w:val="FF0000"/>
          <w:sz w:val="22"/>
        </w:rPr>
      </w:pPr>
    </w:p>
    <w:p w:rsidR="004B0EB4" w:rsidRPr="000F4034" w:rsidRDefault="004B0EB4" w:rsidP="004B0EB4">
      <w:pPr>
        <w:pStyle w:val="Heading3"/>
        <w:rPr>
          <w:caps/>
          <w:u w:val="none"/>
        </w:rPr>
      </w:pPr>
      <w:bookmarkStart w:id="3" w:name="_Toc226358967"/>
      <w:bookmarkStart w:id="4" w:name="_Toc228609391"/>
      <w:bookmarkStart w:id="5" w:name="_Toc232829541"/>
      <w:r w:rsidRPr="000F4034">
        <w:rPr>
          <w:caps/>
          <w:u w:val="none"/>
        </w:rPr>
        <w:t xml:space="preserve">Objective </w:t>
      </w:r>
      <w:bookmarkEnd w:id="3"/>
      <w:bookmarkEnd w:id="4"/>
      <w:r w:rsidRPr="000F4034">
        <w:rPr>
          <w:caps/>
          <w:u w:val="none"/>
        </w:rPr>
        <w:t xml:space="preserve">fit procedure and </w:t>
      </w:r>
      <w:bookmarkEnd w:id="5"/>
      <w:r w:rsidR="000F4034">
        <w:rPr>
          <w:caps/>
          <w:u w:val="none"/>
        </w:rPr>
        <w:t>PARTICIPANTS</w:t>
      </w:r>
      <w:r w:rsidRPr="000F4034">
        <w:rPr>
          <w:caps/>
          <w:u w:val="none"/>
        </w:rPr>
        <w:t xml:space="preserve"> </w:t>
      </w:r>
    </w:p>
    <w:p w:rsidR="004B0EB4" w:rsidRDefault="004B0EB4" w:rsidP="004B0EB4"/>
    <w:p w:rsidR="004B0EB4" w:rsidRDefault="004B0EB4" w:rsidP="004B0EB4">
      <w:pPr>
        <w:pStyle w:val="BodyText2"/>
        <w:spacing w:line="360" w:lineRule="auto"/>
        <w:jc w:val="both"/>
        <w:rPr>
          <w:rFonts w:ascii="Arial" w:hAnsi="Arial" w:cs="Arial"/>
          <w:i w:val="0"/>
          <w:iCs w:val="0"/>
          <w:sz w:val="22"/>
        </w:rPr>
      </w:pPr>
      <w:r>
        <w:rPr>
          <w:rFonts w:ascii="Arial" w:hAnsi="Arial" w:cs="Arial"/>
          <w:i w:val="0"/>
          <w:iCs w:val="0"/>
          <w:sz w:val="22"/>
        </w:rPr>
        <w:t xml:space="preserve">Heads of four departments within the host organisation were contacted.  These departments had already agreed to take part in an earlier part of the research.  The department heads agreed to distribute online measures to individuals in </w:t>
      </w:r>
      <w:r w:rsidR="000F4034">
        <w:rPr>
          <w:rFonts w:ascii="Arial" w:hAnsi="Arial" w:cs="Arial"/>
          <w:i w:val="0"/>
          <w:iCs w:val="0"/>
          <w:sz w:val="22"/>
        </w:rPr>
        <w:t>each of the specific job roles.</w:t>
      </w:r>
      <w:r>
        <w:rPr>
          <w:rFonts w:ascii="Arial" w:hAnsi="Arial" w:cs="Arial"/>
          <w:i w:val="0"/>
          <w:iCs w:val="0"/>
          <w:sz w:val="22"/>
        </w:rPr>
        <w:t xml:space="preserve"> </w:t>
      </w:r>
    </w:p>
    <w:p w:rsidR="004B0EB4" w:rsidRDefault="004B0EB4" w:rsidP="004B0EB4">
      <w:pPr>
        <w:pStyle w:val="BodyText2"/>
        <w:spacing w:line="360" w:lineRule="auto"/>
        <w:jc w:val="both"/>
        <w:rPr>
          <w:rFonts w:ascii="Arial" w:hAnsi="Arial" w:cs="Arial"/>
          <w:i w:val="0"/>
          <w:iCs w:val="0"/>
          <w:sz w:val="22"/>
        </w:rPr>
      </w:pPr>
    </w:p>
    <w:p w:rsidR="004B0EB4" w:rsidRDefault="004B0EB4" w:rsidP="004B0EB4">
      <w:pPr>
        <w:pStyle w:val="BodyText2"/>
        <w:spacing w:line="360" w:lineRule="auto"/>
        <w:jc w:val="both"/>
        <w:rPr>
          <w:rFonts w:ascii="Arial" w:hAnsi="Arial" w:cs="Arial"/>
          <w:i w:val="0"/>
          <w:iCs w:val="0"/>
          <w:sz w:val="22"/>
        </w:rPr>
      </w:pPr>
      <w:r>
        <w:rPr>
          <w:rFonts w:ascii="Arial" w:hAnsi="Arial" w:cs="Arial"/>
          <w:i w:val="0"/>
          <w:iCs w:val="0"/>
          <w:sz w:val="22"/>
        </w:rPr>
        <w:t xml:space="preserve">184 useable responses were received from the relevant departments.  The numbers of respondents per job are listed in Table </w:t>
      </w:r>
      <w:r w:rsidR="00D6380A">
        <w:rPr>
          <w:rFonts w:ascii="Arial" w:hAnsi="Arial" w:cs="Arial"/>
          <w:i w:val="0"/>
          <w:iCs w:val="0"/>
          <w:sz w:val="22"/>
        </w:rPr>
        <w:t>4</w:t>
      </w:r>
      <w:r w:rsidR="000F4034">
        <w:rPr>
          <w:rFonts w:ascii="Arial" w:hAnsi="Arial" w:cs="Arial"/>
          <w:i w:val="0"/>
          <w:iCs w:val="0"/>
          <w:sz w:val="22"/>
        </w:rPr>
        <w:t>.</w:t>
      </w:r>
      <w:r>
        <w:rPr>
          <w:rFonts w:ascii="Arial" w:hAnsi="Arial" w:cs="Arial"/>
          <w:i w:val="0"/>
          <w:iCs w:val="0"/>
          <w:sz w:val="22"/>
        </w:rPr>
        <w:t xml:space="preserve">  </w:t>
      </w:r>
    </w:p>
    <w:p w:rsidR="004B0EB4" w:rsidRDefault="004B0EB4" w:rsidP="004B0EB4">
      <w:pPr>
        <w:rPr>
          <w:rFonts w:ascii="Arial" w:hAnsi="Arial" w:cs="Arial"/>
          <w:sz w:val="22"/>
        </w:rPr>
      </w:pPr>
    </w:p>
    <w:p w:rsidR="00552E79" w:rsidRDefault="00552E79" w:rsidP="004B0EB4">
      <w:pPr>
        <w:rPr>
          <w:rFonts w:ascii="Arial" w:hAnsi="Arial" w:cs="Arial"/>
          <w:sz w:val="22"/>
        </w:rPr>
      </w:pPr>
    </w:p>
    <w:p w:rsidR="00552E79" w:rsidRDefault="00552E79" w:rsidP="004B0EB4">
      <w:pPr>
        <w:rPr>
          <w:rFonts w:ascii="Arial" w:hAnsi="Arial" w:cs="Arial"/>
          <w:sz w:val="22"/>
        </w:rPr>
      </w:pPr>
    </w:p>
    <w:p w:rsidR="00552E79" w:rsidRDefault="00552E79" w:rsidP="004B0EB4">
      <w:pPr>
        <w:rPr>
          <w:rFonts w:ascii="Arial" w:hAnsi="Arial" w:cs="Arial"/>
          <w:sz w:val="22"/>
        </w:rPr>
      </w:pPr>
    </w:p>
    <w:p w:rsidR="00552E79" w:rsidRDefault="00552E79" w:rsidP="004B0EB4">
      <w:pPr>
        <w:rPr>
          <w:rFonts w:ascii="Arial" w:hAnsi="Arial" w:cs="Arial"/>
          <w:sz w:val="22"/>
        </w:rPr>
      </w:pPr>
    </w:p>
    <w:p w:rsidR="004B0EB4" w:rsidRDefault="004B0EB4" w:rsidP="004B0EB4">
      <w:pPr>
        <w:pStyle w:val="BodyText3"/>
        <w:rPr>
          <w:b/>
          <w:bCs/>
          <w:iCs/>
          <w:color w:val="FF6600"/>
        </w:rPr>
      </w:pPr>
      <w:bookmarkStart w:id="6" w:name="_Toc189632639"/>
      <w:r>
        <w:rPr>
          <w:iCs/>
        </w:rPr>
        <w:lastRenderedPageBreak/>
        <w:t xml:space="preserve">Table </w:t>
      </w:r>
      <w:bookmarkEnd w:id="6"/>
      <w:r w:rsidR="00D6380A">
        <w:rPr>
          <w:iCs/>
        </w:rPr>
        <w:t>4</w:t>
      </w:r>
      <w:r>
        <w:rPr>
          <w:iCs/>
        </w:rPr>
        <w:t xml:space="preserve"> Responses by job role for objective fit study </w:t>
      </w:r>
    </w:p>
    <w:p w:rsidR="004B0EB4" w:rsidRDefault="004B0EB4" w:rsidP="004B0EB4">
      <w:pPr>
        <w:pStyle w:val="BodyText2"/>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4261"/>
        <w:gridCol w:w="2867"/>
      </w:tblGrid>
      <w:tr w:rsidR="004B0EB4" w:rsidTr="008C129A">
        <w:trPr>
          <w:jc w:val="center"/>
        </w:trPr>
        <w:tc>
          <w:tcPr>
            <w:tcW w:w="4261" w:type="dxa"/>
            <w:tcBorders>
              <w:bottom w:val="single" w:sz="4" w:space="0" w:color="auto"/>
            </w:tcBorders>
            <w:shd w:val="clear" w:color="auto" w:fill="C0C0C0"/>
          </w:tcPr>
          <w:p w:rsidR="004B0EB4" w:rsidRDefault="004B0EB4" w:rsidP="008C129A">
            <w:pPr>
              <w:pStyle w:val="BodyText2"/>
              <w:spacing w:line="360" w:lineRule="auto"/>
              <w:rPr>
                <w:rFonts w:ascii="Arial" w:hAnsi="Arial" w:cs="Arial"/>
                <w:b/>
                <w:bCs/>
                <w:i w:val="0"/>
                <w:iCs w:val="0"/>
                <w:sz w:val="20"/>
              </w:rPr>
            </w:pPr>
            <w:r>
              <w:rPr>
                <w:rFonts w:ascii="Arial" w:hAnsi="Arial" w:cs="Arial"/>
                <w:b/>
                <w:bCs/>
                <w:i w:val="0"/>
                <w:iCs w:val="0"/>
                <w:sz w:val="20"/>
              </w:rPr>
              <w:t>Job Title</w:t>
            </w:r>
          </w:p>
        </w:tc>
        <w:tc>
          <w:tcPr>
            <w:tcW w:w="2867" w:type="dxa"/>
            <w:tcBorders>
              <w:bottom w:val="single" w:sz="4" w:space="0" w:color="auto"/>
            </w:tcBorders>
            <w:shd w:val="clear" w:color="auto" w:fill="C0C0C0"/>
          </w:tcPr>
          <w:p w:rsidR="004B0EB4" w:rsidRDefault="004B0EB4" w:rsidP="008C129A">
            <w:pPr>
              <w:pStyle w:val="BodyText2"/>
              <w:spacing w:line="360" w:lineRule="auto"/>
              <w:rPr>
                <w:rFonts w:ascii="Arial" w:hAnsi="Arial" w:cs="Arial"/>
                <w:b/>
                <w:bCs/>
                <w:i w:val="0"/>
                <w:iCs w:val="0"/>
                <w:sz w:val="20"/>
              </w:rPr>
            </w:pPr>
            <w:r>
              <w:rPr>
                <w:rFonts w:ascii="Arial" w:hAnsi="Arial" w:cs="Arial"/>
                <w:b/>
                <w:bCs/>
                <w:i w:val="0"/>
                <w:iCs w:val="0"/>
                <w:sz w:val="20"/>
              </w:rPr>
              <w:t>Number of respondents</w:t>
            </w:r>
          </w:p>
        </w:tc>
      </w:tr>
      <w:tr w:rsidR="004B0EB4" w:rsidTr="008C129A">
        <w:trPr>
          <w:jc w:val="center"/>
        </w:trPr>
        <w:tc>
          <w:tcPr>
            <w:tcW w:w="4261" w:type="dxa"/>
            <w:tcBorders>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Caseworker</w:t>
            </w:r>
          </w:p>
        </w:tc>
        <w:tc>
          <w:tcPr>
            <w:tcW w:w="2867" w:type="dxa"/>
            <w:tcBorders>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18</w:t>
            </w:r>
          </w:p>
        </w:tc>
      </w:tr>
      <w:tr w:rsidR="004B0EB4" w:rsidTr="008C129A">
        <w:trPr>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General Support Clerk</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11</w:t>
            </w:r>
          </w:p>
        </w:tc>
      </w:tr>
      <w:tr w:rsidR="004B0EB4" w:rsidTr="008C129A">
        <w:trPr>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Call Taker</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26</w:t>
            </w:r>
          </w:p>
        </w:tc>
      </w:tr>
      <w:tr w:rsidR="004B0EB4" w:rsidTr="008C129A">
        <w:trPr>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CMC Supervisor</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8</w:t>
            </w:r>
          </w:p>
        </w:tc>
      </w:tr>
      <w:tr w:rsidR="004B0EB4" w:rsidTr="008C129A">
        <w:trPr>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Communications Operator</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29</w:t>
            </w:r>
          </w:p>
        </w:tc>
      </w:tr>
      <w:tr w:rsidR="004B0EB4" w:rsidTr="008C129A">
        <w:trPr>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CSO</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36</w:t>
            </w:r>
          </w:p>
        </w:tc>
      </w:tr>
      <w:tr w:rsidR="004B0EB4" w:rsidTr="008C129A">
        <w:trPr>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Forensic Investigator</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19</w:t>
            </w:r>
          </w:p>
        </w:tc>
      </w:tr>
      <w:tr w:rsidR="004B0EB4" w:rsidTr="008C129A">
        <w:trPr>
          <w:trHeight w:val="80"/>
          <w:jc w:val="center"/>
        </w:trPr>
        <w:tc>
          <w:tcPr>
            <w:tcW w:w="4261" w:type="dxa"/>
            <w:tcBorders>
              <w:top w:val="nil"/>
              <w:bottom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Counter Clerk</w:t>
            </w:r>
          </w:p>
        </w:tc>
        <w:tc>
          <w:tcPr>
            <w:tcW w:w="2867" w:type="dxa"/>
            <w:tcBorders>
              <w:top w:val="nil"/>
              <w:left w:val="single" w:sz="4" w:space="0" w:color="auto"/>
              <w:bottom w:val="nil"/>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16</w:t>
            </w:r>
          </w:p>
        </w:tc>
      </w:tr>
      <w:tr w:rsidR="004B0EB4" w:rsidTr="008C129A">
        <w:trPr>
          <w:jc w:val="center"/>
        </w:trPr>
        <w:tc>
          <w:tcPr>
            <w:tcW w:w="4261" w:type="dxa"/>
            <w:tcBorders>
              <w:top w:val="nil"/>
              <w:righ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PSD Operator</w:t>
            </w:r>
          </w:p>
        </w:tc>
        <w:tc>
          <w:tcPr>
            <w:tcW w:w="2867" w:type="dxa"/>
            <w:tcBorders>
              <w:top w:val="nil"/>
              <w:left w:val="single" w:sz="4" w:space="0" w:color="auto"/>
            </w:tcBorders>
          </w:tcPr>
          <w:p w:rsidR="004B0EB4" w:rsidRDefault="004B0EB4" w:rsidP="008C129A">
            <w:pPr>
              <w:pStyle w:val="BodyText2"/>
              <w:spacing w:line="360" w:lineRule="auto"/>
              <w:rPr>
                <w:rFonts w:ascii="Arial" w:hAnsi="Arial" w:cs="Arial"/>
                <w:i w:val="0"/>
                <w:iCs w:val="0"/>
                <w:sz w:val="20"/>
              </w:rPr>
            </w:pPr>
            <w:r>
              <w:rPr>
                <w:rFonts w:ascii="Arial" w:hAnsi="Arial" w:cs="Arial"/>
                <w:i w:val="0"/>
                <w:iCs w:val="0"/>
                <w:sz w:val="20"/>
              </w:rPr>
              <w:t>21</w:t>
            </w:r>
          </w:p>
        </w:tc>
      </w:tr>
    </w:tbl>
    <w:p w:rsidR="004B0EB4" w:rsidRDefault="004B0EB4" w:rsidP="004B0EB4">
      <w:pPr>
        <w:rPr>
          <w:rFonts w:ascii="Arial" w:hAnsi="Arial" w:cs="Arial"/>
          <w:sz w:val="22"/>
        </w:rPr>
      </w:pPr>
    </w:p>
    <w:p w:rsidR="004B0EB4" w:rsidRPr="000F4034" w:rsidRDefault="004B0EB4" w:rsidP="004B0EB4">
      <w:pPr>
        <w:pStyle w:val="Heading3"/>
        <w:rPr>
          <w:caps/>
        </w:rPr>
      </w:pPr>
      <w:bookmarkStart w:id="7" w:name="_Toc228609401"/>
      <w:bookmarkStart w:id="8" w:name="_Toc232829542"/>
      <w:r w:rsidRPr="000F4034">
        <w:rPr>
          <w:caps/>
        </w:rPr>
        <w:t>Subjective fit procedure</w:t>
      </w:r>
      <w:bookmarkEnd w:id="7"/>
      <w:r w:rsidRPr="000F4034">
        <w:rPr>
          <w:caps/>
        </w:rPr>
        <w:t xml:space="preserve"> and</w:t>
      </w:r>
      <w:bookmarkEnd w:id="8"/>
      <w:r w:rsidR="000F4034">
        <w:rPr>
          <w:caps/>
        </w:rPr>
        <w:t xml:space="preserve"> procedure</w:t>
      </w:r>
    </w:p>
    <w:p w:rsidR="004B0EB4" w:rsidRDefault="004B0EB4" w:rsidP="004B0EB4"/>
    <w:p w:rsidR="004B0EB4" w:rsidRDefault="004B0EB4" w:rsidP="004B0EB4">
      <w:pPr>
        <w:spacing w:line="360" w:lineRule="auto"/>
        <w:jc w:val="both"/>
        <w:rPr>
          <w:rFonts w:ascii="Arial" w:hAnsi="Arial" w:cs="Arial"/>
          <w:sz w:val="22"/>
        </w:rPr>
      </w:pPr>
      <w:r>
        <w:rPr>
          <w:rFonts w:ascii="Arial" w:hAnsi="Arial" w:cs="Arial"/>
          <w:sz w:val="22"/>
        </w:rPr>
        <w:t>Data for these studies were collected through the Police Staff union e-mail distribution list.  Upon receipt of a completed COI the researcher sent participants a career anchor profile and asked the two subjective fit questions.</w:t>
      </w:r>
    </w:p>
    <w:p w:rsidR="004B0EB4" w:rsidRDefault="004B0EB4" w:rsidP="004B0EB4">
      <w:pPr>
        <w:rPr>
          <w:rFonts w:ascii="Arial" w:hAnsi="Arial" w:cs="Arial"/>
          <w:sz w:val="22"/>
        </w:rPr>
      </w:pPr>
    </w:p>
    <w:p w:rsidR="004B0EB4" w:rsidRDefault="004B0EB4" w:rsidP="004B0EB4">
      <w:pPr>
        <w:spacing w:line="360" w:lineRule="auto"/>
        <w:jc w:val="both"/>
      </w:pPr>
      <w:r>
        <w:rPr>
          <w:rFonts w:ascii="Arial" w:hAnsi="Arial" w:cs="Arial"/>
          <w:sz w:val="22"/>
        </w:rPr>
        <w:t xml:space="preserve">The data were obtained from a sample of 122 members of Police Staff from within the host organisation.   Length of service ranged from 15 months to 43 years, 63% were female.  </w:t>
      </w:r>
    </w:p>
    <w:p w:rsidR="004B0EB4" w:rsidRDefault="004B0EB4" w:rsidP="00B068D3">
      <w:pPr>
        <w:pStyle w:val="Heading2"/>
        <w:pBdr>
          <w:left w:val="none" w:sz="0" w:space="0" w:color="auto"/>
          <w:bottom w:val="none" w:sz="0" w:space="0" w:color="auto"/>
        </w:pBdr>
        <w:rPr>
          <w:u w:val="single"/>
        </w:rPr>
      </w:pPr>
      <w:bookmarkStart w:id="9" w:name="_Toc232829543"/>
      <w:r w:rsidRPr="00B068D3">
        <w:rPr>
          <w:u w:val="single"/>
        </w:rPr>
        <w:t>Results</w:t>
      </w:r>
      <w:bookmarkEnd w:id="9"/>
    </w:p>
    <w:p w:rsidR="00B068D3" w:rsidRDefault="00B068D3" w:rsidP="00B068D3"/>
    <w:p w:rsidR="00B068D3" w:rsidRPr="00B068D3" w:rsidRDefault="00B068D3" w:rsidP="00B068D3">
      <w:pPr>
        <w:rPr>
          <w:rFonts w:ascii="Arial" w:hAnsi="Arial" w:cs="Arial"/>
          <w:i/>
        </w:rPr>
      </w:pPr>
      <w:r w:rsidRPr="00B068D3">
        <w:rPr>
          <w:rFonts w:ascii="Arial" w:hAnsi="Arial" w:cs="Arial"/>
          <w:i/>
        </w:rPr>
        <w:t>Study 2</w:t>
      </w:r>
    </w:p>
    <w:p w:rsidR="004B0EB4" w:rsidRDefault="004B0EB4" w:rsidP="004B0EB4">
      <w:pPr>
        <w:rPr>
          <w:rFonts w:ascii="Arial" w:hAnsi="Arial" w:cs="Arial"/>
          <w:color w:val="FF0000"/>
          <w:sz w:val="22"/>
        </w:rPr>
      </w:pPr>
    </w:p>
    <w:p w:rsidR="004B0EB4" w:rsidRDefault="004B0EB4" w:rsidP="00D6380A">
      <w:pPr>
        <w:pStyle w:val="BodyText3"/>
        <w:rPr>
          <w:color w:val="FF0000"/>
        </w:rPr>
      </w:pPr>
      <w:r>
        <w:t>The results for the objective and subjective measurement</w:t>
      </w:r>
      <w:r w:rsidR="00D6380A">
        <w:t xml:space="preserve">s of fit are presented together </w:t>
      </w:r>
      <w:r>
        <w:t xml:space="preserve">and organised by hypothesis.  </w:t>
      </w:r>
      <w:r>
        <w:rPr>
          <w:iCs/>
        </w:rPr>
        <w:t xml:space="preserve">Means, standard deviations and intercorrelations between the variables for each sample are shown </w:t>
      </w:r>
      <w:r>
        <w:rPr>
          <w:iCs/>
          <w:color w:val="000000"/>
        </w:rPr>
        <w:t xml:space="preserve">in Tables </w:t>
      </w:r>
      <w:r w:rsidR="00D6380A">
        <w:rPr>
          <w:iCs/>
          <w:color w:val="000000"/>
        </w:rPr>
        <w:t>5</w:t>
      </w:r>
      <w:r>
        <w:rPr>
          <w:iCs/>
          <w:color w:val="000000"/>
        </w:rPr>
        <w:t xml:space="preserve"> and </w:t>
      </w:r>
      <w:r w:rsidR="00D6380A">
        <w:rPr>
          <w:iCs/>
          <w:color w:val="000000"/>
        </w:rPr>
        <w:t>6.</w:t>
      </w:r>
    </w:p>
    <w:p w:rsidR="00552E79" w:rsidRDefault="00552E79" w:rsidP="00552E79">
      <w:pPr>
        <w:pStyle w:val="Heading3"/>
        <w:spacing w:line="360" w:lineRule="auto"/>
        <w:rPr>
          <w:iCs/>
        </w:rPr>
      </w:pPr>
      <w:bookmarkStart w:id="10" w:name="_Toc232829546"/>
    </w:p>
    <w:p w:rsidR="00552E79" w:rsidRPr="00E24511" w:rsidRDefault="00552E79" w:rsidP="00552E79">
      <w:pPr>
        <w:pStyle w:val="Heading3"/>
        <w:spacing w:line="360" w:lineRule="auto"/>
        <w:rPr>
          <w:u w:val="none"/>
        </w:rPr>
      </w:pPr>
      <w:r w:rsidRPr="00E24511">
        <w:rPr>
          <w:u w:val="none"/>
        </w:rPr>
        <w:t>H3</w:t>
      </w:r>
      <w:r>
        <w:rPr>
          <w:u w:val="none"/>
        </w:rPr>
        <w:t>a</w:t>
      </w:r>
      <w:r w:rsidRPr="00E24511">
        <w:rPr>
          <w:u w:val="none"/>
        </w:rPr>
        <w:t xml:space="preserve"> Career anchor congruence will explain a significant proportion of the variance in job satisfaction.</w:t>
      </w:r>
      <w:bookmarkEnd w:id="10"/>
      <w:r w:rsidRPr="00E24511">
        <w:rPr>
          <w:u w:val="none"/>
        </w:rPr>
        <w:t xml:space="preserve"> </w:t>
      </w:r>
    </w:p>
    <w:p w:rsidR="00552E79" w:rsidRDefault="00552E79" w:rsidP="00552E79">
      <w:pPr>
        <w:spacing w:line="360" w:lineRule="auto"/>
        <w:jc w:val="both"/>
        <w:rPr>
          <w:rFonts w:ascii="Arial" w:hAnsi="Arial" w:cs="Arial"/>
          <w:b/>
          <w:bCs/>
          <w:sz w:val="22"/>
        </w:rPr>
      </w:pPr>
    </w:p>
    <w:p w:rsidR="00552E79" w:rsidRDefault="00552E79" w:rsidP="00552E79">
      <w:pPr>
        <w:spacing w:line="360" w:lineRule="auto"/>
        <w:jc w:val="both"/>
        <w:rPr>
          <w:rFonts w:ascii="Arial" w:hAnsi="Arial" w:cs="Arial"/>
          <w:b/>
          <w:bCs/>
          <w:sz w:val="22"/>
        </w:rPr>
      </w:pPr>
      <w:r>
        <w:rPr>
          <w:rFonts w:ascii="Arial" w:hAnsi="Arial" w:cs="Arial"/>
          <w:b/>
          <w:bCs/>
          <w:sz w:val="22"/>
        </w:rPr>
        <w:t>(i) Objective fit sample</w:t>
      </w:r>
    </w:p>
    <w:p w:rsidR="00552E79" w:rsidRDefault="00552E79" w:rsidP="00552E79">
      <w:pPr>
        <w:spacing w:line="360" w:lineRule="auto"/>
        <w:jc w:val="both"/>
        <w:rPr>
          <w:rFonts w:ascii="Arial" w:hAnsi="Arial" w:cs="Arial"/>
          <w:sz w:val="22"/>
        </w:rPr>
      </w:pPr>
      <w:r>
        <w:rPr>
          <w:rFonts w:ascii="Arial" w:hAnsi="Arial" w:cs="Arial"/>
          <w:sz w:val="22"/>
        </w:rPr>
        <w:t xml:space="preserve">Analysis of the regression model indicates that fit is a significant predictor of job satisfaction as R is significantly different from zero, F (1,180) = 7.73, </w:t>
      </w:r>
      <w:r>
        <w:rPr>
          <w:rFonts w:ascii="Arial" w:hAnsi="Arial" w:cs="Arial"/>
          <w:iCs/>
          <w:sz w:val="22"/>
        </w:rPr>
        <w:t>p</w:t>
      </w:r>
      <w:r>
        <w:rPr>
          <w:rFonts w:ascii="Arial" w:hAnsi="Arial" w:cs="Arial"/>
          <w:sz w:val="22"/>
        </w:rPr>
        <w:t>&lt;0.01.  Fit accounted for 4.1% of the variance in JS providing some support for H3 (see Table 7).</w:t>
      </w:r>
    </w:p>
    <w:p w:rsidR="004B0EB4" w:rsidRDefault="004B0EB4" w:rsidP="004B0EB4">
      <w:pPr>
        <w:pStyle w:val="BodyText3"/>
        <w:rPr>
          <w:iCs/>
        </w:rPr>
      </w:pPr>
    </w:p>
    <w:p w:rsidR="004B0EB4" w:rsidRDefault="004B0EB4" w:rsidP="004B0EB4">
      <w:pPr>
        <w:rPr>
          <w:rFonts w:ascii="Arial" w:hAnsi="Arial" w:cs="Arial"/>
          <w:color w:val="FF0000"/>
          <w:sz w:val="22"/>
        </w:rPr>
        <w:sectPr w:rsidR="004B0EB4">
          <w:footerReference w:type="even" r:id="rId9"/>
          <w:footerReference w:type="default" r:id="rId10"/>
          <w:pgSz w:w="11906" w:h="16838" w:code="9"/>
          <w:pgMar w:top="1440" w:right="1797" w:bottom="1440" w:left="1797" w:header="709" w:footer="709" w:gutter="0"/>
          <w:cols w:space="708"/>
          <w:docGrid w:linePitch="360"/>
        </w:sectPr>
      </w:pPr>
    </w:p>
    <w:p w:rsidR="004B0EB4" w:rsidRDefault="004B0EB4" w:rsidP="004B0EB4">
      <w:pPr>
        <w:pStyle w:val="TableofFigures"/>
        <w:rPr>
          <w:rFonts w:cs="Arial"/>
        </w:rPr>
      </w:pPr>
      <w:r>
        <w:rPr>
          <w:rFonts w:cs="Arial"/>
        </w:rPr>
        <w:lastRenderedPageBreak/>
        <w:t xml:space="preserve">Table </w:t>
      </w:r>
      <w:r w:rsidR="00D6380A">
        <w:rPr>
          <w:rFonts w:cs="Arial"/>
        </w:rPr>
        <w:t>5</w:t>
      </w:r>
      <w:r>
        <w:rPr>
          <w:rFonts w:cs="Arial"/>
        </w:rPr>
        <w:t xml:space="preserve"> Descriptive statistics and intercorrelations for the objective fit sample</w:t>
      </w:r>
    </w:p>
    <w:tbl>
      <w:tblPr>
        <w:tblpPr w:leftFromText="180" w:rightFromText="180" w:vertAnchor="text" w:horzAnchor="page" w:tblpX="1073" w:tblpY="126"/>
        <w:tblW w:w="15149" w:type="dxa"/>
        <w:tblBorders>
          <w:top w:val="single" w:sz="4" w:space="0" w:color="auto"/>
          <w:left w:val="single" w:sz="4" w:space="0" w:color="auto"/>
          <w:bottom w:val="single" w:sz="4" w:space="0" w:color="auto"/>
          <w:right w:val="single" w:sz="4" w:space="0" w:color="auto"/>
        </w:tblBorders>
        <w:tblLook w:val="0000"/>
      </w:tblPr>
      <w:tblGrid>
        <w:gridCol w:w="707"/>
        <w:gridCol w:w="1021"/>
        <w:gridCol w:w="721"/>
        <w:gridCol w:w="720"/>
        <w:gridCol w:w="720"/>
        <w:gridCol w:w="720"/>
        <w:gridCol w:w="577"/>
        <w:gridCol w:w="606"/>
        <w:gridCol w:w="605"/>
        <w:gridCol w:w="760"/>
        <w:gridCol w:w="838"/>
        <w:gridCol w:w="760"/>
        <w:gridCol w:w="838"/>
        <w:gridCol w:w="838"/>
        <w:gridCol w:w="839"/>
        <w:gridCol w:w="838"/>
        <w:gridCol w:w="838"/>
        <w:gridCol w:w="683"/>
        <w:gridCol w:w="760"/>
        <w:gridCol w:w="760"/>
      </w:tblGrid>
      <w:tr w:rsidR="004B0EB4" w:rsidTr="008C129A">
        <w:tc>
          <w:tcPr>
            <w:tcW w:w="706"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p>
        </w:tc>
        <w:tc>
          <w:tcPr>
            <w:tcW w:w="1022"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Mean</w:t>
            </w:r>
          </w:p>
        </w:tc>
        <w:tc>
          <w:tcPr>
            <w:tcW w:w="720"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SD</w:t>
            </w:r>
          </w:p>
        </w:tc>
        <w:tc>
          <w:tcPr>
            <w:tcW w:w="720"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Age1</w:t>
            </w:r>
          </w:p>
        </w:tc>
        <w:tc>
          <w:tcPr>
            <w:tcW w:w="720"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Age2</w:t>
            </w:r>
          </w:p>
        </w:tc>
        <w:tc>
          <w:tcPr>
            <w:tcW w:w="720"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Age3</w:t>
            </w:r>
          </w:p>
        </w:tc>
        <w:tc>
          <w:tcPr>
            <w:tcW w:w="567" w:type="dxa"/>
            <w:tcBorders>
              <w:top w:val="single" w:sz="4" w:space="0" w:color="auto"/>
              <w:bottom w:val="single" w:sz="4" w:space="0" w:color="auto"/>
            </w:tcBorders>
            <w:shd w:val="clear" w:color="auto" w:fill="C0C0C0"/>
          </w:tcPr>
          <w:p w:rsidR="004B0EB4" w:rsidRDefault="004B0EB4" w:rsidP="008C129A">
            <w:pPr>
              <w:spacing w:line="360" w:lineRule="auto"/>
              <w:ind w:left="-540"/>
              <w:jc w:val="center"/>
              <w:rPr>
                <w:rFonts w:ascii="Arial" w:hAnsi="Arial" w:cs="Arial"/>
                <w:b/>
                <w:bCs/>
                <w:sz w:val="20"/>
              </w:rPr>
            </w:pPr>
            <w:r>
              <w:rPr>
                <w:rFonts w:ascii="Arial" w:hAnsi="Arial" w:cs="Arial"/>
                <w:b/>
                <w:bCs/>
                <w:sz w:val="20"/>
              </w:rPr>
              <w:t>AgAAge4</w:t>
            </w:r>
          </w:p>
        </w:tc>
        <w:tc>
          <w:tcPr>
            <w:tcW w:w="606"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Sex</w:t>
            </w:r>
          </w:p>
        </w:tc>
        <w:tc>
          <w:tcPr>
            <w:tcW w:w="606"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TF</w:t>
            </w:r>
          </w:p>
        </w:tc>
        <w:tc>
          <w:tcPr>
            <w:tcW w:w="761"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GM</w:t>
            </w:r>
          </w:p>
        </w:tc>
        <w:tc>
          <w:tcPr>
            <w:tcW w:w="839"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AU</w:t>
            </w:r>
          </w:p>
        </w:tc>
        <w:tc>
          <w:tcPr>
            <w:tcW w:w="761"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SE</w:t>
            </w:r>
          </w:p>
        </w:tc>
        <w:tc>
          <w:tcPr>
            <w:tcW w:w="839"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CR</w:t>
            </w:r>
          </w:p>
        </w:tc>
        <w:tc>
          <w:tcPr>
            <w:tcW w:w="839"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SV</w:t>
            </w:r>
          </w:p>
        </w:tc>
        <w:tc>
          <w:tcPr>
            <w:tcW w:w="839"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PC</w:t>
            </w:r>
          </w:p>
        </w:tc>
        <w:tc>
          <w:tcPr>
            <w:tcW w:w="839"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LS</w:t>
            </w:r>
          </w:p>
        </w:tc>
        <w:tc>
          <w:tcPr>
            <w:tcW w:w="839"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vertAlign w:val="subscript"/>
              </w:rPr>
            </w:pPr>
            <w:r>
              <w:rPr>
                <w:rFonts w:ascii="Arial" w:hAnsi="Arial" w:cs="Arial"/>
                <w:b/>
                <w:bCs/>
                <w:sz w:val="20"/>
              </w:rPr>
              <w:t>r</w:t>
            </w:r>
            <w:r>
              <w:rPr>
                <w:rFonts w:ascii="Arial" w:hAnsi="Arial" w:cs="Arial"/>
                <w:b/>
                <w:bCs/>
                <w:sz w:val="20"/>
                <w:vertAlign w:val="subscript"/>
              </w:rPr>
              <w:t>p</w:t>
            </w:r>
          </w:p>
        </w:tc>
        <w:tc>
          <w:tcPr>
            <w:tcW w:w="684"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JS</w:t>
            </w:r>
          </w:p>
        </w:tc>
        <w:tc>
          <w:tcPr>
            <w:tcW w:w="761"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OC</w:t>
            </w:r>
          </w:p>
        </w:tc>
        <w:tc>
          <w:tcPr>
            <w:tcW w:w="761" w:type="dxa"/>
            <w:tcBorders>
              <w:top w:val="single" w:sz="4" w:space="0" w:color="auto"/>
              <w:bottom w:val="single" w:sz="4" w:space="0" w:color="auto"/>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CS</w:t>
            </w:r>
          </w:p>
        </w:tc>
      </w:tr>
      <w:tr w:rsidR="004B0EB4" w:rsidTr="008C129A">
        <w:tc>
          <w:tcPr>
            <w:tcW w:w="706" w:type="dxa"/>
            <w:tcBorders>
              <w:top w:val="single" w:sz="4" w:space="0" w:color="auto"/>
              <w:bottom w:val="nil"/>
              <w:right w:val="single" w:sz="4" w:space="0" w:color="auto"/>
            </w:tcBorders>
          </w:tcPr>
          <w:p w:rsidR="004B0EB4" w:rsidRDefault="004B0EB4" w:rsidP="008C129A">
            <w:pPr>
              <w:pStyle w:val="Heading8"/>
              <w:spacing w:line="360" w:lineRule="auto"/>
              <w:jc w:val="center"/>
              <w:rPr>
                <w:b/>
                <w:sz w:val="20"/>
                <w:szCs w:val="20"/>
                <w:u w:val="none"/>
              </w:rPr>
            </w:pPr>
            <w:r>
              <w:rPr>
                <w:b/>
                <w:sz w:val="20"/>
                <w:szCs w:val="20"/>
                <w:u w:val="none"/>
              </w:rPr>
              <w:t>Age1</w:t>
            </w:r>
          </w:p>
        </w:tc>
        <w:tc>
          <w:tcPr>
            <w:tcW w:w="1022"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022</w:t>
            </w:r>
          </w:p>
        </w:tc>
        <w:tc>
          <w:tcPr>
            <w:tcW w:w="72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.48</w:t>
            </w:r>
          </w:p>
        </w:tc>
        <w:tc>
          <w:tcPr>
            <w:tcW w:w="720" w:type="dxa"/>
            <w:tcBorders>
              <w:top w:val="single" w:sz="4" w:space="0" w:color="auto"/>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720" w:type="dxa"/>
            <w:tcBorders>
              <w:top w:val="single" w:sz="4" w:space="0" w:color="auto"/>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-.33</w:t>
            </w:r>
          </w:p>
        </w:tc>
        <w:tc>
          <w:tcPr>
            <w:tcW w:w="720" w:type="dxa"/>
            <w:tcBorders>
              <w:top w:val="single" w:sz="4" w:space="0" w:color="auto"/>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-31</w:t>
            </w:r>
          </w:p>
        </w:tc>
        <w:tc>
          <w:tcPr>
            <w:tcW w:w="567" w:type="dxa"/>
            <w:tcBorders>
              <w:top w:val="single" w:sz="4" w:space="0" w:color="auto"/>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-.25</w:t>
            </w:r>
          </w:p>
        </w:tc>
        <w:tc>
          <w:tcPr>
            <w:tcW w:w="606"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w:t>
            </w:r>
          </w:p>
        </w:tc>
        <w:tc>
          <w:tcPr>
            <w:tcW w:w="606"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.71</w:t>
            </w:r>
          </w:p>
        </w:tc>
        <w:tc>
          <w:tcPr>
            <w:tcW w:w="761"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839"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761"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.21</w:t>
            </w:r>
          </w:p>
        </w:tc>
        <w:tc>
          <w:tcPr>
            <w:tcW w:w="839"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839"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839"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839"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839"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684"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-.25</w:t>
            </w:r>
          </w:p>
        </w:tc>
        <w:tc>
          <w:tcPr>
            <w:tcW w:w="761"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761" w:type="dxa"/>
            <w:tcBorders>
              <w:top w:val="single" w:sz="4" w:space="0" w:color="auto"/>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r>
      <w:tr w:rsidR="004B0EB4" w:rsidTr="008C129A">
        <w:tc>
          <w:tcPr>
            <w:tcW w:w="706" w:type="dxa"/>
            <w:tcBorders>
              <w:top w:val="nil"/>
              <w:bottom w:val="nil"/>
              <w:right w:val="single" w:sz="4" w:space="0" w:color="auto"/>
            </w:tcBorders>
          </w:tcPr>
          <w:p w:rsidR="004B0EB4" w:rsidRDefault="004B0EB4" w:rsidP="008C129A">
            <w:pPr>
              <w:pStyle w:val="Heading8"/>
              <w:spacing w:line="360" w:lineRule="auto"/>
              <w:jc w:val="center"/>
              <w:rPr>
                <w:b/>
                <w:sz w:val="20"/>
                <w:szCs w:val="20"/>
                <w:u w:val="none"/>
              </w:rPr>
            </w:pPr>
            <w:r>
              <w:rPr>
                <w:b/>
                <w:sz w:val="20"/>
                <w:szCs w:val="20"/>
                <w:u w:val="none"/>
              </w:rPr>
              <w:t>Age2</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028</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.42</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X</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-.36</w:t>
            </w: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-.29</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.22</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.22</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.05</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-.05</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r>
      <w:tr w:rsidR="004B0EB4" w:rsidTr="008C129A">
        <w:tc>
          <w:tcPr>
            <w:tcW w:w="706" w:type="dxa"/>
            <w:tcBorders>
              <w:top w:val="nil"/>
              <w:bottom w:val="nil"/>
              <w:right w:val="single" w:sz="4" w:space="0" w:color="auto"/>
            </w:tcBorders>
          </w:tcPr>
          <w:p w:rsidR="004B0EB4" w:rsidRDefault="004B0EB4" w:rsidP="008C129A">
            <w:pPr>
              <w:pStyle w:val="Heading8"/>
              <w:spacing w:line="360" w:lineRule="auto"/>
              <w:jc w:val="center"/>
              <w:rPr>
                <w:b/>
                <w:sz w:val="20"/>
                <w:szCs w:val="20"/>
                <w:u w:val="none"/>
              </w:rPr>
            </w:pPr>
            <w:r>
              <w:rPr>
                <w:b/>
                <w:sz w:val="20"/>
                <w:szCs w:val="20"/>
                <w:u w:val="none"/>
              </w:rPr>
              <w:t>Age3</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026</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.45</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X</w:t>
            </w: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-.27</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.17</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-.80</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r>
      <w:tr w:rsidR="004B0EB4" w:rsidTr="008C129A">
        <w:tc>
          <w:tcPr>
            <w:tcW w:w="706" w:type="dxa"/>
            <w:tcBorders>
              <w:top w:val="nil"/>
              <w:bottom w:val="nil"/>
              <w:right w:val="single" w:sz="4" w:space="0" w:color="auto"/>
            </w:tcBorders>
          </w:tcPr>
          <w:p w:rsidR="004B0EB4" w:rsidRDefault="004B0EB4" w:rsidP="008C129A">
            <w:pPr>
              <w:pStyle w:val="Heading8"/>
              <w:spacing w:line="360" w:lineRule="auto"/>
              <w:jc w:val="center"/>
              <w:rPr>
                <w:b/>
                <w:sz w:val="20"/>
                <w:szCs w:val="20"/>
                <w:u w:val="none"/>
              </w:rPr>
            </w:pPr>
            <w:r>
              <w:rPr>
                <w:b/>
                <w:sz w:val="20"/>
                <w:szCs w:val="20"/>
                <w:u w:val="none"/>
              </w:rPr>
              <w:t>Age4</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018</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.43</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szCs w:val="20"/>
              </w:rPr>
            </w:pPr>
            <w:r>
              <w:rPr>
                <w:rFonts w:ascii="Arial" w:hAnsi="Arial" w:cs="Arial"/>
                <w:sz w:val="20"/>
                <w:szCs w:val="20"/>
              </w:rPr>
              <w:t>X</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-.27</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.09</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Sex</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1.62</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0.49</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606"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ind w:right="-1350"/>
              <w:jc w:val="center"/>
              <w:rPr>
                <w:rFonts w:ascii="Arial" w:hAnsi="Arial" w:cs="Arial"/>
                <w:sz w:val="20"/>
                <w:szCs w:val="20"/>
              </w:rPr>
            </w:pPr>
            <w:r>
              <w:rPr>
                <w:rFonts w:ascii="Arial" w:hAnsi="Arial" w:cs="Arial"/>
                <w:sz w:val="20"/>
                <w:szCs w:val="20"/>
              </w:rPr>
              <w:t>.</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TF</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19.78</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3.70</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.18*</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.38**</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-.41***</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GM</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15.65</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5.50</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.31***</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.36***</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.39***</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-.57***</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AU</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17.26</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4.15</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.29***</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-.41***</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SE</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24.08</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3.76</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-.09</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.17*</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CR</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14.04</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4.57</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.31***</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-.39***</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SV</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23.64</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3.99</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.62***</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.22***</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-.50***</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PC</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22.64</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4.33</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.20**</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-.70***</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.18**</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.00</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LS</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23.47</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3.89</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839"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-.39***</w:t>
            </w:r>
          </w:p>
        </w:tc>
        <w:tc>
          <w:tcPr>
            <w:tcW w:w="684"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761"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761"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-.20**</w:t>
            </w: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r</w:t>
            </w:r>
            <w:r>
              <w:rPr>
                <w:rFonts w:ascii="Arial" w:hAnsi="Arial" w:cs="Arial"/>
                <w:b/>
                <w:bCs/>
                <w:sz w:val="20"/>
                <w:vertAlign w:val="subscript"/>
              </w:rPr>
              <w:t>p</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0.20</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0.28</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684"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.23</w:t>
            </w: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-.7</w:t>
            </w:r>
          </w:p>
        </w:tc>
        <w:tc>
          <w:tcPr>
            <w:tcW w:w="761" w:type="dxa"/>
            <w:tcBorders>
              <w:top w:val="nil"/>
              <w:left w:val="single" w:sz="4" w:space="0" w:color="auto"/>
              <w:bottom w:val="nil"/>
            </w:tcBorders>
          </w:tcPr>
          <w:p w:rsidR="004B0EB4" w:rsidRDefault="004B0EB4" w:rsidP="008C129A">
            <w:pPr>
              <w:spacing w:line="360" w:lineRule="auto"/>
              <w:jc w:val="center"/>
              <w:rPr>
                <w:rFonts w:ascii="Arial" w:hAnsi="Arial" w:cs="Arial"/>
                <w:sz w:val="20"/>
              </w:rPr>
            </w:pPr>
            <w:r>
              <w:rPr>
                <w:rFonts w:ascii="Arial" w:hAnsi="Arial" w:cs="Arial"/>
                <w:sz w:val="20"/>
              </w:rPr>
              <w:t>.06</w:t>
            </w:r>
          </w:p>
        </w:tc>
      </w:tr>
      <w:tr w:rsidR="004B0EB4" w:rsidTr="008C129A">
        <w:trPr>
          <w:trHeight w:val="517"/>
        </w:trPr>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JS</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61.42</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12.39</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84"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tcBorders>
          </w:tcPr>
          <w:p w:rsidR="004B0EB4" w:rsidRDefault="004B0EB4" w:rsidP="008C129A">
            <w:pPr>
              <w:spacing w:line="360" w:lineRule="auto"/>
              <w:jc w:val="center"/>
              <w:rPr>
                <w:rFonts w:ascii="Arial" w:hAnsi="Arial" w:cs="Arial"/>
                <w:sz w:val="20"/>
              </w:rPr>
            </w:pPr>
          </w:p>
        </w:tc>
      </w:tr>
      <w:tr w:rsidR="004B0EB4" w:rsidTr="008C129A">
        <w:tc>
          <w:tcPr>
            <w:tcW w:w="706" w:type="dxa"/>
            <w:tcBorders>
              <w:top w:val="nil"/>
              <w:bottom w:val="nil"/>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OC</w:t>
            </w:r>
          </w:p>
        </w:tc>
        <w:tc>
          <w:tcPr>
            <w:tcW w:w="102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42.96</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6.16</w:t>
            </w: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684"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nil"/>
              <w:right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c>
          <w:tcPr>
            <w:tcW w:w="761" w:type="dxa"/>
            <w:tcBorders>
              <w:top w:val="nil"/>
              <w:left w:val="single" w:sz="4" w:space="0" w:color="auto"/>
              <w:bottom w:val="nil"/>
            </w:tcBorders>
          </w:tcPr>
          <w:p w:rsidR="004B0EB4" w:rsidRDefault="004B0EB4" w:rsidP="008C129A">
            <w:pPr>
              <w:spacing w:line="360" w:lineRule="auto"/>
              <w:jc w:val="center"/>
              <w:rPr>
                <w:rFonts w:ascii="Arial" w:hAnsi="Arial" w:cs="Arial"/>
                <w:sz w:val="20"/>
              </w:rPr>
            </w:pPr>
          </w:p>
        </w:tc>
      </w:tr>
      <w:tr w:rsidR="004B0EB4" w:rsidTr="008C129A">
        <w:tc>
          <w:tcPr>
            <w:tcW w:w="706" w:type="dxa"/>
            <w:tcBorders>
              <w:top w:val="nil"/>
              <w:bottom w:val="single" w:sz="4" w:space="0" w:color="auto"/>
              <w:right w:val="single" w:sz="4" w:space="0" w:color="auto"/>
            </w:tcBorders>
          </w:tcPr>
          <w:p w:rsidR="004B0EB4" w:rsidRDefault="004B0EB4" w:rsidP="008C129A">
            <w:pPr>
              <w:spacing w:line="360" w:lineRule="auto"/>
              <w:jc w:val="center"/>
              <w:rPr>
                <w:rFonts w:ascii="Arial" w:hAnsi="Arial" w:cs="Arial"/>
                <w:b/>
                <w:bCs/>
                <w:sz w:val="20"/>
              </w:rPr>
            </w:pPr>
            <w:r>
              <w:rPr>
                <w:rFonts w:ascii="Arial" w:hAnsi="Arial" w:cs="Arial"/>
                <w:b/>
                <w:bCs/>
                <w:sz w:val="20"/>
              </w:rPr>
              <w:t>CS</w:t>
            </w:r>
          </w:p>
        </w:tc>
        <w:tc>
          <w:tcPr>
            <w:tcW w:w="1022"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47.07</w:t>
            </w:r>
          </w:p>
        </w:tc>
        <w:tc>
          <w:tcPr>
            <w:tcW w:w="72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13.99</w:t>
            </w:r>
          </w:p>
        </w:tc>
        <w:tc>
          <w:tcPr>
            <w:tcW w:w="720"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720"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567"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606"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839"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684"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single" w:sz="4" w:space="0" w:color="auto"/>
              <w:right w:val="single" w:sz="4" w:space="0" w:color="auto"/>
            </w:tcBorders>
          </w:tcPr>
          <w:p w:rsidR="004B0EB4" w:rsidRDefault="004B0EB4" w:rsidP="008C129A">
            <w:pPr>
              <w:spacing w:line="360" w:lineRule="auto"/>
              <w:jc w:val="center"/>
              <w:rPr>
                <w:rFonts w:ascii="Arial" w:hAnsi="Arial" w:cs="Arial"/>
                <w:sz w:val="20"/>
              </w:rPr>
            </w:pPr>
          </w:p>
        </w:tc>
        <w:tc>
          <w:tcPr>
            <w:tcW w:w="761" w:type="dxa"/>
            <w:tcBorders>
              <w:top w:val="nil"/>
              <w:left w:val="single" w:sz="4" w:space="0" w:color="auto"/>
              <w:bottom w:val="single" w:sz="4" w:space="0" w:color="auto"/>
            </w:tcBorders>
          </w:tcPr>
          <w:p w:rsidR="004B0EB4" w:rsidRDefault="004B0EB4" w:rsidP="008C129A">
            <w:pPr>
              <w:spacing w:line="360" w:lineRule="auto"/>
              <w:jc w:val="center"/>
              <w:rPr>
                <w:rFonts w:ascii="Arial" w:hAnsi="Arial" w:cs="Arial"/>
                <w:sz w:val="20"/>
              </w:rPr>
            </w:pPr>
            <w:r>
              <w:rPr>
                <w:rFonts w:ascii="Arial" w:hAnsi="Arial" w:cs="Arial"/>
                <w:sz w:val="20"/>
              </w:rPr>
              <w:t>X</w:t>
            </w:r>
          </w:p>
        </w:tc>
      </w:tr>
    </w:tbl>
    <w:p w:rsidR="004B0EB4" w:rsidRDefault="00E81FDE" w:rsidP="004B0EB4">
      <w:pPr>
        <w:ind w:right="-262"/>
        <w:rPr>
          <w:rFonts w:ascii="Arial" w:hAnsi="Arial" w:cs="Arial"/>
          <w:color w:val="FF0000"/>
          <w:sz w:val="22"/>
        </w:rPr>
        <w:sectPr w:rsidR="004B0EB4">
          <w:footerReference w:type="even" r:id="rId11"/>
          <w:footerReference w:type="default" r:id="rId12"/>
          <w:type w:val="oddPage"/>
          <w:pgSz w:w="16838" w:h="11906" w:orient="landscape" w:code="9"/>
          <w:pgMar w:top="1797" w:right="1440" w:bottom="1797" w:left="1440" w:header="709" w:footer="709" w:gutter="0"/>
          <w:cols w:space="708"/>
          <w:docGrid w:linePitch="360"/>
        </w:sectPr>
      </w:pPr>
      <w:r w:rsidRPr="00E81FDE">
        <w:rPr>
          <w:rFonts w:ascii="Arial" w:hAnsi="Arial" w:cs="Arial"/>
          <w:noProof/>
          <w:color w:val="FF0000"/>
          <w:sz w:val="20"/>
          <w:lang w:val="en-US"/>
        </w:rPr>
        <w:pict>
          <v:shape id="_x0000_s1044" type="#_x0000_t202" style="position:absolute;margin-left:0;margin-top:374.2pt;width:369pt;height:36pt;z-index:251678720;mso-position-horizontal-relative:text;mso-position-vertical-relative:text" filled="f" stroked="f">
            <v:textbox style="mso-next-textbox:#_x0000_s1044">
              <w:txbxContent>
                <w:p w:rsidR="00E76470" w:rsidRDefault="00E76470" w:rsidP="004B0EB4">
                  <w:pPr>
                    <w:pStyle w:val="BodyTextIndent"/>
                    <w:ind w:firstLine="0"/>
                    <w:rPr>
                      <w:rFonts w:ascii="Arial" w:hAnsi="Arial" w:cs="Arial"/>
                    </w:rPr>
                  </w:pPr>
                  <w:r>
                    <w:rPr>
                      <w:rFonts w:ascii="Arial" w:hAnsi="Arial" w:cs="Arial"/>
                    </w:rPr>
                    <w:t>Key: *</w:t>
                  </w:r>
                  <w:r>
                    <w:rPr>
                      <w:rFonts w:ascii="Arial" w:hAnsi="Arial" w:cs="Arial"/>
                      <w:i/>
                      <w:iCs/>
                    </w:rPr>
                    <w:t>p</w:t>
                  </w:r>
                  <w:r>
                    <w:rPr>
                      <w:rFonts w:ascii="Arial" w:hAnsi="Arial" w:cs="Arial"/>
                    </w:rPr>
                    <w:t>&lt;0.05, **</w:t>
                  </w:r>
                  <w:r>
                    <w:rPr>
                      <w:rFonts w:ascii="Arial" w:hAnsi="Arial" w:cs="Arial"/>
                      <w:i/>
                      <w:iCs/>
                    </w:rPr>
                    <w:t>p</w:t>
                  </w:r>
                  <w:r>
                    <w:rPr>
                      <w:rFonts w:ascii="Arial" w:hAnsi="Arial" w:cs="Arial"/>
                    </w:rPr>
                    <w:t>&lt;0.01, ***</w:t>
                  </w:r>
                  <w:r>
                    <w:rPr>
                      <w:rFonts w:ascii="Arial" w:hAnsi="Arial" w:cs="Arial"/>
                      <w:i/>
                      <w:iCs/>
                    </w:rPr>
                    <w:t>p</w:t>
                  </w:r>
                  <w:r>
                    <w:rPr>
                      <w:rFonts w:ascii="Arial" w:hAnsi="Arial" w:cs="Arial"/>
                    </w:rPr>
                    <w:t>&lt;0.001</w:t>
                  </w:r>
                </w:p>
                <w:p w:rsidR="00E76470" w:rsidRDefault="00E76470" w:rsidP="004B0EB4"/>
              </w:txbxContent>
            </v:textbox>
          </v:shape>
        </w:pict>
      </w:r>
    </w:p>
    <w:p w:rsidR="004B0EB4" w:rsidRDefault="004B0EB4" w:rsidP="004B0EB4">
      <w:pPr>
        <w:spacing w:line="360" w:lineRule="auto"/>
        <w:jc w:val="both"/>
        <w:rPr>
          <w:rFonts w:ascii="Arial" w:hAnsi="Arial" w:cs="Arial"/>
          <w:b/>
          <w:bCs/>
          <w:sz w:val="22"/>
        </w:rPr>
      </w:pPr>
      <w:r>
        <w:rPr>
          <w:rFonts w:ascii="Arial" w:hAnsi="Arial" w:cs="Arial"/>
          <w:sz w:val="22"/>
        </w:rPr>
        <w:lastRenderedPageBreak/>
        <w:t xml:space="preserve">Table </w:t>
      </w:r>
      <w:r w:rsidR="00D6380A">
        <w:rPr>
          <w:rFonts w:ascii="Arial" w:hAnsi="Arial" w:cs="Arial"/>
          <w:sz w:val="22"/>
        </w:rPr>
        <w:t>6</w:t>
      </w:r>
      <w:r>
        <w:rPr>
          <w:rFonts w:ascii="Arial" w:hAnsi="Arial" w:cs="Arial"/>
          <w:sz w:val="22"/>
        </w:rPr>
        <w:t xml:space="preserve"> Descriptive Statistics and intercorrelations for the subjective fit sample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1008"/>
        <w:gridCol w:w="1080"/>
        <w:gridCol w:w="900"/>
        <w:gridCol w:w="900"/>
        <w:gridCol w:w="900"/>
        <w:gridCol w:w="900"/>
        <w:gridCol w:w="900"/>
        <w:gridCol w:w="720"/>
        <w:gridCol w:w="720"/>
        <w:gridCol w:w="1038"/>
        <w:gridCol w:w="762"/>
        <w:gridCol w:w="900"/>
        <w:gridCol w:w="900"/>
        <w:gridCol w:w="900"/>
        <w:gridCol w:w="900"/>
      </w:tblGrid>
      <w:tr w:rsidR="004B0EB4" w:rsidTr="008C129A">
        <w:tc>
          <w:tcPr>
            <w:tcW w:w="1008"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p>
        </w:tc>
        <w:tc>
          <w:tcPr>
            <w:tcW w:w="108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Mean</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SD</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GM</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AU</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SE</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CR</w:t>
            </w:r>
          </w:p>
        </w:tc>
        <w:tc>
          <w:tcPr>
            <w:tcW w:w="72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SV</w:t>
            </w:r>
          </w:p>
        </w:tc>
        <w:tc>
          <w:tcPr>
            <w:tcW w:w="72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PC</w:t>
            </w:r>
          </w:p>
        </w:tc>
        <w:tc>
          <w:tcPr>
            <w:tcW w:w="1038"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LS</w:t>
            </w:r>
          </w:p>
        </w:tc>
        <w:tc>
          <w:tcPr>
            <w:tcW w:w="762"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PJ</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PO</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JS</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OC</w:t>
            </w:r>
          </w:p>
        </w:tc>
        <w:tc>
          <w:tcPr>
            <w:tcW w:w="900" w:type="dxa"/>
            <w:tcBorders>
              <w:top w:val="single" w:sz="4" w:space="0" w:color="auto"/>
              <w:bottom w:val="single" w:sz="4" w:space="0" w:color="auto"/>
            </w:tcBorders>
            <w:shd w:val="clear" w:color="auto" w:fill="C0C0C0"/>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CS</w:t>
            </w:r>
          </w:p>
        </w:tc>
      </w:tr>
      <w:tr w:rsidR="004B0EB4" w:rsidTr="008C129A">
        <w:tc>
          <w:tcPr>
            <w:tcW w:w="1008" w:type="dxa"/>
            <w:tcBorders>
              <w:top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TF</w:t>
            </w:r>
          </w:p>
        </w:tc>
        <w:tc>
          <w:tcPr>
            <w:tcW w:w="108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19.79</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4.30</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.33*</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.15</w:t>
            </w:r>
          </w:p>
        </w:tc>
        <w:tc>
          <w:tcPr>
            <w:tcW w:w="72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.29*</w:t>
            </w:r>
          </w:p>
        </w:tc>
        <w:tc>
          <w:tcPr>
            <w:tcW w:w="72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.39*</w:t>
            </w:r>
          </w:p>
        </w:tc>
        <w:tc>
          <w:tcPr>
            <w:tcW w:w="1038"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.15</w:t>
            </w:r>
          </w:p>
        </w:tc>
        <w:tc>
          <w:tcPr>
            <w:tcW w:w="762"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c>
          <w:tcPr>
            <w:tcW w:w="900" w:type="dxa"/>
            <w:tcBorders>
              <w:top w:val="single" w:sz="4" w:space="0" w:color="auto"/>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-.05</w:t>
            </w:r>
          </w:p>
        </w:tc>
        <w:tc>
          <w:tcPr>
            <w:tcW w:w="900" w:type="dxa"/>
            <w:tcBorders>
              <w:top w:val="single" w:sz="4" w:space="0" w:color="auto"/>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.01</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GM</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15.62</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5.50</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.35</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.46**</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.34*</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.26*</w:t>
            </w: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.00</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.00</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AU</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16.93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4.41</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.49**</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.28*</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.24*</w:t>
            </w: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.33*</w:t>
            </w: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.09</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SE</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24.27</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3.34</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.17</w:t>
            </w: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CR</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14.28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4.75</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.38**</w:t>
            </w: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.35</w:t>
            </w: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.21*</w:t>
            </w: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-.17</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SV</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23.39</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4.09</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.63**</w:t>
            </w: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.20*</w:t>
            </w: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-.06</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PC</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23.21</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3.98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w:t>
            </w: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-.02</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-.15</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-.07</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p>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LS</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23.18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4.73</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.15</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.04</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-.03</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p>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PJ</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5.06</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1.27</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.81**</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.19*</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.16</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p>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PO</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5.02</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1.24</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.10</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.08</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p>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JS</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65.59</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11.79</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.56**</w:t>
            </w: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.19*</w:t>
            </w:r>
          </w:p>
        </w:tc>
      </w:tr>
      <w:tr w:rsidR="004B0EB4" w:rsidTr="008C129A">
        <w:tc>
          <w:tcPr>
            <w:tcW w:w="1008" w:type="dxa"/>
            <w:tcBorders>
              <w:top w:val="nil"/>
              <w:bottom w:val="nil"/>
              <w:right w:val="single" w:sz="4" w:space="0" w:color="auto"/>
            </w:tcBorders>
            <w:vAlign w:val="bottom"/>
          </w:tcPr>
          <w:p w:rsidR="004B0EB4" w:rsidRDefault="004B0EB4" w:rsidP="008C129A">
            <w:pPr>
              <w:spacing w:line="360" w:lineRule="auto"/>
              <w:jc w:val="center"/>
              <w:rPr>
                <w:rFonts w:ascii="Arial" w:hAnsi="Arial" w:cs="Arial"/>
                <w:b/>
                <w:bCs/>
                <w:sz w:val="20"/>
                <w:szCs w:val="20"/>
              </w:rPr>
            </w:pPr>
          </w:p>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OC</w:t>
            </w:r>
          </w:p>
        </w:tc>
        <w:tc>
          <w:tcPr>
            <w:tcW w:w="108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43.38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6.88</w:t>
            </w: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62"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nil"/>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.52**</w:t>
            </w:r>
          </w:p>
        </w:tc>
      </w:tr>
      <w:tr w:rsidR="004B0EB4" w:rsidTr="008C129A">
        <w:tc>
          <w:tcPr>
            <w:tcW w:w="1008" w:type="dxa"/>
            <w:tcBorders>
              <w:top w:val="nil"/>
              <w:bottom w:val="single" w:sz="4" w:space="0" w:color="auto"/>
              <w:right w:val="single" w:sz="4" w:space="0" w:color="auto"/>
            </w:tcBorders>
            <w:vAlign w:val="bottom"/>
          </w:tcPr>
          <w:p w:rsidR="004B0EB4" w:rsidRDefault="004B0EB4" w:rsidP="008C129A">
            <w:pPr>
              <w:spacing w:line="360" w:lineRule="auto"/>
              <w:jc w:val="center"/>
              <w:rPr>
                <w:rFonts w:ascii="Arial" w:hAnsi="Arial" w:cs="Arial"/>
                <w:b/>
                <w:bCs/>
                <w:sz w:val="20"/>
                <w:szCs w:val="20"/>
              </w:rPr>
            </w:pPr>
          </w:p>
          <w:p w:rsidR="004B0EB4" w:rsidRDefault="004B0EB4" w:rsidP="008C129A">
            <w:pPr>
              <w:spacing w:line="360" w:lineRule="auto"/>
              <w:jc w:val="center"/>
              <w:rPr>
                <w:rFonts w:ascii="Arial" w:hAnsi="Arial" w:cs="Arial"/>
                <w:b/>
                <w:bCs/>
                <w:sz w:val="20"/>
                <w:szCs w:val="20"/>
              </w:rPr>
            </w:pPr>
            <w:r>
              <w:rPr>
                <w:rFonts w:ascii="Arial" w:hAnsi="Arial" w:cs="Arial"/>
                <w:b/>
                <w:bCs/>
                <w:sz w:val="20"/>
                <w:szCs w:val="20"/>
              </w:rPr>
              <w:t>CS</w:t>
            </w:r>
          </w:p>
        </w:tc>
        <w:tc>
          <w:tcPr>
            <w:tcW w:w="108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46.61</w:t>
            </w: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r>
              <w:rPr>
                <w:rFonts w:ascii="Arial" w:hAnsi="Arial" w:cs="Arial"/>
                <w:sz w:val="20"/>
                <w:szCs w:val="20"/>
              </w:rPr>
              <w:t>14.35</w:t>
            </w: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2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1038"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762"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right w:val="single" w:sz="4" w:space="0" w:color="auto"/>
            </w:tcBorders>
            <w:vAlign w:val="bottom"/>
          </w:tcPr>
          <w:p w:rsidR="004B0EB4" w:rsidRDefault="004B0EB4" w:rsidP="008C129A">
            <w:pPr>
              <w:spacing w:line="360" w:lineRule="auto"/>
              <w:jc w:val="center"/>
              <w:rPr>
                <w:rFonts w:ascii="Arial" w:hAnsi="Arial" w:cs="Arial"/>
                <w:sz w:val="20"/>
                <w:szCs w:val="20"/>
              </w:rPr>
            </w:pPr>
          </w:p>
        </w:tc>
        <w:tc>
          <w:tcPr>
            <w:tcW w:w="900" w:type="dxa"/>
            <w:tcBorders>
              <w:top w:val="nil"/>
              <w:left w:val="single" w:sz="4" w:space="0" w:color="auto"/>
              <w:bottom w:val="single" w:sz="4" w:space="0" w:color="auto"/>
            </w:tcBorders>
            <w:vAlign w:val="bottom"/>
          </w:tcPr>
          <w:p w:rsidR="004B0EB4" w:rsidRDefault="004B0EB4" w:rsidP="008C129A">
            <w:pPr>
              <w:spacing w:line="360" w:lineRule="auto"/>
              <w:jc w:val="center"/>
              <w:rPr>
                <w:rFonts w:ascii="Arial" w:hAnsi="Arial" w:cs="Arial"/>
                <w:sz w:val="20"/>
                <w:szCs w:val="20"/>
              </w:rPr>
            </w:pPr>
          </w:p>
        </w:tc>
      </w:tr>
    </w:tbl>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sz w:val="20"/>
        </w:rPr>
      </w:pPr>
    </w:p>
    <w:p w:rsidR="004B0EB4" w:rsidRDefault="004B0EB4" w:rsidP="004B0EB4">
      <w:pPr>
        <w:spacing w:line="360" w:lineRule="auto"/>
        <w:jc w:val="both"/>
        <w:rPr>
          <w:rFonts w:ascii="Arial" w:hAnsi="Arial" w:cs="Arial"/>
          <w:color w:val="FF0000"/>
          <w:sz w:val="20"/>
        </w:rPr>
      </w:pPr>
      <w:r>
        <w:rPr>
          <w:rFonts w:ascii="Arial" w:hAnsi="Arial" w:cs="Arial"/>
          <w:sz w:val="20"/>
        </w:rPr>
        <w:t>Key: *</w:t>
      </w:r>
      <w:r>
        <w:rPr>
          <w:rFonts w:ascii="Arial" w:hAnsi="Arial" w:cs="Arial"/>
          <w:i/>
          <w:iCs/>
          <w:sz w:val="20"/>
        </w:rPr>
        <w:t>p</w:t>
      </w:r>
      <w:r>
        <w:rPr>
          <w:rFonts w:ascii="Arial" w:hAnsi="Arial" w:cs="Arial"/>
          <w:sz w:val="20"/>
        </w:rPr>
        <w:t>&lt;0.05, **</w:t>
      </w:r>
      <w:r>
        <w:rPr>
          <w:rFonts w:ascii="Arial" w:hAnsi="Arial" w:cs="Arial"/>
          <w:i/>
          <w:iCs/>
          <w:sz w:val="20"/>
        </w:rPr>
        <w:t>p</w:t>
      </w:r>
      <w:r>
        <w:rPr>
          <w:rFonts w:ascii="Arial" w:hAnsi="Arial" w:cs="Arial"/>
          <w:sz w:val="20"/>
        </w:rPr>
        <w:t>&lt;0.01, ***</w:t>
      </w:r>
      <w:r>
        <w:rPr>
          <w:rFonts w:ascii="Arial" w:hAnsi="Arial" w:cs="Arial"/>
          <w:i/>
          <w:iCs/>
          <w:sz w:val="20"/>
        </w:rPr>
        <w:t>p</w:t>
      </w:r>
      <w:r>
        <w:rPr>
          <w:rFonts w:ascii="Arial" w:hAnsi="Arial" w:cs="Arial"/>
          <w:sz w:val="20"/>
        </w:rPr>
        <w:t>&lt;0.001</w:t>
      </w:r>
    </w:p>
    <w:p w:rsidR="004B0EB4" w:rsidRDefault="004B0EB4" w:rsidP="004B0EB4">
      <w:pPr>
        <w:rPr>
          <w:rFonts w:ascii="Arial" w:hAnsi="Arial" w:cs="Arial"/>
          <w:color w:val="FF0000"/>
          <w:sz w:val="22"/>
        </w:rPr>
        <w:sectPr w:rsidR="004B0EB4">
          <w:footerReference w:type="even" r:id="rId13"/>
          <w:footerReference w:type="default" r:id="rId14"/>
          <w:type w:val="oddPage"/>
          <w:pgSz w:w="16838" w:h="11906" w:orient="landscape" w:code="9"/>
          <w:pgMar w:top="1701" w:right="1134" w:bottom="1701" w:left="851" w:header="720" w:footer="720" w:gutter="0"/>
          <w:pgNumType w:chapStyle="2"/>
          <w:cols w:space="708"/>
          <w:docGrid w:linePitch="360"/>
        </w:sectPr>
      </w:pPr>
    </w:p>
    <w:p w:rsidR="004B0EB4" w:rsidRDefault="004B0EB4" w:rsidP="004B0EB4">
      <w:pPr>
        <w:pStyle w:val="BodyText3"/>
        <w:rPr>
          <w:color w:val="FF0000"/>
        </w:rPr>
      </w:pPr>
      <w:r>
        <w:rPr>
          <w:b/>
          <w:bCs/>
        </w:rPr>
        <w:lastRenderedPageBreak/>
        <w:t>(ii) Subjective fit sample</w:t>
      </w:r>
    </w:p>
    <w:p w:rsidR="004B0EB4" w:rsidRPr="00E40A6D" w:rsidRDefault="00E40A6D" w:rsidP="00E40A6D">
      <w:pPr>
        <w:spacing w:line="360" w:lineRule="auto"/>
        <w:jc w:val="both"/>
        <w:rPr>
          <w:rFonts w:ascii="Arial" w:hAnsi="Arial" w:cs="Arial"/>
          <w:sz w:val="22"/>
          <w:szCs w:val="22"/>
        </w:rPr>
      </w:pPr>
      <w:r>
        <w:rPr>
          <w:rFonts w:ascii="Arial" w:hAnsi="Arial" w:cs="Arial"/>
          <w:sz w:val="22"/>
        </w:rPr>
        <w:t>Using PJ fit a</w:t>
      </w:r>
      <w:r w:rsidR="004B0EB4">
        <w:rPr>
          <w:rFonts w:ascii="Arial" w:hAnsi="Arial" w:cs="Arial"/>
          <w:sz w:val="22"/>
        </w:rPr>
        <w:t>nalysis of the regression model showed that R was si</w:t>
      </w:r>
      <w:r>
        <w:rPr>
          <w:rFonts w:ascii="Arial" w:hAnsi="Arial" w:cs="Arial"/>
          <w:sz w:val="22"/>
        </w:rPr>
        <w:t xml:space="preserve">gnificantly different from zero </w:t>
      </w:r>
      <w:r w:rsidR="004B0EB4">
        <w:rPr>
          <w:rFonts w:ascii="Arial" w:hAnsi="Arial" w:cs="Arial"/>
          <w:sz w:val="22"/>
        </w:rPr>
        <w:t xml:space="preserve">F (1,120) = 3.92, </w:t>
      </w:r>
      <w:r w:rsidR="004B0EB4">
        <w:rPr>
          <w:rFonts w:ascii="Arial" w:hAnsi="Arial" w:cs="Arial"/>
          <w:i/>
          <w:iCs/>
          <w:sz w:val="22"/>
        </w:rPr>
        <w:t>p</w:t>
      </w:r>
      <w:r w:rsidR="004B0EB4">
        <w:rPr>
          <w:rFonts w:ascii="Arial" w:hAnsi="Arial" w:cs="Arial"/>
          <w:sz w:val="22"/>
        </w:rPr>
        <w:t>&lt;. 05.  In this model fit accounted for 3.2% of t</w:t>
      </w:r>
      <w:r w:rsidR="00E24511">
        <w:rPr>
          <w:rFonts w:ascii="Arial" w:hAnsi="Arial" w:cs="Arial"/>
          <w:sz w:val="22"/>
        </w:rPr>
        <w:t xml:space="preserve">he variance in JS (see Table </w:t>
      </w:r>
      <w:r w:rsidR="00D6380A" w:rsidRPr="00E40A6D">
        <w:rPr>
          <w:rFonts w:ascii="Arial" w:hAnsi="Arial" w:cs="Arial"/>
          <w:sz w:val="22"/>
          <w:szCs w:val="22"/>
        </w:rPr>
        <w:t>7</w:t>
      </w:r>
      <w:r w:rsidR="004B0EB4" w:rsidRPr="00E40A6D">
        <w:rPr>
          <w:rFonts w:ascii="Arial" w:hAnsi="Arial" w:cs="Arial"/>
          <w:sz w:val="22"/>
          <w:szCs w:val="22"/>
        </w:rPr>
        <w:t xml:space="preserve">). No relationships were found </w:t>
      </w:r>
      <w:r w:rsidRPr="00E40A6D">
        <w:rPr>
          <w:rFonts w:ascii="Arial" w:hAnsi="Arial" w:cs="Arial"/>
          <w:sz w:val="22"/>
          <w:szCs w:val="22"/>
        </w:rPr>
        <w:t>with PO fit</w:t>
      </w:r>
      <w:r w:rsidR="00E24511" w:rsidRPr="00E40A6D">
        <w:rPr>
          <w:rFonts w:ascii="Arial" w:hAnsi="Arial" w:cs="Arial"/>
          <w:sz w:val="22"/>
          <w:szCs w:val="22"/>
        </w:rPr>
        <w:t xml:space="preserve"> (see Table </w:t>
      </w:r>
      <w:r w:rsidR="00D6380A" w:rsidRPr="00E40A6D">
        <w:rPr>
          <w:rFonts w:ascii="Arial" w:hAnsi="Arial" w:cs="Arial"/>
          <w:sz w:val="22"/>
          <w:szCs w:val="22"/>
        </w:rPr>
        <w:t>7</w:t>
      </w:r>
      <w:r w:rsidR="004B0EB4" w:rsidRPr="00E40A6D">
        <w:rPr>
          <w:rFonts w:ascii="Arial" w:hAnsi="Arial" w:cs="Arial"/>
          <w:sz w:val="22"/>
          <w:szCs w:val="22"/>
        </w:rPr>
        <w:t xml:space="preserve">).  </w:t>
      </w:r>
    </w:p>
    <w:p w:rsidR="004B0EB4" w:rsidRDefault="004B0EB4" w:rsidP="004B0EB4">
      <w:pPr>
        <w:spacing w:line="360" w:lineRule="auto"/>
        <w:jc w:val="both"/>
        <w:rPr>
          <w:rFonts w:ascii="Arial" w:hAnsi="Arial" w:cs="Arial"/>
          <w:b/>
          <w:bCs/>
          <w:sz w:val="22"/>
        </w:rPr>
      </w:pPr>
    </w:p>
    <w:p w:rsidR="004B0EB4" w:rsidRPr="00E24511" w:rsidRDefault="00E24511" w:rsidP="004B0EB4">
      <w:pPr>
        <w:pStyle w:val="Heading3"/>
        <w:spacing w:line="360" w:lineRule="auto"/>
        <w:rPr>
          <w:u w:val="none"/>
        </w:rPr>
      </w:pPr>
      <w:bookmarkStart w:id="11" w:name="_Toc232829547"/>
      <w:r w:rsidRPr="00E24511">
        <w:rPr>
          <w:u w:val="none"/>
        </w:rPr>
        <w:t>H3</w:t>
      </w:r>
      <w:r>
        <w:rPr>
          <w:u w:val="none"/>
        </w:rPr>
        <w:t>b</w:t>
      </w:r>
      <w:r w:rsidRPr="00E24511">
        <w:rPr>
          <w:u w:val="none"/>
        </w:rPr>
        <w:t xml:space="preserve">: </w:t>
      </w:r>
      <w:r w:rsidR="004B0EB4" w:rsidRPr="00E24511">
        <w:rPr>
          <w:u w:val="none"/>
        </w:rPr>
        <w:t xml:space="preserve"> Career anchor congruence will explain a significant proportion of the variance in organisational commitment.</w:t>
      </w:r>
      <w:bookmarkEnd w:id="11"/>
      <w:r w:rsidR="004B0EB4" w:rsidRPr="00E24511">
        <w:rPr>
          <w:u w:val="none"/>
        </w:rPr>
        <w:t xml:space="preserve"> </w:t>
      </w:r>
    </w:p>
    <w:p w:rsidR="004B0EB4" w:rsidRDefault="004B0EB4" w:rsidP="004B0EB4">
      <w:pPr>
        <w:spacing w:line="360" w:lineRule="auto"/>
        <w:jc w:val="both"/>
        <w:rPr>
          <w:rFonts w:ascii="Arial" w:hAnsi="Arial" w:cs="Arial"/>
          <w:b/>
          <w:bCs/>
          <w:color w:val="FF0000"/>
          <w:sz w:val="22"/>
        </w:rPr>
      </w:pPr>
    </w:p>
    <w:p w:rsidR="004B0EB4" w:rsidRDefault="004B0EB4" w:rsidP="004B0EB4">
      <w:pPr>
        <w:spacing w:line="360" w:lineRule="auto"/>
        <w:jc w:val="both"/>
        <w:rPr>
          <w:rFonts w:ascii="Arial" w:hAnsi="Arial" w:cs="Arial"/>
          <w:b/>
          <w:bCs/>
          <w:sz w:val="22"/>
        </w:rPr>
      </w:pPr>
      <w:r>
        <w:rPr>
          <w:rFonts w:ascii="Arial" w:hAnsi="Arial" w:cs="Arial"/>
          <w:b/>
          <w:bCs/>
          <w:sz w:val="22"/>
        </w:rPr>
        <w:t>(i) Objective fit sample</w:t>
      </w:r>
    </w:p>
    <w:p w:rsidR="004B0EB4" w:rsidRDefault="004B0EB4" w:rsidP="004B0EB4">
      <w:pPr>
        <w:spacing w:line="360" w:lineRule="auto"/>
        <w:jc w:val="both"/>
        <w:rPr>
          <w:rFonts w:ascii="Arial" w:hAnsi="Arial" w:cs="Arial"/>
          <w:sz w:val="22"/>
        </w:rPr>
      </w:pPr>
      <w:r>
        <w:rPr>
          <w:rFonts w:ascii="Arial" w:hAnsi="Arial" w:cs="Arial"/>
          <w:sz w:val="22"/>
        </w:rPr>
        <w:t>In this analysis fit was not found to b</w:t>
      </w:r>
      <w:r w:rsidR="00D6380A">
        <w:rPr>
          <w:rFonts w:ascii="Arial" w:hAnsi="Arial" w:cs="Arial"/>
          <w:sz w:val="22"/>
        </w:rPr>
        <w:t xml:space="preserve">e a significant predictor of OC. </w:t>
      </w:r>
      <w:r w:rsidR="00E24511">
        <w:rPr>
          <w:rFonts w:ascii="Arial" w:hAnsi="Arial" w:cs="Arial"/>
          <w:sz w:val="22"/>
        </w:rPr>
        <w:t xml:space="preserve">(see Table </w:t>
      </w:r>
      <w:r w:rsidR="00D6380A">
        <w:rPr>
          <w:rFonts w:ascii="Arial" w:hAnsi="Arial" w:cs="Arial"/>
          <w:sz w:val="22"/>
        </w:rPr>
        <w:t>7</w:t>
      </w:r>
      <w:r>
        <w:rPr>
          <w:rFonts w:ascii="Arial" w:hAnsi="Arial" w:cs="Arial"/>
          <w:sz w:val="22"/>
        </w:rPr>
        <w:t>).</w:t>
      </w:r>
    </w:p>
    <w:p w:rsidR="004B0EB4" w:rsidRDefault="004B0EB4" w:rsidP="004B0EB4">
      <w:pPr>
        <w:spacing w:line="360" w:lineRule="auto"/>
        <w:jc w:val="both"/>
        <w:rPr>
          <w:rFonts w:ascii="Arial" w:hAnsi="Arial" w:cs="Arial"/>
          <w:sz w:val="22"/>
        </w:rPr>
      </w:pPr>
    </w:p>
    <w:p w:rsidR="004B0EB4" w:rsidRDefault="004B0EB4" w:rsidP="004B0EB4">
      <w:pPr>
        <w:spacing w:line="360" w:lineRule="auto"/>
        <w:jc w:val="both"/>
        <w:rPr>
          <w:rFonts w:ascii="Arial" w:hAnsi="Arial" w:cs="Arial"/>
          <w:b/>
          <w:bCs/>
          <w:sz w:val="22"/>
        </w:rPr>
      </w:pPr>
      <w:r>
        <w:rPr>
          <w:rFonts w:ascii="Arial" w:hAnsi="Arial" w:cs="Arial"/>
          <w:b/>
          <w:bCs/>
          <w:sz w:val="22"/>
        </w:rPr>
        <w:t>(ii) Subjective fit sample</w:t>
      </w:r>
    </w:p>
    <w:p w:rsidR="004B0EB4" w:rsidRPr="00E40A6D" w:rsidRDefault="00E40A6D" w:rsidP="00E40A6D">
      <w:pPr>
        <w:spacing w:line="360" w:lineRule="auto"/>
        <w:jc w:val="both"/>
        <w:rPr>
          <w:rFonts w:ascii="Arial" w:hAnsi="Arial" w:cs="Arial"/>
          <w:sz w:val="22"/>
          <w:szCs w:val="22"/>
        </w:rPr>
      </w:pPr>
      <w:r>
        <w:rPr>
          <w:rFonts w:ascii="Arial" w:hAnsi="Arial" w:cs="Arial"/>
          <w:sz w:val="22"/>
        </w:rPr>
        <w:t>Looking at PJ fit a</w:t>
      </w:r>
      <w:r w:rsidR="004B0EB4">
        <w:rPr>
          <w:rFonts w:ascii="Arial" w:hAnsi="Arial" w:cs="Arial"/>
          <w:sz w:val="22"/>
        </w:rPr>
        <w:t xml:space="preserve">nalysis of the model showed that R was significantly different from zero F </w:t>
      </w:r>
      <w:r w:rsidR="004B0EB4" w:rsidRPr="00E40A6D">
        <w:rPr>
          <w:rFonts w:ascii="Arial" w:hAnsi="Arial" w:cs="Arial"/>
          <w:sz w:val="22"/>
          <w:szCs w:val="22"/>
        </w:rPr>
        <w:t xml:space="preserve">(1,120) = 4.56, </w:t>
      </w:r>
      <w:r w:rsidR="004B0EB4" w:rsidRPr="00E40A6D">
        <w:rPr>
          <w:rFonts w:ascii="Arial" w:hAnsi="Arial" w:cs="Arial"/>
          <w:i/>
          <w:iCs/>
          <w:sz w:val="22"/>
          <w:szCs w:val="22"/>
        </w:rPr>
        <w:t>p</w:t>
      </w:r>
      <w:r w:rsidR="004B0EB4" w:rsidRPr="00E40A6D">
        <w:rPr>
          <w:rFonts w:ascii="Arial" w:hAnsi="Arial" w:cs="Arial"/>
          <w:sz w:val="22"/>
          <w:szCs w:val="22"/>
        </w:rPr>
        <w:t xml:space="preserve">&lt;0.05.  Fit accounts for 3.7% of </w:t>
      </w:r>
      <w:r w:rsidR="00E24511" w:rsidRPr="00E40A6D">
        <w:rPr>
          <w:rFonts w:ascii="Arial" w:hAnsi="Arial" w:cs="Arial"/>
          <w:sz w:val="22"/>
          <w:szCs w:val="22"/>
        </w:rPr>
        <w:t xml:space="preserve">the variance in OC (see Table </w:t>
      </w:r>
      <w:r w:rsidR="00D6380A" w:rsidRPr="00E40A6D">
        <w:rPr>
          <w:rFonts w:ascii="Arial" w:hAnsi="Arial" w:cs="Arial"/>
          <w:sz w:val="22"/>
          <w:szCs w:val="22"/>
        </w:rPr>
        <w:t>7</w:t>
      </w:r>
      <w:r w:rsidR="004B0EB4" w:rsidRPr="00E40A6D">
        <w:rPr>
          <w:rFonts w:ascii="Arial" w:hAnsi="Arial" w:cs="Arial"/>
          <w:sz w:val="22"/>
          <w:szCs w:val="22"/>
        </w:rPr>
        <w:t>). No</w:t>
      </w:r>
      <w:r w:rsidR="004B0EB4">
        <w:rPr>
          <w:rFonts w:ascii="Arial" w:hAnsi="Arial" w:cs="Arial"/>
        </w:rPr>
        <w:t xml:space="preserve"> </w:t>
      </w:r>
      <w:r w:rsidR="004B0EB4" w:rsidRPr="00E40A6D">
        <w:rPr>
          <w:rFonts w:ascii="Arial" w:hAnsi="Arial" w:cs="Arial"/>
          <w:sz w:val="22"/>
          <w:szCs w:val="22"/>
        </w:rPr>
        <w:t>relationships were</w:t>
      </w:r>
      <w:r w:rsidR="00D6380A" w:rsidRPr="00E40A6D">
        <w:rPr>
          <w:rFonts w:ascii="Arial" w:hAnsi="Arial" w:cs="Arial"/>
          <w:sz w:val="22"/>
          <w:szCs w:val="22"/>
        </w:rPr>
        <w:t xml:space="preserve"> found</w:t>
      </w:r>
      <w:r w:rsidRPr="00E40A6D">
        <w:rPr>
          <w:rFonts w:ascii="Arial" w:hAnsi="Arial" w:cs="Arial"/>
          <w:sz w:val="22"/>
          <w:szCs w:val="22"/>
        </w:rPr>
        <w:t xml:space="preserve"> for PO fit</w:t>
      </w:r>
      <w:r w:rsidR="00D6380A" w:rsidRPr="00E40A6D">
        <w:rPr>
          <w:rFonts w:ascii="Arial" w:hAnsi="Arial" w:cs="Arial"/>
          <w:sz w:val="22"/>
          <w:szCs w:val="22"/>
        </w:rPr>
        <w:t xml:space="preserve">. </w:t>
      </w:r>
      <w:r w:rsidR="004B0EB4" w:rsidRPr="00E40A6D">
        <w:rPr>
          <w:rFonts w:ascii="Arial" w:hAnsi="Arial" w:cs="Arial"/>
          <w:sz w:val="22"/>
          <w:szCs w:val="22"/>
        </w:rPr>
        <w:t xml:space="preserve">(see Table </w:t>
      </w:r>
      <w:r w:rsidR="00D6380A" w:rsidRPr="00E40A6D">
        <w:rPr>
          <w:rFonts w:ascii="Arial" w:hAnsi="Arial" w:cs="Arial"/>
          <w:sz w:val="22"/>
          <w:szCs w:val="22"/>
        </w:rPr>
        <w:t>7</w:t>
      </w:r>
      <w:r w:rsidR="004B0EB4" w:rsidRPr="00E40A6D">
        <w:rPr>
          <w:rFonts w:ascii="Arial" w:hAnsi="Arial" w:cs="Arial"/>
          <w:sz w:val="22"/>
          <w:szCs w:val="22"/>
        </w:rPr>
        <w:t xml:space="preserve">).  </w:t>
      </w:r>
    </w:p>
    <w:p w:rsidR="00D6380A" w:rsidRDefault="00D6380A" w:rsidP="004B0EB4">
      <w:pPr>
        <w:spacing w:line="360" w:lineRule="auto"/>
        <w:jc w:val="both"/>
        <w:rPr>
          <w:rFonts w:ascii="Arial" w:hAnsi="Arial" w:cs="Arial"/>
          <w:b/>
          <w:bCs/>
          <w:sz w:val="22"/>
        </w:rPr>
      </w:pPr>
    </w:p>
    <w:p w:rsidR="004B0EB4" w:rsidRDefault="004B0EB4" w:rsidP="004B0EB4">
      <w:pPr>
        <w:spacing w:line="360" w:lineRule="auto"/>
        <w:jc w:val="both"/>
        <w:rPr>
          <w:rFonts w:ascii="Arial" w:hAnsi="Arial" w:cs="Arial"/>
          <w:iCs/>
          <w:sz w:val="22"/>
        </w:rPr>
      </w:pPr>
      <w:r>
        <w:rPr>
          <w:rFonts w:ascii="Arial" w:hAnsi="Arial" w:cs="Arial"/>
          <w:sz w:val="22"/>
        </w:rPr>
        <w:t xml:space="preserve">Table </w:t>
      </w:r>
      <w:r w:rsidR="00D6380A">
        <w:rPr>
          <w:rFonts w:ascii="Arial" w:hAnsi="Arial" w:cs="Arial"/>
          <w:sz w:val="22"/>
        </w:rPr>
        <w:t>7</w:t>
      </w:r>
      <w:r>
        <w:rPr>
          <w:rFonts w:ascii="Arial" w:hAnsi="Arial" w:cs="Arial"/>
          <w:sz w:val="22"/>
        </w:rPr>
        <w:t xml:space="preserve"> </w:t>
      </w:r>
      <w:r>
        <w:rPr>
          <w:rFonts w:ascii="Arial" w:hAnsi="Arial" w:cs="Arial"/>
          <w:iCs/>
          <w:sz w:val="22"/>
        </w:rPr>
        <w:t>Multiple regression analysis, fit predicting outcomes</w:t>
      </w:r>
    </w:p>
    <w:tbl>
      <w:tblPr>
        <w:tblW w:w="0" w:type="auto"/>
        <w:tblBorders>
          <w:top w:val="single" w:sz="4" w:space="0" w:color="auto"/>
          <w:left w:val="single" w:sz="4" w:space="0" w:color="auto"/>
          <w:bottom w:val="single" w:sz="4" w:space="0" w:color="auto"/>
          <w:right w:val="single" w:sz="4" w:space="0" w:color="auto"/>
        </w:tblBorders>
        <w:tblLook w:val="0000"/>
      </w:tblPr>
      <w:tblGrid>
        <w:gridCol w:w="1728"/>
        <w:gridCol w:w="1080"/>
        <w:gridCol w:w="2700"/>
        <w:gridCol w:w="3212"/>
      </w:tblGrid>
      <w:tr w:rsidR="004B0EB4" w:rsidTr="008C129A">
        <w:tc>
          <w:tcPr>
            <w:tcW w:w="1728" w:type="dxa"/>
            <w:tcBorders>
              <w:top w:val="single" w:sz="4" w:space="0" w:color="auto"/>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p>
        </w:tc>
        <w:tc>
          <w:tcPr>
            <w:tcW w:w="1080" w:type="dxa"/>
            <w:tcBorders>
              <w:top w:val="single" w:sz="4" w:space="0" w:color="auto"/>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p>
        </w:tc>
        <w:tc>
          <w:tcPr>
            <w:tcW w:w="2700" w:type="dxa"/>
            <w:tcBorders>
              <w:top w:val="single" w:sz="4" w:space="0" w:color="auto"/>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Job Satisfaction</w:t>
            </w:r>
          </w:p>
        </w:tc>
        <w:tc>
          <w:tcPr>
            <w:tcW w:w="3212" w:type="dxa"/>
            <w:tcBorders>
              <w:top w:val="single" w:sz="4" w:space="0" w:color="auto"/>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Organisational Commitment</w:t>
            </w:r>
          </w:p>
        </w:tc>
      </w:tr>
      <w:tr w:rsidR="004B0EB4" w:rsidTr="008C129A">
        <w:tc>
          <w:tcPr>
            <w:tcW w:w="1728" w:type="dxa"/>
            <w:tcBorders>
              <w:top w:val="single" w:sz="4" w:space="0" w:color="auto"/>
              <w:bottom w:val="nil"/>
              <w:right w:val="single" w:sz="4" w:space="0" w:color="auto"/>
            </w:tcBorders>
          </w:tcPr>
          <w:p w:rsidR="004B0EB4" w:rsidRDefault="004B0EB4" w:rsidP="008C129A">
            <w:pPr>
              <w:spacing w:line="360" w:lineRule="auto"/>
              <w:jc w:val="both"/>
              <w:rPr>
                <w:rFonts w:ascii="Arial" w:hAnsi="Arial" w:cs="Arial"/>
                <w:b/>
                <w:bCs/>
                <w:sz w:val="20"/>
              </w:rPr>
            </w:pPr>
            <w:r>
              <w:rPr>
                <w:rFonts w:ascii="Arial" w:hAnsi="Arial" w:cs="Arial"/>
                <w:b/>
                <w:bCs/>
                <w:sz w:val="20"/>
              </w:rPr>
              <w:t>Objective Fit</w:t>
            </w:r>
          </w:p>
        </w:tc>
        <w:tc>
          <w:tcPr>
            <w:tcW w:w="1080" w:type="dxa"/>
            <w:tcBorders>
              <w:top w:val="single" w:sz="4" w:space="0" w:color="auto"/>
              <w:left w:val="single" w:sz="4" w:space="0" w:color="auto"/>
              <w:bottom w:val="nil"/>
              <w:right w:val="single" w:sz="4" w:space="0" w:color="auto"/>
            </w:tcBorders>
          </w:tcPr>
          <w:p w:rsidR="004B0EB4" w:rsidRDefault="004B0EB4" w:rsidP="008C129A">
            <w:pPr>
              <w:spacing w:line="360" w:lineRule="auto"/>
              <w:jc w:val="both"/>
              <w:rPr>
                <w:rFonts w:ascii="Arial" w:hAnsi="Arial" w:cs="Arial"/>
                <w:b/>
                <w:bCs/>
                <w:sz w:val="20"/>
              </w:rPr>
            </w:pPr>
            <w:r>
              <w:rPr>
                <w:rFonts w:ascii="Arial" w:hAnsi="Arial" w:cs="Arial"/>
                <w:b/>
                <w:bCs/>
                <w:sz w:val="20"/>
              </w:rPr>
              <w:t>P-J</w:t>
            </w:r>
          </w:p>
        </w:tc>
        <w:tc>
          <w:tcPr>
            <w:tcW w:w="2700" w:type="dxa"/>
            <w:tcBorders>
              <w:top w:val="single" w:sz="4" w:space="0" w:color="auto"/>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.20**</w:t>
            </w:r>
          </w:p>
        </w:tc>
        <w:tc>
          <w:tcPr>
            <w:tcW w:w="3212" w:type="dxa"/>
            <w:tcBorders>
              <w:top w:val="single" w:sz="4" w:space="0" w:color="auto"/>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-.08</w:t>
            </w:r>
          </w:p>
        </w:tc>
      </w:tr>
      <w:tr w:rsidR="004B0EB4" w:rsidTr="008C129A">
        <w:trPr>
          <w:cantSplit/>
        </w:trPr>
        <w:tc>
          <w:tcPr>
            <w:tcW w:w="1728" w:type="dxa"/>
            <w:vMerge w:val="restart"/>
            <w:tcBorders>
              <w:top w:val="nil"/>
              <w:bottom w:val="nil"/>
              <w:right w:val="single" w:sz="4" w:space="0" w:color="auto"/>
            </w:tcBorders>
          </w:tcPr>
          <w:p w:rsidR="004B0EB4" w:rsidRDefault="004B0EB4" w:rsidP="008C129A">
            <w:pPr>
              <w:spacing w:line="360" w:lineRule="auto"/>
              <w:jc w:val="both"/>
              <w:rPr>
                <w:rFonts w:ascii="Arial" w:hAnsi="Arial" w:cs="Arial"/>
                <w:b/>
                <w:bCs/>
                <w:sz w:val="20"/>
              </w:rPr>
            </w:pPr>
            <w:r>
              <w:rPr>
                <w:rFonts w:ascii="Arial" w:hAnsi="Arial" w:cs="Arial"/>
                <w:b/>
                <w:bCs/>
                <w:sz w:val="20"/>
              </w:rPr>
              <w:t>Subjective Fit</w:t>
            </w:r>
          </w:p>
        </w:tc>
        <w:tc>
          <w:tcPr>
            <w:tcW w:w="1080"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b/>
                <w:bCs/>
                <w:sz w:val="20"/>
              </w:rPr>
            </w:pPr>
            <w:r>
              <w:rPr>
                <w:rFonts w:ascii="Arial" w:hAnsi="Arial" w:cs="Arial"/>
                <w:b/>
                <w:bCs/>
                <w:sz w:val="20"/>
              </w:rPr>
              <w:t>P-J</w:t>
            </w:r>
          </w:p>
        </w:tc>
        <w:tc>
          <w:tcPr>
            <w:tcW w:w="2700"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.18*</w:t>
            </w:r>
          </w:p>
        </w:tc>
        <w:tc>
          <w:tcPr>
            <w:tcW w:w="3212"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.10</w:t>
            </w:r>
          </w:p>
        </w:tc>
      </w:tr>
      <w:tr w:rsidR="004B0EB4" w:rsidTr="008C129A">
        <w:trPr>
          <w:cantSplit/>
        </w:trPr>
        <w:tc>
          <w:tcPr>
            <w:tcW w:w="1728" w:type="dxa"/>
            <w:vMerge/>
            <w:tcBorders>
              <w:top w:val="nil"/>
              <w:bottom w:val="single" w:sz="4" w:space="0" w:color="auto"/>
              <w:right w:val="single" w:sz="4" w:space="0" w:color="auto"/>
            </w:tcBorders>
          </w:tcPr>
          <w:p w:rsidR="004B0EB4" w:rsidRDefault="004B0EB4" w:rsidP="008C129A">
            <w:pPr>
              <w:spacing w:line="360" w:lineRule="auto"/>
              <w:jc w:val="both"/>
              <w:rPr>
                <w:rFonts w:ascii="Arial" w:hAnsi="Arial" w:cs="Arial"/>
                <w:b/>
                <w:bCs/>
                <w:sz w:val="20"/>
              </w:rPr>
            </w:pPr>
          </w:p>
        </w:tc>
        <w:tc>
          <w:tcPr>
            <w:tcW w:w="1080" w:type="dxa"/>
            <w:tcBorders>
              <w:top w:val="nil"/>
              <w:left w:val="single" w:sz="4" w:space="0" w:color="auto"/>
              <w:bottom w:val="single" w:sz="4" w:space="0" w:color="auto"/>
              <w:right w:val="single" w:sz="4" w:space="0" w:color="auto"/>
            </w:tcBorders>
          </w:tcPr>
          <w:p w:rsidR="004B0EB4" w:rsidRDefault="004B0EB4" w:rsidP="008C129A">
            <w:pPr>
              <w:spacing w:line="360" w:lineRule="auto"/>
              <w:jc w:val="both"/>
              <w:rPr>
                <w:rFonts w:ascii="Arial" w:hAnsi="Arial" w:cs="Arial"/>
                <w:b/>
                <w:bCs/>
                <w:sz w:val="20"/>
              </w:rPr>
            </w:pPr>
            <w:r>
              <w:rPr>
                <w:rFonts w:ascii="Arial" w:hAnsi="Arial" w:cs="Arial"/>
                <w:b/>
                <w:bCs/>
                <w:sz w:val="20"/>
              </w:rPr>
              <w:t>P-O</w:t>
            </w:r>
          </w:p>
        </w:tc>
        <w:tc>
          <w:tcPr>
            <w:tcW w:w="2700" w:type="dxa"/>
            <w:tcBorders>
              <w:top w:val="nil"/>
              <w:left w:val="single" w:sz="4" w:space="0" w:color="auto"/>
              <w:bottom w:val="single" w:sz="4" w:space="0" w:color="auto"/>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.10</w:t>
            </w:r>
          </w:p>
        </w:tc>
        <w:tc>
          <w:tcPr>
            <w:tcW w:w="3212" w:type="dxa"/>
            <w:tcBorders>
              <w:top w:val="nil"/>
              <w:left w:val="single" w:sz="4" w:space="0" w:color="auto"/>
              <w:bottom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.12</w:t>
            </w:r>
          </w:p>
        </w:tc>
      </w:tr>
    </w:tbl>
    <w:p w:rsidR="004B0EB4" w:rsidRDefault="004B0EB4" w:rsidP="004B0EB4">
      <w:pPr>
        <w:pStyle w:val="BodyText3"/>
        <w:rPr>
          <w:iCs/>
          <w:sz w:val="20"/>
        </w:rPr>
      </w:pPr>
      <w:r>
        <w:rPr>
          <w:iCs/>
          <w:sz w:val="20"/>
        </w:rPr>
        <w:t>Shows standardised beta values</w:t>
      </w:r>
    </w:p>
    <w:p w:rsidR="004B0EB4" w:rsidRDefault="004B0EB4" w:rsidP="004B0EB4">
      <w:pPr>
        <w:spacing w:line="360" w:lineRule="auto"/>
        <w:jc w:val="both"/>
        <w:rPr>
          <w:rFonts w:ascii="Arial" w:hAnsi="Arial" w:cs="Arial"/>
          <w:sz w:val="20"/>
        </w:rPr>
      </w:pPr>
      <w:r>
        <w:rPr>
          <w:rFonts w:ascii="Arial" w:hAnsi="Arial" w:cs="Arial"/>
          <w:sz w:val="20"/>
        </w:rPr>
        <w:t>Key: *</w:t>
      </w:r>
      <w:r>
        <w:rPr>
          <w:rFonts w:ascii="Arial" w:hAnsi="Arial" w:cs="Arial"/>
          <w:i/>
          <w:iCs/>
          <w:sz w:val="20"/>
        </w:rPr>
        <w:t>p</w:t>
      </w:r>
      <w:r>
        <w:rPr>
          <w:rFonts w:ascii="Arial" w:hAnsi="Arial" w:cs="Arial"/>
          <w:sz w:val="20"/>
        </w:rPr>
        <w:t>&lt;0.05, **</w:t>
      </w:r>
      <w:r>
        <w:rPr>
          <w:rFonts w:ascii="Arial" w:hAnsi="Arial" w:cs="Arial"/>
          <w:i/>
          <w:iCs/>
          <w:sz w:val="20"/>
        </w:rPr>
        <w:t>p</w:t>
      </w:r>
      <w:r>
        <w:rPr>
          <w:rFonts w:ascii="Arial" w:hAnsi="Arial" w:cs="Arial"/>
          <w:sz w:val="20"/>
        </w:rPr>
        <w:t>&lt;0.01, ***</w:t>
      </w:r>
      <w:r>
        <w:rPr>
          <w:rFonts w:ascii="Arial" w:hAnsi="Arial" w:cs="Arial"/>
          <w:i/>
          <w:iCs/>
          <w:sz w:val="20"/>
        </w:rPr>
        <w:t>p</w:t>
      </w:r>
      <w:r>
        <w:rPr>
          <w:rFonts w:ascii="Arial" w:hAnsi="Arial" w:cs="Arial"/>
          <w:sz w:val="20"/>
        </w:rPr>
        <w:t>&lt;0.001</w:t>
      </w:r>
    </w:p>
    <w:p w:rsidR="004B0EB4" w:rsidRDefault="004B0EB4" w:rsidP="004B0EB4">
      <w:pPr>
        <w:spacing w:line="360" w:lineRule="auto"/>
        <w:jc w:val="both"/>
        <w:rPr>
          <w:rFonts w:ascii="Arial" w:hAnsi="Arial" w:cs="Arial"/>
          <w:sz w:val="20"/>
        </w:rPr>
      </w:pPr>
    </w:p>
    <w:p w:rsidR="004B0EB4" w:rsidRPr="00E24511" w:rsidRDefault="00E24511" w:rsidP="004B0EB4">
      <w:pPr>
        <w:pStyle w:val="Heading3"/>
        <w:spacing w:line="360" w:lineRule="auto"/>
        <w:rPr>
          <w:u w:val="none"/>
        </w:rPr>
      </w:pPr>
      <w:bookmarkStart w:id="12" w:name="_Toc232829548"/>
      <w:r w:rsidRPr="00E24511">
        <w:rPr>
          <w:u w:val="none"/>
        </w:rPr>
        <w:t>H4</w:t>
      </w:r>
      <w:r w:rsidR="004B0EB4" w:rsidRPr="00E24511">
        <w:rPr>
          <w:u w:val="none"/>
        </w:rPr>
        <w:t>a Career anchors will explain a significant proportion of the variance in job satisfaction.</w:t>
      </w:r>
      <w:bookmarkEnd w:id="12"/>
    </w:p>
    <w:p w:rsidR="004B0EB4" w:rsidRDefault="004B0EB4" w:rsidP="004B0EB4"/>
    <w:p w:rsidR="004B0EB4" w:rsidRDefault="004B0EB4" w:rsidP="004B0EB4">
      <w:pPr>
        <w:rPr>
          <w:rFonts w:ascii="Arial" w:hAnsi="Arial" w:cs="Arial"/>
          <w:b/>
          <w:bCs/>
          <w:color w:val="FF0000"/>
          <w:sz w:val="22"/>
        </w:rPr>
      </w:pPr>
      <w:r>
        <w:rPr>
          <w:rFonts w:ascii="Arial" w:hAnsi="Arial" w:cs="Arial"/>
          <w:b/>
          <w:bCs/>
          <w:sz w:val="22"/>
        </w:rPr>
        <w:t>(i) Objective fit sample</w:t>
      </w:r>
    </w:p>
    <w:p w:rsidR="004B0EB4" w:rsidRDefault="004B0EB4" w:rsidP="004B0EB4">
      <w:pPr>
        <w:pStyle w:val="BodyText3"/>
        <w:rPr>
          <w:iCs/>
        </w:rPr>
      </w:pPr>
      <w:r>
        <w:rPr>
          <w:iCs/>
        </w:rPr>
        <w:t xml:space="preserve">Analysis of the regression model indicates that career anchors alone are significant predictors of job satisfaction as R is significantly different from zero; F (8,173) = 2.64, </w:t>
      </w:r>
      <w:r>
        <w:t>p</w:t>
      </w:r>
      <w:r>
        <w:rPr>
          <w:iCs/>
        </w:rPr>
        <w:t>&lt;0.05.  Four of the anchors made a significant contribution to the prediction of job satisfaction; GM, SE, SV &amp; PC.  In total 10% of the variance in JS was predicted by career anc</w:t>
      </w:r>
      <w:r w:rsidR="00E24511">
        <w:rPr>
          <w:iCs/>
        </w:rPr>
        <w:t>hors providing support for H4a</w:t>
      </w:r>
      <w:r>
        <w:rPr>
          <w:iCs/>
        </w:rPr>
        <w:t xml:space="preserve"> (se</w:t>
      </w:r>
      <w:r w:rsidR="00E40A6D">
        <w:rPr>
          <w:iCs/>
        </w:rPr>
        <w:t>e</w:t>
      </w:r>
      <w:r>
        <w:rPr>
          <w:iCs/>
        </w:rPr>
        <w:t xml:space="preserve"> Table </w:t>
      </w:r>
      <w:r w:rsidR="0078054D">
        <w:rPr>
          <w:iCs/>
        </w:rPr>
        <w:t>8</w:t>
      </w:r>
      <w:r>
        <w:rPr>
          <w:iCs/>
        </w:rPr>
        <w:t>).</w:t>
      </w:r>
    </w:p>
    <w:p w:rsidR="004B0EB4" w:rsidRDefault="004B0EB4" w:rsidP="004B0EB4">
      <w:pPr>
        <w:pStyle w:val="BodyText3"/>
        <w:rPr>
          <w:iCs/>
          <w:color w:val="FF0000"/>
        </w:rPr>
      </w:pPr>
    </w:p>
    <w:p w:rsidR="004B0EB4" w:rsidRDefault="004B0EB4" w:rsidP="004B0EB4">
      <w:pPr>
        <w:pStyle w:val="BodyText3"/>
        <w:rPr>
          <w:b/>
          <w:bCs/>
          <w:iCs/>
        </w:rPr>
      </w:pPr>
      <w:r>
        <w:rPr>
          <w:b/>
          <w:bCs/>
          <w:iCs/>
        </w:rPr>
        <w:t>(ii) Subjective fit sample</w:t>
      </w:r>
    </w:p>
    <w:p w:rsidR="004B0EB4" w:rsidRDefault="004B0EB4" w:rsidP="004B0EB4">
      <w:pPr>
        <w:spacing w:line="360" w:lineRule="auto"/>
        <w:jc w:val="both"/>
        <w:rPr>
          <w:rFonts w:ascii="Arial" w:hAnsi="Arial" w:cs="Arial"/>
          <w:sz w:val="22"/>
        </w:rPr>
      </w:pPr>
      <w:r>
        <w:rPr>
          <w:rFonts w:ascii="Arial" w:hAnsi="Arial" w:cs="Arial"/>
          <w:sz w:val="22"/>
        </w:rPr>
        <w:t>Analysis of the regression model</w:t>
      </w:r>
      <w:r w:rsidR="00E40A6D">
        <w:rPr>
          <w:rFonts w:ascii="Arial" w:hAnsi="Arial" w:cs="Arial"/>
          <w:sz w:val="22"/>
        </w:rPr>
        <w:t>s</w:t>
      </w:r>
      <w:r>
        <w:rPr>
          <w:rFonts w:ascii="Arial" w:hAnsi="Arial" w:cs="Arial"/>
          <w:sz w:val="22"/>
        </w:rPr>
        <w:t xml:space="preserve"> showed no support for this relationship as R was not significantly different from zero</w:t>
      </w:r>
      <w:r w:rsidR="00E40A6D">
        <w:rPr>
          <w:rFonts w:ascii="Arial" w:hAnsi="Arial" w:cs="Arial"/>
          <w:sz w:val="22"/>
        </w:rPr>
        <w:t xml:space="preserve"> using PJ or PO fit</w:t>
      </w:r>
      <w:r w:rsidR="00E40A6D">
        <w:rPr>
          <w:rFonts w:ascii="Arial" w:hAnsi="Arial" w:cs="Arial"/>
          <w:b/>
          <w:bCs/>
          <w:sz w:val="22"/>
        </w:rPr>
        <w:t xml:space="preserve"> </w:t>
      </w:r>
      <w:r>
        <w:rPr>
          <w:rFonts w:ascii="Arial" w:hAnsi="Arial" w:cs="Arial"/>
          <w:sz w:val="22"/>
        </w:rPr>
        <w:t xml:space="preserve">see Table </w:t>
      </w:r>
      <w:r w:rsidR="0078054D">
        <w:rPr>
          <w:rFonts w:ascii="Arial" w:hAnsi="Arial" w:cs="Arial"/>
          <w:sz w:val="22"/>
        </w:rPr>
        <w:t>8</w:t>
      </w:r>
      <w:r>
        <w:rPr>
          <w:rFonts w:ascii="Arial" w:hAnsi="Arial" w:cs="Arial"/>
          <w:sz w:val="22"/>
        </w:rPr>
        <w:t>).</w:t>
      </w:r>
    </w:p>
    <w:p w:rsidR="004B0EB4" w:rsidRDefault="004B0EB4" w:rsidP="004B0EB4">
      <w:pPr>
        <w:spacing w:line="360" w:lineRule="auto"/>
        <w:jc w:val="both"/>
        <w:rPr>
          <w:rFonts w:ascii="Arial" w:hAnsi="Arial" w:cs="Arial"/>
          <w:b/>
          <w:bCs/>
          <w:sz w:val="22"/>
        </w:rPr>
      </w:pPr>
    </w:p>
    <w:p w:rsidR="004B0EB4" w:rsidRPr="00E24511" w:rsidRDefault="00E24511" w:rsidP="004B0EB4">
      <w:pPr>
        <w:pStyle w:val="Heading3"/>
        <w:spacing w:line="360" w:lineRule="auto"/>
        <w:rPr>
          <w:u w:val="none"/>
        </w:rPr>
      </w:pPr>
      <w:bookmarkStart w:id="13" w:name="_Toc232829549"/>
      <w:r w:rsidRPr="00E24511">
        <w:rPr>
          <w:u w:val="none"/>
        </w:rPr>
        <w:lastRenderedPageBreak/>
        <w:t>H4</w:t>
      </w:r>
      <w:r w:rsidR="004B0EB4" w:rsidRPr="00E24511">
        <w:rPr>
          <w:u w:val="none"/>
        </w:rPr>
        <w:t>b</w:t>
      </w:r>
      <w:r w:rsidRPr="00E24511">
        <w:rPr>
          <w:u w:val="none"/>
        </w:rPr>
        <w:t>:</w:t>
      </w:r>
      <w:r w:rsidR="004B0EB4" w:rsidRPr="00E24511">
        <w:rPr>
          <w:u w:val="none"/>
        </w:rPr>
        <w:t xml:space="preserve"> Career anchors will explain a significant proportion of the variance in organisational commitment.</w:t>
      </w:r>
      <w:bookmarkEnd w:id="13"/>
    </w:p>
    <w:p w:rsidR="004B0EB4" w:rsidRDefault="004B0EB4" w:rsidP="004B0EB4"/>
    <w:p w:rsidR="004B0EB4" w:rsidRDefault="004B0EB4" w:rsidP="004B0EB4">
      <w:pPr>
        <w:rPr>
          <w:rFonts w:ascii="Arial" w:hAnsi="Arial" w:cs="Arial"/>
          <w:b/>
          <w:bCs/>
          <w:sz w:val="22"/>
        </w:rPr>
      </w:pPr>
      <w:r>
        <w:rPr>
          <w:rFonts w:ascii="Arial" w:hAnsi="Arial" w:cs="Arial"/>
          <w:b/>
          <w:bCs/>
          <w:sz w:val="22"/>
        </w:rPr>
        <w:t>(i) Objective fit sample</w:t>
      </w:r>
    </w:p>
    <w:p w:rsidR="004B0EB4" w:rsidRDefault="004B0EB4" w:rsidP="004B0EB4">
      <w:pPr>
        <w:pStyle w:val="BodyText3"/>
        <w:rPr>
          <w:iCs/>
        </w:rPr>
      </w:pPr>
      <w:r>
        <w:rPr>
          <w:iCs/>
        </w:rPr>
        <w:t>The sam</w:t>
      </w:r>
      <w:r w:rsidR="00E24511">
        <w:rPr>
          <w:iCs/>
        </w:rPr>
        <w:t>e analysis was used to test H4</w:t>
      </w:r>
      <w:r>
        <w:rPr>
          <w:iCs/>
        </w:rPr>
        <w:t>b.  In this analysis career anchors were not found to be a significant predictor of organi</w:t>
      </w:r>
      <w:r w:rsidR="00E24511">
        <w:rPr>
          <w:iCs/>
        </w:rPr>
        <w:t xml:space="preserve">sational commitment (see Table </w:t>
      </w:r>
      <w:r w:rsidR="0078054D">
        <w:rPr>
          <w:iCs/>
        </w:rPr>
        <w:t>8</w:t>
      </w:r>
      <w:r>
        <w:rPr>
          <w:iCs/>
        </w:rPr>
        <w:t>).</w:t>
      </w:r>
    </w:p>
    <w:p w:rsidR="004B0EB4" w:rsidRDefault="004B0EB4" w:rsidP="004B0EB4">
      <w:pPr>
        <w:pStyle w:val="BodyText3"/>
        <w:rPr>
          <w:iCs/>
          <w:color w:val="FF0000"/>
        </w:rPr>
      </w:pPr>
    </w:p>
    <w:p w:rsidR="004B0EB4" w:rsidRDefault="004B0EB4" w:rsidP="004B0EB4">
      <w:pPr>
        <w:pStyle w:val="BodyText3"/>
        <w:rPr>
          <w:b/>
          <w:bCs/>
          <w:iCs/>
        </w:rPr>
      </w:pPr>
      <w:r>
        <w:rPr>
          <w:b/>
          <w:bCs/>
          <w:iCs/>
        </w:rPr>
        <w:t>(ii) Subjective fit sample</w:t>
      </w:r>
    </w:p>
    <w:p w:rsidR="004B0EB4" w:rsidRDefault="004B0EB4" w:rsidP="004B0EB4">
      <w:pPr>
        <w:pStyle w:val="BodyText3"/>
      </w:pPr>
      <w:r>
        <w:t xml:space="preserve">Analysis of a second regression model with OC as the dependent variable showed no relationship between career anchors and organisational commitment as R was not significantly different from zero (see Table </w:t>
      </w:r>
      <w:r w:rsidR="0078054D">
        <w:t>8</w:t>
      </w:r>
      <w:r>
        <w:t xml:space="preserve">). </w:t>
      </w:r>
    </w:p>
    <w:p w:rsidR="004B0EB4" w:rsidRDefault="004B0EB4" w:rsidP="004B0EB4">
      <w:pPr>
        <w:spacing w:line="360" w:lineRule="auto"/>
        <w:jc w:val="both"/>
        <w:rPr>
          <w:rFonts w:ascii="Arial" w:hAnsi="Arial" w:cs="Arial"/>
          <w:color w:val="FF0000"/>
          <w:sz w:val="22"/>
        </w:rPr>
      </w:pPr>
    </w:p>
    <w:p w:rsidR="004B0EB4" w:rsidRDefault="004B0EB4" w:rsidP="004B0EB4">
      <w:pPr>
        <w:pStyle w:val="BodyText"/>
        <w:autoSpaceDE/>
        <w:autoSpaceDN/>
        <w:adjustRightInd/>
        <w:spacing w:line="360" w:lineRule="auto"/>
        <w:jc w:val="both"/>
        <w:rPr>
          <w:rFonts w:ascii="Arial" w:hAnsi="Arial" w:cs="Arial"/>
        </w:rPr>
      </w:pPr>
      <w:r>
        <w:rPr>
          <w:rFonts w:ascii="Arial" w:hAnsi="Arial" w:cs="Arial"/>
        </w:rPr>
        <w:t xml:space="preserve">As no significant relationship was found between career anchors and either of the outcome variables using the subjective fit sample it was not possible to test for moderation effects in </w:t>
      </w:r>
      <w:r w:rsidR="00E24511" w:rsidRPr="00E24511">
        <w:rPr>
          <w:rFonts w:ascii="Arial" w:hAnsi="Arial" w:cs="Arial"/>
        </w:rPr>
        <w:t>H5</w:t>
      </w:r>
      <w:r w:rsidRPr="00E24511">
        <w:rPr>
          <w:rFonts w:ascii="Arial" w:hAnsi="Arial" w:cs="Arial"/>
        </w:rPr>
        <w:t xml:space="preserve"> using</w:t>
      </w:r>
      <w:r>
        <w:rPr>
          <w:rFonts w:ascii="Arial" w:hAnsi="Arial" w:cs="Arial"/>
        </w:rPr>
        <w:t xml:space="preserve"> the subjective measure of fit.</w:t>
      </w:r>
      <w:r w:rsidR="0078054D">
        <w:rPr>
          <w:rFonts w:ascii="Arial" w:hAnsi="Arial" w:cs="Arial"/>
        </w:rPr>
        <w:t xml:space="preserve">  Also as no relationship was found between career anchors and organizational commitment H5b was not tested.</w:t>
      </w:r>
    </w:p>
    <w:p w:rsidR="00FF5110" w:rsidRDefault="00FF5110" w:rsidP="004B0EB4">
      <w:pPr>
        <w:spacing w:line="360" w:lineRule="auto"/>
        <w:jc w:val="both"/>
        <w:rPr>
          <w:rFonts w:ascii="Arial" w:hAnsi="Arial" w:cs="Arial"/>
          <w:b/>
          <w:bCs/>
          <w:sz w:val="22"/>
        </w:rPr>
      </w:pPr>
    </w:p>
    <w:p w:rsidR="004B0EB4" w:rsidRDefault="004B0EB4" w:rsidP="004B0EB4">
      <w:pPr>
        <w:spacing w:line="360" w:lineRule="auto"/>
        <w:jc w:val="both"/>
        <w:rPr>
          <w:rFonts w:ascii="Arial" w:hAnsi="Arial" w:cs="Arial"/>
          <w:iCs/>
          <w:sz w:val="22"/>
        </w:rPr>
      </w:pPr>
      <w:r>
        <w:rPr>
          <w:rFonts w:ascii="Arial" w:hAnsi="Arial" w:cs="Arial"/>
          <w:sz w:val="22"/>
        </w:rPr>
        <w:t xml:space="preserve">Table </w:t>
      </w:r>
      <w:r w:rsidR="0078054D">
        <w:rPr>
          <w:rFonts w:ascii="Arial" w:hAnsi="Arial" w:cs="Arial"/>
          <w:sz w:val="22"/>
        </w:rPr>
        <w:t>8</w:t>
      </w:r>
      <w:r>
        <w:rPr>
          <w:rFonts w:ascii="Arial" w:hAnsi="Arial" w:cs="Arial"/>
          <w:sz w:val="22"/>
        </w:rPr>
        <w:t xml:space="preserve"> </w:t>
      </w:r>
      <w:r>
        <w:rPr>
          <w:rFonts w:ascii="Arial" w:hAnsi="Arial" w:cs="Arial"/>
          <w:iCs/>
          <w:sz w:val="22"/>
        </w:rPr>
        <w:t>Multiple regression analysis, career anchors predicting outcomes</w:t>
      </w:r>
    </w:p>
    <w:tbl>
      <w:tblPr>
        <w:tblW w:w="0" w:type="auto"/>
        <w:tblBorders>
          <w:top w:val="single" w:sz="4" w:space="0" w:color="auto"/>
          <w:left w:val="single" w:sz="4" w:space="0" w:color="auto"/>
          <w:bottom w:val="single" w:sz="4" w:space="0" w:color="auto"/>
          <w:right w:val="single" w:sz="4" w:space="0" w:color="auto"/>
        </w:tblBorders>
        <w:tblLook w:val="0000"/>
      </w:tblPr>
      <w:tblGrid>
        <w:gridCol w:w="1744"/>
        <w:gridCol w:w="1744"/>
        <w:gridCol w:w="1744"/>
        <w:gridCol w:w="1744"/>
        <w:gridCol w:w="1744"/>
      </w:tblGrid>
      <w:tr w:rsidR="004B0EB4" w:rsidTr="008C129A">
        <w:trPr>
          <w:cantSplit/>
        </w:trPr>
        <w:tc>
          <w:tcPr>
            <w:tcW w:w="1744" w:type="dxa"/>
            <w:vMerge w:val="restart"/>
            <w:tcBorders>
              <w:top w:val="single" w:sz="4" w:space="0" w:color="auto"/>
              <w:bottom w:val="nil"/>
            </w:tcBorders>
            <w:shd w:val="clear" w:color="auto" w:fill="C0C0C0"/>
          </w:tcPr>
          <w:p w:rsidR="004B0EB4" w:rsidRDefault="004B0EB4" w:rsidP="008C129A">
            <w:pPr>
              <w:spacing w:line="360" w:lineRule="auto"/>
              <w:jc w:val="both"/>
              <w:rPr>
                <w:rFonts w:ascii="Arial" w:hAnsi="Arial" w:cs="Arial"/>
                <w:b/>
                <w:bCs/>
                <w:sz w:val="20"/>
              </w:rPr>
            </w:pPr>
          </w:p>
        </w:tc>
        <w:tc>
          <w:tcPr>
            <w:tcW w:w="3488" w:type="dxa"/>
            <w:gridSpan w:val="2"/>
            <w:tcBorders>
              <w:top w:val="single" w:sz="4" w:space="0" w:color="auto"/>
              <w:bottom w:val="nil"/>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Objective fit</w:t>
            </w:r>
          </w:p>
        </w:tc>
        <w:tc>
          <w:tcPr>
            <w:tcW w:w="3488" w:type="dxa"/>
            <w:gridSpan w:val="2"/>
            <w:tcBorders>
              <w:top w:val="single" w:sz="4" w:space="0" w:color="auto"/>
              <w:bottom w:val="nil"/>
            </w:tcBorders>
            <w:shd w:val="clear" w:color="auto" w:fill="C0C0C0"/>
          </w:tcPr>
          <w:p w:rsidR="004B0EB4" w:rsidRDefault="004B0EB4" w:rsidP="008C129A">
            <w:pPr>
              <w:spacing w:line="360" w:lineRule="auto"/>
              <w:jc w:val="center"/>
              <w:rPr>
                <w:rFonts w:ascii="Arial" w:hAnsi="Arial" w:cs="Arial"/>
                <w:b/>
                <w:bCs/>
                <w:sz w:val="20"/>
              </w:rPr>
            </w:pPr>
            <w:r>
              <w:rPr>
                <w:rFonts w:ascii="Arial" w:hAnsi="Arial" w:cs="Arial"/>
                <w:b/>
                <w:bCs/>
                <w:sz w:val="20"/>
              </w:rPr>
              <w:t>Subjective fit</w:t>
            </w:r>
          </w:p>
        </w:tc>
      </w:tr>
      <w:tr w:rsidR="004B0EB4" w:rsidTr="008C129A">
        <w:trPr>
          <w:cantSplit/>
        </w:trPr>
        <w:tc>
          <w:tcPr>
            <w:tcW w:w="1744" w:type="dxa"/>
            <w:vMerge/>
            <w:tcBorders>
              <w:top w:val="nil"/>
              <w:bottom w:val="single" w:sz="4" w:space="0" w:color="auto"/>
            </w:tcBorders>
            <w:shd w:val="clear" w:color="auto" w:fill="C0C0C0"/>
          </w:tcPr>
          <w:p w:rsidR="004B0EB4" w:rsidRDefault="004B0EB4" w:rsidP="008C129A">
            <w:pPr>
              <w:spacing w:line="360" w:lineRule="auto"/>
              <w:jc w:val="both"/>
              <w:rPr>
                <w:rFonts w:ascii="Arial" w:hAnsi="Arial" w:cs="Arial"/>
                <w:sz w:val="20"/>
              </w:rPr>
            </w:pPr>
          </w:p>
        </w:tc>
        <w:tc>
          <w:tcPr>
            <w:tcW w:w="1744" w:type="dxa"/>
            <w:tcBorders>
              <w:top w:val="nil"/>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Job Satisfaction</w:t>
            </w:r>
          </w:p>
        </w:tc>
        <w:tc>
          <w:tcPr>
            <w:tcW w:w="1744" w:type="dxa"/>
            <w:tcBorders>
              <w:top w:val="nil"/>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Organisational Commitment</w:t>
            </w:r>
          </w:p>
        </w:tc>
        <w:tc>
          <w:tcPr>
            <w:tcW w:w="1744" w:type="dxa"/>
            <w:tcBorders>
              <w:top w:val="nil"/>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Job Satisfaction</w:t>
            </w:r>
          </w:p>
        </w:tc>
        <w:tc>
          <w:tcPr>
            <w:tcW w:w="1744" w:type="dxa"/>
            <w:tcBorders>
              <w:top w:val="nil"/>
              <w:bottom w:val="single" w:sz="4" w:space="0" w:color="auto"/>
            </w:tcBorders>
            <w:shd w:val="clear" w:color="auto" w:fill="C0C0C0"/>
          </w:tcPr>
          <w:p w:rsidR="004B0EB4" w:rsidRDefault="004B0EB4" w:rsidP="008C129A">
            <w:pPr>
              <w:spacing w:line="360" w:lineRule="auto"/>
              <w:jc w:val="both"/>
              <w:rPr>
                <w:rFonts w:ascii="Arial" w:hAnsi="Arial" w:cs="Arial"/>
                <w:b/>
                <w:bCs/>
                <w:sz w:val="20"/>
              </w:rPr>
            </w:pPr>
            <w:r>
              <w:rPr>
                <w:rFonts w:ascii="Arial" w:hAnsi="Arial" w:cs="Arial"/>
                <w:b/>
                <w:bCs/>
                <w:sz w:val="20"/>
              </w:rPr>
              <w:t>Organisational Commitment</w:t>
            </w:r>
          </w:p>
        </w:tc>
      </w:tr>
      <w:tr w:rsidR="004B0EB4" w:rsidTr="008C129A">
        <w:tc>
          <w:tcPr>
            <w:tcW w:w="1744" w:type="dxa"/>
            <w:tcBorders>
              <w:top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TF</w:t>
            </w:r>
          </w:p>
        </w:tc>
        <w:tc>
          <w:tcPr>
            <w:tcW w:w="1744" w:type="dxa"/>
            <w:tcBorders>
              <w:top w:val="single" w:sz="4" w:space="0" w:color="auto"/>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-.19*</w:t>
            </w:r>
          </w:p>
        </w:tc>
        <w:tc>
          <w:tcPr>
            <w:tcW w:w="1744" w:type="dxa"/>
            <w:tcBorders>
              <w:top w:val="single" w:sz="4" w:space="0" w:color="auto"/>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-.08</w:t>
            </w:r>
          </w:p>
        </w:tc>
        <w:tc>
          <w:tcPr>
            <w:tcW w:w="1744" w:type="dxa"/>
            <w:tcBorders>
              <w:top w:val="single" w:sz="4" w:space="0" w:color="auto"/>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-.09</w:t>
            </w:r>
          </w:p>
        </w:tc>
        <w:tc>
          <w:tcPr>
            <w:tcW w:w="1744" w:type="dxa"/>
            <w:tcBorders>
              <w:top w:val="single" w:sz="4" w:space="0" w:color="auto"/>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-.06</w:t>
            </w:r>
          </w:p>
        </w:tc>
      </w:tr>
      <w:tr w:rsidR="004B0EB4" w:rsidTr="008C129A">
        <w:tc>
          <w:tcPr>
            <w:tcW w:w="1744" w:type="dxa"/>
            <w:tcBorders>
              <w:top w:val="nil"/>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GM</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-.06</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-.14</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-.02</w:t>
            </w:r>
          </w:p>
        </w:tc>
        <w:tc>
          <w:tcPr>
            <w:tcW w:w="1744"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-.12</w:t>
            </w:r>
          </w:p>
        </w:tc>
      </w:tr>
      <w:tr w:rsidR="004B0EB4" w:rsidTr="008C129A">
        <w:tc>
          <w:tcPr>
            <w:tcW w:w="1744" w:type="dxa"/>
            <w:tcBorders>
              <w:top w:val="nil"/>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AU</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-.07</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.05</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-.03</w:t>
            </w:r>
          </w:p>
        </w:tc>
        <w:tc>
          <w:tcPr>
            <w:tcW w:w="1744"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.04</w:t>
            </w:r>
          </w:p>
        </w:tc>
      </w:tr>
      <w:tr w:rsidR="004B0EB4" w:rsidTr="008C129A">
        <w:tc>
          <w:tcPr>
            <w:tcW w:w="1744" w:type="dxa"/>
            <w:tcBorders>
              <w:top w:val="nil"/>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SE</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-.20**</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.11</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-.11</w:t>
            </w:r>
          </w:p>
        </w:tc>
        <w:tc>
          <w:tcPr>
            <w:tcW w:w="1744"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.06</w:t>
            </w:r>
          </w:p>
        </w:tc>
      </w:tr>
      <w:tr w:rsidR="004B0EB4" w:rsidTr="008C129A">
        <w:tc>
          <w:tcPr>
            <w:tcW w:w="1744" w:type="dxa"/>
            <w:tcBorders>
              <w:top w:val="nil"/>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CR</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.12</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.09</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.09</w:t>
            </w:r>
          </w:p>
        </w:tc>
        <w:tc>
          <w:tcPr>
            <w:tcW w:w="1744"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.03</w:t>
            </w:r>
          </w:p>
        </w:tc>
      </w:tr>
      <w:tr w:rsidR="004B0EB4" w:rsidTr="008C129A">
        <w:tc>
          <w:tcPr>
            <w:tcW w:w="1744" w:type="dxa"/>
            <w:tcBorders>
              <w:top w:val="nil"/>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SV</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.25**</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-.06</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.10</w:t>
            </w:r>
          </w:p>
        </w:tc>
        <w:tc>
          <w:tcPr>
            <w:tcW w:w="1744"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-.05</w:t>
            </w:r>
          </w:p>
        </w:tc>
      </w:tr>
      <w:tr w:rsidR="004B0EB4" w:rsidTr="008C129A">
        <w:tc>
          <w:tcPr>
            <w:tcW w:w="1744" w:type="dxa"/>
            <w:tcBorders>
              <w:top w:val="nil"/>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PC</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-.19*</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.17</w:t>
            </w:r>
          </w:p>
        </w:tc>
        <w:tc>
          <w:tcPr>
            <w:tcW w:w="1744" w:type="dxa"/>
            <w:tcBorders>
              <w:top w:val="nil"/>
              <w:left w:val="single" w:sz="4" w:space="0" w:color="auto"/>
              <w:bottom w:val="nil"/>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-.08</w:t>
            </w:r>
          </w:p>
        </w:tc>
        <w:tc>
          <w:tcPr>
            <w:tcW w:w="1744" w:type="dxa"/>
            <w:tcBorders>
              <w:top w:val="nil"/>
              <w:left w:val="single" w:sz="4" w:space="0" w:color="auto"/>
              <w:bottom w:val="nil"/>
            </w:tcBorders>
          </w:tcPr>
          <w:p w:rsidR="004B0EB4" w:rsidRDefault="004B0EB4" w:rsidP="008C129A">
            <w:pPr>
              <w:spacing w:line="360" w:lineRule="auto"/>
              <w:jc w:val="both"/>
              <w:rPr>
                <w:rFonts w:ascii="Arial" w:hAnsi="Arial" w:cs="Arial"/>
                <w:sz w:val="20"/>
              </w:rPr>
            </w:pPr>
            <w:r>
              <w:rPr>
                <w:rFonts w:ascii="Arial" w:hAnsi="Arial" w:cs="Arial"/>
                <w:sz w:val="20"/>
              </w:rPr>
              <w:t>.12</w:t>
            </w:r>
          </w:p>
        </w:tc>
      </w:tr>
      <w:tr w:rsidR="004B0EB4" w:rsidTr="008C129A">
        <w:tc>
          <w:tcPr>
            <w:tcW w:w="1744" w:type="dxa"/>
            <w:tcBorders>
              <w:top w:val="nil"/>
              <w:bottom w:val="single" w:sz="4" w:space="0" w:color="auto"/>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LS</w:t>
            </w:r>
          </w:p>
        </w:tc>
        <w:tc>
          <w:tcPr>
            <w:tcW w:w="1744" w:type="dxa"/>
            <w:tcBorders>
              <w:top w:val="nil"/>
              <w:left w:val="single" w:sz="4" w:space="0" w:color="auto"/>
              <w:bottom w:val="single" w:sz="4" w:space="0" w:color="auto"/>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.04</w:t>
            </w:r>
          </w:p>
        </w:tc>
        <w:tc>
          <w:tcPr>
            <w:tcW w:w="1744" w:type="dxa"/>
            <w:tcBorders>
              <w:top w:val="nil"/>
              <w:left w:val="single" w:sz="4" w:space="0" w:color="auto"/>
              <w:bottom w:val="single" w:sz="4" w:space="0" w:color="auto"/>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-.06</w:t>
            </w:r>
          </w:p>
        </w:tc>
        <w:tc>
          <w:tcPr>
            <w:tcW w:w="1744" w:type="dxa"/>
            <w:tcBorders>
              <w:top w:val="nil"/>
              <w:left w:val="single" w:sz="4" w:space="0" w:color="auto"/>
              <w:bottom w:val="single" w:sz="4" w:space="0" w:color="auto"/>
              <w:right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.02</w:t>
            </w:r>
          </w:p>
        </w:tc>
        <w:tc>
          <w:tcPr>
            <w:tcW w:w="1744" w:type="dxa"/>
            <w:tcBorders>
              <w:top w:val="nil"/>
              <w:left w:val="single" w:sz="4" w:space="0" w:color="auto"/>
              <w:bottom w:val="single" w:sz="4" w:space="0" w:color="auto"/>
            </w:tcBorders>
          </w:tcPr>
          <w:p w:rsidR="004B0EB4" w:rsidRDefault="004B0EB4" w:rsidP="008C129A">
            <w:pPr>
              <w:spacing w:line="360" w:lineRule="auto"/>
              <w:jc w:val="both"/>
              <w:rPr>
                <w:rFonts w:ascii="Arial" w:hAnsi="Arial" w:cs="Arial"/>
                <w:sz w:val="20"/>
              </w:rPr>
            </w:pPr>
            <w:r>
              <w:rPr>
                <w:rFonts w:ascii="Arial" w:hAnsi="Arial" w:cs="Arial"/>
                <w:sz w:val="20"/>
              </w:rPr>
              <w:t>-.04</w:t>
            </w:r>
          </w:p>
        </w:tc>
      </w:tr>
    </w:tbl>
    <w:p w:rsidR="004B0EB4" w:rsidRDefault="004B0EB4" w:rsidP="004B0EB4">
      <w:pPr>
        <w:pStyle w:val="BodyText3"/>
        <w:rPr>
          <w:iCs/>
          <w:sz w:val="20"/>
        </w:rPr>
      </w:pPr>
      <w:r>
        <w:rPr>
          <w:iCs/>
          <w:sz w:val="20"/>
        </w:rPr>
        <w:t>Shows standardised beta values</w:t>
      </w:r>
    </w:p>
    <w:p w:rsidR="004B0EB4" w:rsidRDefault="004B0EB4" w:rsidP="004B0EB4">
      <w:pPr>
        <w:spacing w:line="360" w:lineRule="auto"/>
        <w:jc w:val="both"/>
        <w:rPr>
          <w:rFonts w:ascii="Arial" w:hAnsi="Arial" w:cs="Arial"/>
          <w:sz w:val="20"/>
        </w:rPr>
      </w:pPr>
      <w:r>
        <w:rPr>
          <w:rFonts w:ascii="Arial" w:hAnsi="Arial" w:cs="Arial"/>
          <w:sz w:val="20"/>
        </w:rPr>
        <w:t>Key: *</w:t>
      </w:r>
      <w:r>
        <w:rPr>
          <w:rFonts w:ascii="Arial" w:hAnsi="Arial" w:cs="Arial"/>
          <w:i/>
          <w:iCs/>
          <w:sz w:val="20"/>
        </w:rPr>
        <w:t>p</w:t>
      </w:r>
      <w:r>
        <w:rPr>
          <w:rFonts w:ascii="Arial" w:hAnsi="Arial" w:cs="Arial"/>
          <w:sz w:val="20"/>
        </w:rPr>
        <w:t>&lt;0.05, **</w:t>
      </w:r>
      <w:r>
        <w:rPr>
          <w:rFonts w:ascii="Arial" w:hAnsi="Arial" w:cs="Arial"/>
          <w:i/>
          <w:iCs/>
          <w:sz w:val="20"/>
        </w:rPr>
        <w:t>p</w:t>
      </w:r>
      <w:r>
        <w:rPr>
          <w:rFonts w:ascii="Arial" w:hAnsi="Arial" w:cs="Arial"/>
          <w:sz w:val="20"/>
        </w:rPr>
        <w:t>&lt;0.01, ***</w:t>
      </w:r>
      <w:r>
        <w:rPr>
          <w:rFonts w:ascii="Arial" w:hAnsi="Arial" w:cs="Arial"/>
          <w:i/>
          <w:iCs/>
          <w:sz w:val="20"/>
        </w:rPr>
        <w:t>p</w:t>
      </w:r>
      <w:r>
        <w:rPr>
          <w:rFonts w:ascii="Arial" w:hAnsi="Arial" w:cs="Arial"/>
          <w:sz w:val="20"/>
        </w:rPr>
        <w:t>&lt;0.001</w:t>
      </w:r>
    </w:p>
    <w:p w:rsidR="004B0EB4" w:rsidRDefault="004B0EB4" w:rsidP="004B0EB4">
      <w:pPr>
        <w:spacing w:line="360" w:lineRule="auto"/>
        <w:jc w:val="both"/>
        <w:rPr>
          <w:rFonts w:ascii="Arial" w:hAnsi="Arial" w:cs="Arial"/>
          <w:sz w:val="22"/>
        </w:rPr>
      </w:pPr>
    </w:p>
    <w:p w:rsidR="004B0EB4" w:rsidRDefault="004B0EB4" w:rsidP="004B0EB4">
      <w:pPr>
        <w:pStyle w:val="Heading3"/>
        <w:spacing w:line="360" w:lineRule="auto"/>
      </w:pPr>
      <w:bookmarkStart w:id="14" w:name="_Toc232829550"/>
      <w:r>
        <w:t>H</w:t>
      </w:r>
      <w:r w:rsidR="00E24511">
        <w:t>5</w:t>
      </w:r>
      <w:r>
        <w:t>a Congruence will moderate the relationship between career anchors and job satisfaction.</w:t>
      </w:r>
      <w:bookmarkEnd w:id="14"/>
    </w:p>
    <w:p w:rsidR="004B0EB4" w:rsidRDefault="004B0EB4" w:rsidP="004B0EB4"/>
    <w:p w:rsidR="004B0EB4" w:rsidRDefault="004B0EB4" w:rsidP="004B0EB4">
      <w:pPr>
        <w:rPr>
          <w:rFonts w:ascii="Arial" w:hAnsi="Arial" w:cs="Arial"/>
          <w:b/>
          <w:bCs/>
          <w:sz w:val="22"/>
        </w:rPr>
      </w:pPr>
      <w:r>
        <w:rPr>
          <w:rFonts w:ascii="Arial" w:hAnsi="Arial" w:cs="Arial"/>
          <w:b/>
          <w:bCs/>
          <w:sz w:val="22"/>
        </w:rPr>
        <w:t>(i) Objective fit sample</w:t>
      </w:r>
    </w:p>
    <w:p w:rsidR="004B0EB4" w:rsidRDefault="004B0EB4" w:rsidP="004B0EB4">
      <w:pPr>
        <w:rPr>
          <w:color w:val="FF0000"/>
        </w:rPr>
      </w:pPr>
      <w:r>
        <w:rPr>
          <w:color w:val="FF0000"/>
        </w:rPr>
        <w:t xml:space="preserve"> </w:t>
      </w:r>
    </w:p>
    <w:p w:rsidR="004B0EB4" w:rsidRDefault="004B0EB4" w:rsidP="004B0EB4">
      <w:pPr>
        <w:pStyle w:val="BodyText3"/>
        <w:rPr>
          <w:iCs/>
        </w:rPr>
      </w:pPr>
      <w:r>
        <w:t xml:space="preserve">In order to statistically test the effect of the moderator the procedure recommended by Baron and Kenny (1983) was employed.  As recommended by Frazier, Baron and Tix (2004) the </w:t>
      </w:r>
      <w:r>
        <w:lastRenderedPageBreak/>
        <w:t xml:space="preserve">variables were standardised before they were used in the regression to reduce the likelihood of encountering issues related to multicollinearity.  </w:t>
      </w:r>
    </w:p>
    <w:p w:rsidR="004B0EB4" w:rsidRDefault="004B0EB4" w:rsidP="004B0EB4">
      <w:pPr>
        <w:spacing w:line="360" w:lineRule="auto"/>
        <w:jc w:val="both"/>
        <w:rPr>
          <w:rFonts w:ascii="Arial" w:hAnsi="Arial" w:cs="Arial"/>
          <w:color w:val="FF0000"/>
          <w:sz w:val="22"/>
        </w:rPr>
      </w:pPr>
    </w:p>
    <w:p w:rsidR="004B0EB4" w:rsidRDefault="004B0EB4" w:rsidP="004B0EB4">
      <w:pPr>
        <w:pStyle w:val="BodyText3"/>
        <w:rPr>
          <w:iCs/>
        </w:rPr>
      </w:pPr>
      <w:r>
        <w:rPr>
          <w:iCs/>
        </w:rPr>
        <w:t xml:space="preserve">The results of the regression model analysis are shown </w:t>
      </w:r>
      <w:r>
        <w:rPr>
          <w:iCs/>
          <w:color w:val="000000"/>
        </w:rPr>
        <w:t xml:space="preserve">in Table </w:t>
      </w:r>
      <w:r w:rsidR="0078054D">
        <w:rPr>
          <w:iCs/>
          <w:color w:val="000000"/>
        </w:rPr>
        <w:t>9</w:t>
      </w:r>
      <w:r>
        <w:rPr>
          <w:iCs/>
        </w:rPr>
        <w:t xml:space="preserve"> this indicates the regression model accounts for 24% of the variance in JS.  Examining each step of the model shows that the control variables (gender and age) account for 2% of the variance although this is not significant.  Addition of the COI scales contributes a further 11% of the variance explained.  Whilst the career anchors as a block did not predict JS the results show that GM, SE and SV contributed significantly (p&lt;. 05) to the prediction of JS over and above the contribution made by the control variables. Addition of fit contributed an additional 6% of the variance and was significant at p&lt;. 001.  </w:t>
      </w:r>
    </w:p>
    <w:p w:rsidR="004B0EB4" w:rsidRDefault="004B0EB4" w:rsidP="004B0EB4">
      <w:pPr>
        <w:pStyle w:val="BodyText3"/>
        <w:rPr>
          <w:iCs/>
          <w:color w:val="FF0000"/>
        </w:rPr>
      </w:pPr>
    </w:p>
    <w:p w:rsidR="004B0EB4" w:rsidRDefault="004B0EB4" w:rsidP="004B0EB4">
      <w:pPr>
        <w:pStyle w:val="BodyText3"/>
        <w:rPr>
          <w:color w:val="FF0000"/>
        </w:rPr>
      </w:pPr>
      <w:r>
        <w:t xml:space="preserve">When considering the role of career anchor congruence as a moderator the contribution of the interaction terms needs to be examined.  The results </w:t>
      </w:r>
      <w:r>
        <w:rPr>
          <w:color w:val="000000"/>
        </w:rPr>
        <w:t xml:space="preserve">shown </w:t>
      </w:r>
      <w:r w:rsidRPr="0078054D">
        <w:rPr>
          <w:color w:val="000000"/>
        </w:rPr>
        <w:t>in Table 9</w:t>
      </w:r>
      <w:r w:rsidRPr="0078054D">
        <w:t xml:space="preserve"> suggest</w:t>
      </w:r>
      <w:r>
        <w:t xml:space="preserve"> that this step explains an additional 5% of the variance in JS over and above the previous models.  However, examination of the individual contribution of each of the interaction terms shows that only CR and SV are acting as moderators.  Therefore only partial support has been found for </w:t>
      </w:r>
      <w:r w:rsidR="000F0354">
        <w:t>H5a</w:t>
      </w:r>
      <w:r>
        <w:t>.</w:t>
      </w:r>
    </w:p>
    <w:p w:rsidR="004B0EB4" w:rsidRPr="00A04F1E" w:rsidRDefault="00A04F1E" w:rsidP="00A04F1E">
      <w:pPr>
        <w:pStyle w:val="Heading2"/>
        <w:pBdr>
          <w:left w:val="none" w:sz="0" w:space="0" w:color="auto"/>
          <w:bottom w:val="none" w:sz="0" w:space="0" w:color="auto"/>
        </w:pBdr>
        <w:rPr>
          <w:i/>
        </w:rPr>
      </w:pPr>
      <w:r w:rsidRPr="00A04F1E">
        <w:rPr>
          <w:i/>
        </w:rPr>
        <w:t>Study 2 Summary</w:t>
      </w:r>
    </w:p>
    <w:p w:rsidR="004B0EB4" w:rsidRDefault="004B0EB4" w:rsidP="004B0EB4">
      <w:pPr>
        <w:spacing w:line="360" w:lineRule="auto"/>
        <w:jc w:val="both"/>
        <w:rPr>
          <w:rFonts w:ascii="Arial" w:hAnsi="Arial" w:cs="Arial"/>
          <w:color w:val="FF0000"/>
          <w:sz w:val="22"/>
        </w:rPr>
      </w:pPr>
    </w:p>
    <w:p w:rsidR="004B0EB4" w:rsidRDefault="00FF5110" w:rsidP="004B0EB4">
      <w:pPr>
        <w:pStyle w:val="BodyText3"/>
        <w:rPr>
          <w:color w:val="FF0000"/>
        </w:rPr>
      </w:pPr>
      <w:r>
        <w:t xml:space="preserve">Table </w:t>
      </w:r>
      <w:r w:rsidR="004B0EB4">
        <w:t>1</w:t>
      </w:r>
      <w:r w:rsidR="00A04F1E">
        <w:t>0</w:t>
      </w:r>
      <w:r w:rsidR="004B0EB4">
        <w:t xml:space="preserve"> shows a summary of all the findings from the congruence studies reported in </w:t>
      </w:r>
      <w:r w:rsidR="00A04F1E">
        <w:t>study 2</w:t>
      </w:r>
      <w:r w:rsidR="004B0EB4">
        <w:t xml:space="preserve">.  This </w:t>
      </w:r>
      <w:r w:rsidR="00B15470">
        <w:t>research</w:t>
      </w:r>
      <w:r w:rsidR="004B0EB4">
        <w:t xml:space="preserve"> provides a comprehensive examination of congruence and the career anchor model.  It provides evidence to suggest that career anchors, objective and subjective congruence all contribute independently to the prediction of job satisfaction.  The data also indicates that subjective congruence contributes to the prediction of organisational commitment.  Some support for the role of congruence as a moderator of the relationship between career anchors and job satisfaction was found.  </w:t>
      </w:r>
    </w:p>
    <w:p w:rsidR="002A2688" w:rsidRDefault="002A2688" w:rsidP="000155A7">
      <w:pPr>
        <w:rPr>
          <w:rFonts w:ascii="Arial" w:hAnsi="Arial" w:cs="Arial"/>
          <w:sz w:val="22"/>
          <w:u w:val="single"/>
        </w:rPr>
      </w:pPr>
    </w:p>
    <w:p w:rsidR="000155A7" w:rsidRPr="00B15470" w:rsidRDefault="000155A7" w:rsidP="000155A7">
      <w:pPr>
        <w:rPr>
          <w:rFonts w:ascii="Arial" w:hAnsi="Arial" w:cs="Arial"/>
          <w:sz w:val="22"/>
          <w:u w:val="single"/>
        </w:rPr>
      </w:pPr>
      <w:r w:rsidRPr="00B15470">
        <w:rPr>
          <w:rFonts w:ascii="Arial" w:hAnsi="Arial" w:cs="Arial"/>
          <w:sz w:val="22"/>
          <w:u w:val="single"/>
        </w:rPr>
        <w:t>Discussion</w:t>
      </w:r>
    </w:p>
    <w:p w:rsidR="000155A7" w:rsidRPr="000155A7" w:rsidRDefault="000155A7" w:rsidP="000155A7">
      <w:pPr>
        <w:rPr>
          <w:rFonts w:ascii="Arial" w:hAnsi="Arial" w:cs="Arial"/>
          <w:b/>
          <w:color w:val="FF0000"/>
          <w:sz w:val="22"/>
        </w:rPr>
      </w:pPr>
    </w:p>
    <w:p w:rsidR="000155A7" w:rsidRPr="009B5189" w:rsidRDefault="000155A7" w:rsidP="000155A7">
      <w:pPr>
        <w:spacing w:line="360" w:lineRule="auto"/>
        <w:jc w:val="both"/>
        <w:rPr>
          <w:rFonts w:ascii="Arial" w:hAnsi="Arial" w:cs="Arial"/>
          <w:bCs/>
          <w:sz w:val="22"/>
          <w:szCs w:val="22"/>
        </w:rPr>
      </w:pPr>
      <w:r w:rsidRPr="00B15470">
        <w:rPr>
          <w:rFonts w:ascii="Arial" w:hAnsi="Arial" w:cs="Arial"/>
          <w:sz w:val="22"/>
        </w:rPr>
        <w:t xml:space="preserve">The research described here provides a starting point for empirical consideration of the role </w:t>
      </w:r>
      <w:r w:rsidRPr="009B5189">
        <w:rPr>
          <w:rFonts w:ascii="Arial" w:hAnsi="Arial" w:cs="Arial"/>
          <w:sz w:val="22"/>
          <w:szCs w:val="22"/>
        </w:rPr>
        <w:t xml:space="preserve">of congruence in the career anchor model.  </w:t>
      </w:r>
      <w:r w:rsidRPr="009B5189">
        <w:rPr>
          <w:rFonts w:ascii="Arial" w:hAnsi="Arial" w:cs="Arial"/>
          <w:bCs/>
          <w:sz w:val="22"/>
          <w:szCs w:val="22"/>
        </w:rPr>
        <w:t>A commensurate measure of job career anchors was developed in study 1 by adapting the questions from the COI and</w:t>
      </w:r>
      <w:r>
        <w:rPr>
          <w:rFonts w:ascii="Arial" w:hAnsi="Arial" w:cs="Arial"/>
          <w:b/>
          <w:bCs/>
        </w:rPr>
        <w:t xml:space="preserve"> </w:t>
      </w:r>
      <w:r w:rsidRPr="009B5189">
        <w:rPr>
          <w:rFonts w:ascii="Arial" w:hAnsi="Arial" w:cs="Arial"/>
          <w:bCs/>
          <w:sz w:val="22"/>
          <w:szCs w:val="22"/>
        </w:rPr>
        <w:t>using the available literature on career anchors</w:t>
      </w:r>
      <w:r>
        <w:rPr>
          <w:rFonts w:ascii="Arial" w:hAnsi="Arial" w:cs="Arial"/>
          <w:bCs/>
          <w:sz w:val="22"/>
          <w:szCs w:val="22"/>
        </w:rPr>
        <w:t>, providing support for H1</w:t>
      </w:r>
      <w:r w:rsidRPr="009B5189">
        <w:rPr>
          <w:rFonts w:ascii="Arial" w:hAnsi="Arial" w:cs="Arial"/>
          <w:bCs/>
          <w:sz w:val="22"/>
          <w:szCs w:val="22"/>
        </w:rPr>
        <w:t xml:space="preserve">.  </w:t>
      </w:r>
    </w:p>
    <w:p w:rsidR="000155A7" w:rsidRDefault="000155A7" w:rsidP="000155A7">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lang w:val="en-GB"/>
        </w:rPr>
      </w:pPr>
    </w:p>
    <w:p w:rsidR="000155A7" w:rsidRDefault="000155A7" w:rsidP="004B0EB4">
      <w:pPr>
        <w:rPr>
          <w:rFonts w:ascii="Arial" w:hAnsi="Arial" w:cs="Arial"/>
          <w:color w:val="FF0000"/>
          <w:sz w:val="22"/>
        </w:rPr>
      </w:pPr>
    </w:p>
    <w:p w:rsidR="000155A7" w:rsidRDefault="000155A7" w:rsidP="004B0EB4">
      <w:pPr>
        <w:rPr>
          <w:rFonts w:ascii="Arial" w:hAnsi="Arial" w:cs="Arial"/>
          <w:color w:val="FF0000"/>
          <w:sz w:val="22"/>
        </w:rPr>
      </w:pPr>
    </w:p>
    <w:p w:rsidR="000155A7" w:rsidRDefault="000155A7" w:rsidP="004B0EB4">
      <w:pPr>
        <w:rPr>
          <w:rFonts w:ascii="Arial" w:hAnsi="Arial" w:cs="Arial"/>
          <w:color w:val="FF0000"/>
          <w:sz w:val="22"/>
        </w:rPr>
      </w:pPr>
    </w:p>
    <w:p w:rsidR="000155A7" w:rsidRDefault="000155A7" w:rsidP="004B0EB4">
      <w:pPr>
        <w:rPr>
          <w:rFonts w:ascii="Arial" w:hAnsi="Arial" w:cs="Arial"/>
          <w:color w:val="FF0000"/>
          <w:sz w:val="22"/>
        </w:rPr>
      </w:pPr>
    </w:p>
    <w:p w:rsidR="004B0EB4" w:rsidRDefault="004B0EB4" w:rsidP="004B0EB4">
      <w:pPr>
        <w:pStyle w:val="TableofFigures"/>
        <w:rPr>
          <w:rFonts w:cs="Arial"/>
        </w:rPr>
      </w:pPr>
      <w:r>
        <w:rPr>
          <w:rFonts w:cs="Arial"/>
        </w:rPr>
        <w:t xml:space="preserve">Table </w:t>
      </w:r>
      <w:r w:rsidR="00B15470">
        <w:rPr>
          <w:rFonts w:cs="Arial"/>
        </w:rPr>
        <w:t>10</w:t>
      </w:r>
      <w:r>
        <w:rPr>
          <w:rFonts w:cs="Arial"/>
        </w:rPr>
        <w:t xml:space="preserve"> Summary of career anchor congruence findings</w:t>
      </w:r>
    </w:p>
    <w:p w:rsidR="004B0EB4" w:rsidRDefault="004B0EB4" w:rsidP="004B0EB4">
      <w:pPr>
        <w:rPr>
          <w:rFonts w:ascii="Arial" w:hAnsi="Arial" w:cs="Arial"/>
          <w:color w:val="FF0000"/>
          <w:sz w:val="22"/>
        </w:rPr>
      </w:pPr>
    </w:p>
    <w:p w:rsidR="004B0EB4" w:rsidRDefault="004B0EB4" w:rsidP="004B0EB4">
      <w:pPr>
        <w:rPr>
          <w:rFonts w:ascii="Arial" w:hAnsi="Arial" w:cs="Arial"/>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88"/>
        <w:gridCol w:w="1440"/>
        <w:gridCol w:w="1440"/>
        <w:gridCol w:w="1440"/>
        <w:gridCol w:w="1412"/>
      </w:tblGrid>
      <w:tr w:rsidR="004B0EB4" w:rsidTr="008C129A">
        <w:trPr>
          <w:cantSplit/>
        </w:trPr>
        <w:tc>
          <w:tcPr>
            <w:tcW w:w="2988" w:type="dxa"/>
            <w:shd w:val="clear" w:color="auto" w:fill="C0C0C0"/>
          </w:tcPr>
          <w:p w:rsidR="004B0EB4" w:rsidRDefault="004B0EB4" w:rsidP="008C129A">
            <w:pPr>
              <w:rPr>
                <w:rFonts w:ascii="Arial" w:hAnsi="Arial" w:cs="Arial"/>
                <w:sz w:val="20"/>
              </w:rPr>
            </w:pPr>
            <w:r>
              <w:rPr>
                <w:rFonts w:ascii="Arial" w:hAnsi="Arial" w:cs="Arial"/>
                <w:sz w:val="20"/>
              </w:rPr>
              <w:t>Hypothesis</w:t>
            </w:r>
          </w:p>
        </w:tc>
        <w:tc>
          <w:tcPr>
            <w:tcW w:w="2880" w:type="dxa"/>
            <w:gridSpan w:val="2"/>
            <w:shd w:val="clear" w:color="auto" w:fill="C0C0C0"/>
          </w:tcPr>
          <w:p w:rsidR="004B0EB4" w:rsidRDefault="004B0EB4" w:rsidP="008C129A">
            <w:pPr>
              <w:rPr>
                <w:rFonts w:ascii="Arial" w:hAnsi="Arial" w:cs="Arial"/>
                <w:sz w:val="20"/>
              </w:rPr>
            </w:pPr>
            <w:r>
              <w:rPr>
                <w:rFonts w:ascii="Arial" w:hAnsi="Arial" w:cs="Arial"/>
                <w:sz w:val="20"/>
              </w:rPr>
              <w:t>a) Job Satisfaction</w:t>
            </w:r>
          </w:p>
        </w:tc>
        <w:tc>
          <w:tcPr>
            <w:tcW w:w="2852" w:type="dxa"/>
            <w:gridSpan w:val="2"/>
            <w:shd w:val="clear" w:color="auto" w:fill="C0C0C0"/>
          </w:tcPr>
          <w:p w:rsidR="004B0EB4" w:rsidRDefault="004B0EB4" w:rsidP="008C129A">
            <w:pPr>
              <w:rPr>
                <w:rFonts w:ascii="Arial" w:hAnsi="Arial" w:cs="Arial"/>
                <w:sz w:val="20"/>
              </w:rPr>
            </w:pPr>
            <w:r>
              <w:rPr>
                <w:rFonts w:ascii="Arial" w:hAnsi="Arial" w:cs="Arial"/>
                <w:sz w:val="20"/>
              </w:rPr>
              <w:t>b) Organisational Commitment</w:t>
            </w:r>
          </w:p>
        </w:tc>
      </w:tr>
      <w:tr w:rsidR="004B0EB4" w:rsidTr="008C129A">
        <w:tc>
          <w:tcPr>
            <w:tcW w:w="2988" w:type="dxa"/>
            <w:tcBorders>
              <w:bottom w:val="single" w:sz="4" w:space="0" w:color="auto"/>
            </w:tcBorders>
            <w:shd w:val="clear" w:color="auto" w:fill="C0C0C0"/>
          </w:tcPr>
          <w:p w:rsidR="004B0EB4" w:rsidRDefault="004B0EB4" w:rsidP="008C129A">
            <w:pPr>
              <w:rPr>
                <w:rFonts w:ascii="Arial" w:hAnsi="Arial" w:cs="Arial"/>
                <w:sz w:val="20"/>
              </w:rPr>
            </w:pPr>
          </w:p>
        </w:tc>
        <w:tc>
          <w:tcPr>
            <w:tcW w:w="1440" w:type="dxa"/>
            <w:tcBorders>
              <w:bottom w:val="single" w:sz="4" w:space="0" w:color="auto"/>
            </w:tcBorders>
            <w:shd w:val="clear" w:color="auto" w:fill="C0C0C0"/>
          </w:tcPr>
          <w:p w:rsidR="004B0EB4" w:rsidRDefault="004B0EB4" w:rsidP="008C129A">
            <w:pPr>
              <w:rPr>
                <w:rFonts w:ascii="Arial" w:hAnsi="Arial" w:cs="Arial"/>
                <w:sz w:val="20"/>
              </w:rPr>
            </w:pPr>
            <w:r>
              <w:rPr>
                <w:rFonts w:ascii="Arial" w:hAnsi="Arial" w:cs="Arial"/>
                <w:sz w:val="20"/>
              </w:rPr>
              <w:t>Objective fit</w:t>
            </w:r>
          </w:p>
        </w:tc>
        <w:tc>
          <w:tcPr>
            <w:tcW w:w="1440" w:type="dxa"/>
            <w:tcBorders>
              <w:bottom w:val="single" w:sz="4" w:space="0" w:color="auto"/>
            </w:tcBorders>
            <w:shd w:val="clear" w:color="auto" w:fill="C0C0C0"/>
          </w:tcPr>
          <w:p w:rsidR="004B0EB4" w:rsidRDefault="004B0EB4" w:rsidP="008C129A">
            <w:pPr>
              <w:rPr>
                <w:rFonts w:ascii="Arial" w:hAnsi="Arial" w:cs="Arial"/>
                <w:sz w:val="20"/>
              </w:rPr>
            </w:pPr>
            <w:r>
              <w:rPr>
                <w:rFonts w:ascii="Arial" w:hAnsi="Arial" w:cs="Arial"/>
                <w:sz w:val="20"/>
              </w:rPr>
              <w:t>Subjective fit</w:t>
            </w:r>
          </w:p>
        </w:tc>
        <w:tc>
          <w:tcPr>
            <w:tcW w:w="1440" w:type="dxa"/>
            <w:tcBorders>
              <w:bottom w:val="single" w:sz="4" w:space="0" w:color="auto"/>
            </w:tcBorders>
            <w:shd w:val="clear" w:color="auto" w:fill="C0C0C0"/>
          </w:tcPr>
          <w:p w:rsidR="004B0EB4" w:rsidRDefault="004B0EB4" w:rsidP="008C129A">
            <w:pPr>
              <w:rPr>
                <w:rFonts w:ascii="Arial" w:hAnsi="Arial" w:cs="Arial"/>
                <w:sz w:val="20"/>
              </w:rPr>
            </w:pPr>
            <w:r>
              <w:rPr>
                <w:rFonts w:ascii="Arial" w:hAnsi="Arial" w:cs="Arial"/>
                <w:sz w:val="20"/>
              </w:rPr>
              <w:t>Objective fit</w:t>
            </w:r>
          </w:p>
        </w:tc>
        <w:tc>
          <w:tcPr>
            <w:tcW w:w="1412" w:type="dxa"/>
            <w:tcBorders>
              <w:bottom w:val="single" w:sz="4" w:space="0" w:color="auto"/>
            </w:tcBorders>
            <w:shd w:val="clear" w:color="auto" w:fill="C0C0C0"/>
          </w:tcPr>
          <w:p w:rsidR="004B0EB4" w:rsidRDefault="004B0EB4" w:rsidP="008C129A">
            <w:pPr>
              <w:rPr>
                <w:rFonts w:ascii="Arial" w:hAnsi="Arial" w:cs="Arial"/>
                <w:sz w:val="20"/>
              </w:rPr>
            </w:pPr>
            <w:r>
              <w:rPr>
                <w:rFonts w:ascii="Arial" w:hAnsi="Arial" w:cs="Arial"/>
                <w:sz w:val="20"/>
              </w:rPr>
              <w:t>Subjective fit</w:t>
            </w:r>
          </w:p>
        </w:tc>
      </w:tr>
      <w:tr w:rsidR="004B0EB4" w:rsidTr="008C129A">
        <w:tc>
          <w:tcPr>
            <w:tcW w:w="2988" w:type="dxa"/>
            <w:tcBorders>
              <w:right w:val="single" w:sz="4" w:space="0" w:color="auto"/>
            </w:tcBorders>
          </w:tcPr>
          <w:p w:rsidR="004B0EB4" w:rsidRDefault="004B0EB4" w:rsidP="008C129A">
            <w:pPr>
              <w:rPr>
                <w:rFonts w:ascii="Arial" w:hAnsi="Arial" w:cs="Arial"/>
                <w:sz w:val="20"/>
              </w:rPr>
            </w:pPr>
            <w:r>
              <w:rPr>
                <w:rFonts w:ascii="Arial" w:hAnsi="Arial" w:cs="Arial"/>
                <w:sz w:val="20"/>
              </w:rPr>
              <w:t>H9.1 Demographics will explain a significant proportion of the variance</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NS</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N/A</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NS</w:t>
            </w:r>
          </w:p>
        </w:tc>
        <w:tc>
          <w:tcPr>
            <w:tcW w:w="1412" w:type="dxa"/>
            <w:tcBorders>
              <w:left w:val="single" w:sz="4" w:space="0" w:color="auto"/>
            </w:tcBorders>
          </w:tcPr>
          <w:p w:rsidR="004B0EB4" w:rsidRDefault="004B0EB4" w:rsidP="008C129A">
            <w:pPr>
              <w:rPr>
                <w:rFonts w:ascii="Arial" w:hAnsi="Arial" w:cs="Arial"/>
                <w:sz w:val="20"/>
              </w:rPr>
            </w:pPr>
            <w:r>
              <w:rPr>
                <w:rFonts w:ascii="Arial" w:hAnsi="Arial" w:cs="Arial"/>
                <w:sz w:val="20"/>
              </w:rPr>
              <w:t>N/A</w:t>
            </w:r>
          </w:p>
        </w:tc>
      </w:tr>
      <w:tr w:rsidR="004B0EB4" w:rsidTr="008C129A">
        <w:tc>
          <w:tcPr>
            <w:tcW w:w="2988" w:type="dxa"/>
            <w:tcBorders>
              <w:right w:val="single" w:sz="4" w:space="0" w:color="auto"/>
            </w:tcBorders>
          </w:tcPr>
          <w:p w:rsidR="004B0EB4" w:rsidRDefault="004B0EB4" w:rsidP="008C129A">
            <w:pPr>
              <w:rPr>
                <w:rFonts w:ascii="Arial" w:hAnsi="Arial" w:cs="Arial"/>
                <w:sz w:val="20"/>
              </w:rPr>
            </w:pPr>
            <w:r>
              <w:rPr>
                <w:rFonts w:ascii="Arial" w:hAnsi="Arial" w:cs="Arial"/>
                <w:sz w:val="20"/>
              </w:rPr>
              <w:t>H9.2 Career anchor congruence will explain a significant proportion of the variance</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4.1%</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PJ - 3.2%</w:t>
            </w:r>
          </w:p>
          <w:p w:rsidR="004B0EB4" w:rsidRDefault="004B0EB4" w:rsidP="008C129A">
            <w:pPr>
              <w:rPr>
                <w:rFonts w:ascii="Arial" w:hAnsi="Arial" w:cs="Arial"/>
                <w:sz w:val="20"/>
              </w:rPr>
            </w:pPr>
            <w:r>
              <w:rPr>
                <w:rFonts w:ascii="Arial" w:hAnsi="Arial" w:cs="Arial"/>
                <w:sz w:val="20"/>
              </w:rPr>
              <w:t xml:space="preserve">PO </w:t>
            </w:r>
            <w:r w:rsidR="000155A7">
              <w:rPr>
                <w:rFonts w:ascii="Arial" w:hAnsi="Arial" w:cs="Arial"/>
                <w:sz w:val="20"/>
              </w:rPr>
              <w:t>–</w:t>
            </w:r>
            <w:r>
              <w:rPr>
                <w:rFonts w:ascii="Arial" w:hAnsi="Arial" w:cs="Arial"/>
                <w:sz w:val="20"/>
              </w:rPr>
              <w:t xml:space="preserve"> NS</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NS</w:t>
            </w:r>
          </w:p>
        </w:tc>
        <w:tc>
          <w:tcPr>
            <w:tcW w:w="1412" w:type="dxa"/>
            <w:tcBorders>
              <w:left w:val="single" w:sz="4" w:space="0" w:color="auto"/>
            </w:tcBorders>
          </w:tcPr>
          <w:p w:rsidR="004B0EB4" w:rsidRDefault="004B0EB4" w:rsidP="008C129A">
            <w:pPr>
              <w:rPr>
                <w:rFonts w:ascii="Arial" w:hAnsi="Arial" w:cs="Arial"/>
                <w:sz w:val="20"/>
              </w:rPr>
            </w:pPr>
            <w:r>
              <w:rPr>
                <w:rFonts w:ascii="Arial" w:hAnsi="Arial" w:cs="Arial"/>
                <w:sz w:val="20"/>
              </w:rPr>
              <w:t>PJ – 3.7%</w:t>
            </w:r>
          </w:p>
          <w:p w:rsidR="004B0EB4" w:rsidRDefault="004B0EB4" w:rsidP="008C129A">
            <w:pPr>
              <w:rPr>
                <w:rFonts w:ascii="Arial" w:hAnsi="Arial" w:cs="Arial"/>
                <w:sz w:val="20"/>
              </w:rPr>
            </w:pPr>
            <w:r>
              <w:rPr>
                <w:rFonts w:ascii="Arial" w:hAnsi="Arial" w:cs="Arial"/>
                <w:sz w:val="20"/>
              </w:rPr>
              <w:t>PO = NS</w:t>
            </w:r>
          </w:p>
        </w:tc>
      </w:tr>
      <w:tr w:rsidR="004B0EB4" w:rsidTr="008C129A">
        <w:tc>
          <w:tcPr>
            <w:tcW w:w="2988" w:type="dxa"/>
            <w:tcBorders>
              <w:right w:val="single" w:sz="4" w:space="0" w:color="auto"/>
            </w:tcBorders>
          </w:tcPr>
          <w:p w:rsidR="004B0EB4" w:rsidRDefault="004B0EB4" w:rsidP="008C129A">
            <w:pPr>
              <w:rPr>
                <w:rFonts w:ascii="Arial" w:hAnsi="Arial" w:cs="Arial"/>
                <w:sz w:val="20"/>
              </w:rPr>
            </w:pPr>
            <w:r>
              <w:rPr>
                <w:rFonts w:ascii="Arial" w:hAnsi="Arial" w:cs="Arial"/>
                <w:sz w:val="20"/>
              </w:rPr>
              <w:t>H9.3 Career anchors will explain a significant proportion of the variance</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10% (GM, SE, SV, PC)</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NS</w:t>
            </w:r>
          </w:p>
          <w:p w:rsidR="004B0EB4" w:rsidRDefault="004B0EB4" w:rsidP="008C129A">
            <w:pPr>
              <w:rPr>
                <w:rFonts w:ascii="Arial" w:hAnsi="Arial" w:cs="Arial"/>
                <w:sz w:val="20"/>
              </w:rPr>
            </w:pP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NS</w:t>
            </w:r>
          </w:p>
        </w:tc>
        <w:tc>
          <w:tcPr>
            <w:tcW w:w="1412" w:type="dxa"/>
            <w:tcBorders>
              <w:left w:val="single" w:sz="4" w:space="0" w:color="auto"/>
            </w:tcBorders>
          </w:tcPr>
          <w:p w:rsidR="004B0EB4" w:rsidRDefault="004B0EB4" w:rsidP="008C129A">
            <w:pPr>
              <w:rPr>
                <w:rFonts w:ascii="Arial" w:hAnsi="Arial" w:cs="Arial"/>
                <w:sz w:val="20"/>
              </w:rPr>
            </w:pPr>
            <w:r>
              <w:rPr>
                <w:rFonts w:ascii="Arial" w:hAnsi="Arial" w:cs="Arial"/>
                <w:sz w:val="20"/>
              </w:rPr>
              <w:t>NS</w:t>
            </w:r>
          </w:p>
          <w:p w:rsidR="004B0EB4" w:rsidRDefault="004B0EB4" w:rsidP="008C129A">
            <w:pPr>
              <w:rPr>
                <w:rFonts w:ascii="Arial" w:hAnsi="Arial" w:cs="Arial"/>
                <w:sz w:val="20"/>
              </w:rPr>
            </w:pPr>
          </w:p>
        </w:tc>
      </w:tr>
      <w:tr w:rsidR="004B0EB4" w:rsidTr="008C129A">
        <w:tc>
          <w:tcPr>
            <w:tcW w:w="2988" w:type="dxa"/>
            <w:tcBorders>
              <w:right w:val="single" w:sz="4" w:space="0" w:color="auto"/>
            </w:tcBorders>
          </w:tcPr>
          <w:p w:rsidR="004B0EB4" w:rsidRDefault="004B0EB4" w:rsidP="008C129A">
            <w:pPr>
              <w:rPr>
                <w:rFonts w:ascii="Arial" w:hAnsi="Arial" w:cs="Arial"/>
                <w:sz w:val="20"/>
              </w:rPr>
            </w:pPr>
            <w:r>
              <w:rPr>
                <w:rFonts w:ascii="Arial" w:hAnsi="Arial" w:cs="Arial"/>
                <w:sz w:val="20"/>
              </w:rPr>
              <w:t>H9.4 Congruence will moderate the relationship between career anchors and outcomes</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5% (CR, SV)</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N/A</w:t>
            </w:r>
          </w:p>
        </w:tc>
        <w:tc>
          <w:tcPr>
            <w:tcW w:w="1440" w:type="dxa"/>
            <w:tcBorders>
              <w:left w:val="single" w:sz="4" w:space="0" w:color="auto"/>
              <w:right w:val="single" w:sz="4" w:space="0" w:color="auto"/>
            </w:tcBorders>
          </w:tcPr>
          <w:p w:rsidR="004B0EB4" w:rsidRDefault="004B0EB4" w:rsidP="008C129A">
            <w:pPr>
              <w:rPr>
                <w:rFonts w:ascii="Arial" w:hAnsi="Arial" w:cs="Arial"/>
                <w:sz w:val="20"/>
              </w:rPr>
            </w:pPr>
            <w:r>
              <w:rPr>
                <w:rFonts w:ascii="Arial" w:hAnsi="Arial" w:cs="Arial"/>
                <w:sz w:val="20"/>
              </w:rPr>
              <w:t>N/A</w:t>
            </w:r>
          </w:p>
        </w:tc>
        <w:tc>
          <w:tcPr>
            <w:tcW w:w="1412" w:type="dxa"/>
            <w:tcBorders>
              <w:left w:val="single" w:sz="4" w:space="0" w:color="auto"/>
            </w:tcBorders>
          </w:tcPr>
          <w:p w:rsidR="004B0EB4" w:rsidRDefault="004B0EB4" w:rsidP="008C129A">
            <w:pPr>
              <w:rPr>
                <w:rFonts w:ascii="Arial" w:hAnsi="Arial" w:cs="Arial"/>
                <w:sz w:val="20"/>
              </w:rPr>
            </w:pPr>
            <w:r>
              <w:rPr>
                <w:rFonts w:ascii="Arial" w:hAnsi="Arial" w:cs="Arial"/>
                <w:sz w:val="20"/>
              </w:rPr>
              <w:t>N/A</w:t>
            </w:r>
          </w:p>
        </w:tc>
      </w:tr>
    </w:tbl>
    <w:p w:rsidR="004B0EB4" w:rsidRDefault="004B0EB4" w:rsidP="004B0EB4">
      <w:pPr>
        <w:rPr>
          <w:rFonts w:ascii="Arial" w:hAnsi="Arial" w:cs="Arial"/>
          <w:color w:val="FF0000"/>
          <w:sz w:val="18"/>
        </w:rPr>
      </w:pPr>
    </w:p>
    <w:p w:rsidR="004B0EB4" w:rsidRDefault="004B0EB4" w:rsidP="004B0EB4">
      <w:pPr>
        <w:pStyle w:val="BodyText"/>
        <w:autoSpaceDE/>
        <w:autoSpaceDN/>
        <w:adjustRightInd/>
        <w:rPr>
          <w:rFonts w:ascii="Arial" w:hAnsi="Arial" w:cs="Arial"/>
          <w:sz w:val="20"/>
          <w:lang w:val="en-GB"/>
        </w:rPr>
      </w:pPr>
      <w:r>
        <w:rPr>
          <w:rFonts w:ascii="Arial" w:hAnsi="Arial" w:cs="Arial"/>
          <w:sz w:val="20"/>
          <w:lang w:val="en-GB"/>
        </w:rPr>
        <w:t>Key – N/A = analysis not undertaken; NS = results of analysis p&gt;0.05 (not significant).</w:t>
      </w:r>
    </w:p>
    <w:p w:rsidR="004B0EB4" w:rsidRDefault="004B0EB4" w:rsidP="004B0EB4">
      <w:pPr>
        <w:rPr>
          <w:rFonts w:ascii="Arial" w:hAnsi="Arial" w:cs="Arial"/>
          <w:color w:val="FF0000"/>
          <w:sz w:val="22"/>
        </w:rPr>
      </w:pPr>
    </w:p>
    <w:p w:rsidR="000155A7" w:rsidRDefault="000155A7" w:rsidP="000155A7">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color w:val="FF0000"/>
          <w:lang w:val="en-GB"/>
        </w:rPr>
      </w:pPr>
      <w:r>
        <w:rPr>
          <w:rFonts w:ascii="Arial" w:hAnsi="Arial" w:cs="Arial"/>
          <w:b w:val="0"/>
          <w:bCs/>
          <w:lang w:val="en-GB"/>
        </w:rPr>
        <w:t>To provide some validation for this measure a sample of police staff from nine specific job roles were asked to complete the job career anchor measure.  MANOVA was used to test</w:t>
      </w:r>
      <w:r>
        <w:rPr>
          <w:rFonts w:ascii="Arial" w:hAnsi="Arial" w:cs="Arial"/>
          <w:b w:val="0"/>
          <w:bCs/>
          <w:color w:val="FF0000"/>
          <w:lang w:val="en-GB"/>
        </w:rPr>
        <w:t xml:space="preserve"> </w:t>
      </w:r>
      <w:r>
        <w:rPr>
          <w:rFonts w:ascii="Arial" w:hAnsi="Arial" w:cs="Arial"/>
          <w:b w:val="0"/>
          <w:bCs/>
          <w:lang w:val="en-GB"/>
        </w:rPr>
        <w:t>for differences between the 9 job role profiles and significant differences were found for all anchors apart from SE.</w:t>
      </w:r>
      <w:r>
        <w:rPr>
          <w:rFonts w:ascii="Arial" w:hAnsi="Arial" w:cs="Arial"/>
          <w:b w:val="0"/>
          <w:bCs/>
          <w:color w:val="FF0000"/>
          <w:lang w:val="en-GB"/>
        </w:rPr>
        <w:t xml:space="preserve">  </w:t>
      </w:r>
      <w:r>
        <w:rPr>
          <w:rFonts w:ascii="Arial" w:hAnsi="Arial" w:cs="Arial"/>
          <w:b w:val="0"/>
          <w:bCs/>
          <w:lang w:val="en-GB"/>
        </w:rPr>
        <w:t>The lack of differences in the SE job anchor across the 9 job roles was attributed to the fact that all the job roles are taken from one public sector organisation where it could be assumed that employment security is fairly universal.  This analysis supports H2.</w:t>
      </w:r>
    </w:p>
    <w:p w:rsidR="00B2113D" w:rsidRDefault="00B2113D" w:rsidP="00B2113D">
      <w:pPr>
        <w:pStyle w:val="Title"/>
        <w:pBdr>
          <w:top w:val="none" w:sz="0" w:space="0" w:color="auto"/>
          <w:left w:val="none" w:sz="0" w:space="0" w:color="auto"/>
          <w:bottom w:val="none" w:sz="0" w:space="0" w:color="auto"/>
          <w:right w:val="none" w:sz="0" w:space="0" w:color="auto"/>
        </w:pBdr>
        <w:ind w:firstLine="0"/>
        <w:jc w:val="both"/>
        <w:rPr>
          <w:rFonts w:ascii="Arial" w:hAnsi="Arial" w:cs="Arial"/>
          <w:b w:val="0"/>
          <w:bCs/>
          <w:color w:val="FF0000"/>
          <w:lang w:val="en-GB"/>
        </w:rPr>
      </w:pPr>
    </w:p>
    <w:p w:rsidR="002A1877" w:rsidRPr="009B5189" w:rsidRDefault="002A1877" w:rsidP="002A1877">
      <w:pPr>
        <w:spacing w:line="360" w:lineRule="auto"/>
        <w:jc w:val="both"/>
        <w:rPr>
          <w:rFonts w:ascii="Arial" w:hAnsi="Arial" w:cs="Arial"/>
          <w:bCs/>
          <w:sz w:val="22"/>
          <w:szCs w:val="22"/>
        </w:rPr>
      </w:pPr>
      <w:r w:rsidRPr="009B5189">
        <w:rPr>
          <w:rFonts w:ascii="Arial" w:hAnsi="Arial" w:cs="Arial"/>
          <w:bCs/>
          <w:sz w:val="22"/>
          <w:szCs w:val="22"/>
        </w:rPr>
        <w:t xml:space="preserve">As this is the first time an attempt has been made to develop a commensurate measure of job anchors the results presented from study 1 should be considered as a first step.  </w:t>
      </w:r>
      <w:r>
        <w:rPr>
          <w:rFonts w:ascii="Arial" w:hAnsi="Arial" w:cs="Arial"/>
          <w:sz w:val="22"/>
          <w:szCs w:val="22"/>
        </w:rPr>
        <w:t>If this approach is</w:t>
      </w:r>
      <w:r w:rsidRPr="009B5189">
        <w:rPr>
          <w:rFonts w:ascii="Arial" w:hAnsi="Arial" w:cs="Arial"/>
          <w:sz w:val="22"/>
          <w:szCs w:val="22"/>
        </w:rPr>
        <w:t xml:space="preserve"> taken forward in future studies a more sophisticated approach to the development of a job career anchor measure is required.  This may involve item analysis to ensure the items are accurately reflecting the constructs in question, factor analysis to see if the 8 career anchor scales are actually being measured and analysis of the reliability and validity of the measure.  More research would be required to ensure that the matching process could be generalised to other organizations and other job roles.</w:t>
      </w:r>
      <w:r w:rsidRPr="009B5189">
        <w:rPr>
          <w:sz w:val="22"/>
          <w:szCs w:val="22"/>
        </w:rPr>
        <w:t xml:space="preserve">  </w:t>
      </w:r>
    </w:p>
    <w:p w:rsidR="00B2113D" w:rsidRDefault="00B2113D" w:rsidP="00B2113D">
      <w:pPr>
        <w:pStyle w:val="BodyText"/>
        <w:autoSpaceDE/>
        <w:autoSpaceDN/>
        <w:adjustRightInd/>
        <w:rPr>
          <w:rFonts w:ascii="Arial" w:hAnsi="Arial" w:cs="Arial"/>
          <w:lang w:val="en-GB"/>
        </w:rPr>
      </w:pPr>
    </w:p>
    <w:p w:rsidR="00B2113D" w:rsidRDefault="00B2113D" w:rsidP="00B2113D">
      <w:pPr>
        <w:pStyle w:val="BodyText3"/>
      </w:pPr>
      <w:r>
        <w:t xml:space="preserve">The results from </w:t>
      </w:r>
      <w:r w:rsidR="002829B5">
        <w:t>study 2</w:t>
      </w:r>
      <w:r>
        <w:t xml:space="preserve"> show that using the objective fit measure career anchor congruence explains 4.1% of the variance in job satisfaction.  Using the subjective P-J fit measure 3.2% of the variance in job satisfaction was explained.  Perceived P-O fit was not found to be related to job satisfaction.    These results provide support for Schein’s (1978) notion that congruence is an important component of the career anchor model</w:t>
      </w:r>
      <w:r w:rsidR="002829B5">
        <w:t xml:space="preserve"> and for H3a</w:t>
      </w:r>
      <w:r w:rsidR="00B15470">
        <w:t xml:space="preserve">.  </w:t>
      </w:r>
      <w:r>
        <w:t xml:space="preserve">3.7% of the </w:t>
      </w:r>
      <w:r>
        <w:lastRenderedPageBreak/>
        <w:t>variance in organisational commitment was explained by subjective P-J fit</w:t>
      </w:r>
      <w:r w:rsidR="002829B5">
        <w:t xml:space="preserve"> providing partial support for H3b.</w:t>
      </w:r>
      <w:r>
        <w:t xml:space="preserve"> Schein (1978) and Feldman and Bolino (1996) believed that career anchor congruence would be related to both job satisfaction and organisational commitment.  The findings from this research provide some support for this notion.  </w:t>
      </w:r>
    </w:p>
    <w:p w:rsidR="00B2113D" w:rsidRDefault="00B2113D" w:rsidP="00B2113D">
      <w:pPr>
        <w:jc w:val="both"/>
        <w:rPr>
          <w:rFonts w:ascii="Arial" w:hAnsi="Arial" w:cs="Arial"/>
          <w:color w:val="FF0000"/>
        </w:rPr>
      </w:pPr>
    </w:p>
    <w:p w:rsidR="00B2113D" w:rsidRPr="002829B5" w:rsidRDefault="002829B5" w:rsidP="00B2113D">
      <w:pPr>
        <w:pStyle w:val="BodyText3"/>
      </w:pPr>
      <w:r>
        <w:t>F</w:t>
      </w:r>
      <w:r w:rsidR="00B2113D">
        <w:t>or the objective fit sample the career anchors GM, SE, SV and PC explained 10% of the variance in job satisfaction.  However for the subjective fit sample career anchors alone were not found to be a significant predictor of job satisfaction</w:t>
      </w:r>
      <w:r>
        <w:t xml:space="preserve"> suggesting only partial support for H4a. </w:t>
      </w:r>
      <w:r w:rsidR="00B2113D">
        <w:t xml:space="preserve"> </w:t>
      </w:r>
      <w:r>
        <w:t xml:space="preserve">No support was found for H4b suggesting that career anchors alone do not predict organisational commitment.  </w:t>
      </w:r>
      <w:r w:rsidR="00B2113D">
        <w:t xml:space="preserve">The only difference between the two samples in this study is the way fit is measured and </w:t>
      </w:r>
      <w:r>
        <w:t>the job roles they carry out.  Participants</w:t>
      </w:r>
      <w:r w:rsidR="00B2113D">
        <w:t xml:space="preserve"> in the objective fit sample come from a narrow range of police staff </w:t>
      </w:r>
      <w:r w:rsidR="00FF5110">
        <w:t xml:space="preserve">roles (one of the </w:t>
      </w:r>
      <w:r>
        <w:t>nine</w:t>
      </w:r>
      <w:r w:rsidR="00FF5110">
        <w:t xml:space="preserve"> roles</w:t>
      </w:r>
      <w:r w:rsidR="00B2113D">
        <w:t>).  Whereas those i</w:t>
      </w:r>
      <w:r>
        <w:t>n the subjective fit sample were</w:t>
      </w:r>
      <w:r w:rsidR="00B2113D">
        <w:t xml:space="preserve"> from a much broader range of police staff roles.  Therefore, when explaining the difference in the results found for each sample it seems necessary to take this into consideration. </w:t>
      </w:r>
      <w:r>
        <w:t>A</w:t>
      </w:r>
      <w:r w:rsidR="00B2113D">
        <w:t xml:space="preserve"> possible explanation for the significant results found using the objective fit sample could be related to the fact that we know, from the analysis presented in </w:t>
      </w:r>
      <w:r w:rsidR="00B15470">
        <w:t>study 1</w:t>
      </w:r>
      <w:r>
        <w:t>,</w:t>
      </w:r>
      <w:r w:rsidR="00B2113D">
        <w:t xml:space="preserve"> that the 9 job roles these individuals carry out can be matched to career anchors.  The same cannot be said for the job roles carried out by those in the subjective fit sample.  Therefore, it could be said that the negative relationship between GM, for example, and job satisfactio</w:t>
      </w:r>
      <w:r>
        <w:t>n could be because none of the nine</w:t>
      </w:r>
      <w:r w:rsidR="00B2113D">
        <w:t xml:space="preserve"> job roles have management responsib</w:t>
      </w:r>
      <w:r>
        <w:t>ilities.  However this implies some</w:t>
      </w:r>
      <w:r w:rsidR="00B2113D">
        <w:t xml:space="preserve"> consideration of fit (i.e. the roles provide low support for GM therefore if an individual has a high need for GM shown by high scores on this scale of the COI job satisfaction will be low) and this hypothesis and associated analysis should relate only to the direct effect of career anchors.  In conclusion it is suggested that the significant finding from the objective fit sample that was not replicated in the subjective fit sample is due to some aspect within the sample.  </w:t>
      </w:r>
      <w:r w:rsidR="00FF5110">
        <w:t>W</w:t>
      </w:r>
      <w:r w:rsidR="00B2113D">
        <w:t xml:space="preserve">ithout further data that explain the differences between samples (which could include any number of variables for example job title, job level, length of service) it is not possible to be certain that career anchors alone explain variance in job satisfaction.  </w:t>
      </w:r>
    </w:p>
    <w:p w:rsidR="00B2113D" w:rsidRDefault="00B2113D" w:rsidP="00B2113D">
      <w:pPr>
        <w:rPr>
          <w:rFonts w:ascii="Arial" w:hAnsi="Arial" w:cs="Arial"/>
          <w:b/>
          <w:bCs/>
          <w:sz w:val="22"/>
        </w:rPr>
      </w:pPr>
    </w:p>
    <w:p w:rsidR="00B2113D" w:rsidRDefault="00B2113D" w:rsidP="00B2113D">
      <w:pPr>
        <w:pStyle w:val="BodyText3"/>
      </w:pPr>
      <w:r>
        <w:t>Only the objective fit s</w:t>
      </w:r>
      <w:r w:rsidR="000155A7">
        <w:t>ample could be used to examine the role of congruence as a moderator</w:t>
      </w:r>
      <w:r>
        <w:t xml:space="preserve"> as no relationships were found between career anchors and job satisfaction using the subjective fit sample.  The results show that the interaction terms associated with fit for CR and SV are acting as moderating variables and this moderation accounts for an additional 5% of the variance over and above the contribution made by career anchors and career anchor congruence.  In total the model accounts for 24% of the variance in job satisfaction</w:t>
      </w:r>
      <w:r w:rsidR="000155A7">
        <w:t xml:space="preserve"> providing support for H5a</w:t>
      </w:r>
      <w:r>
        <w:t>.</w:t>
      </w:r>
      <w:r w:rsidR="000155A7">
        <w:t xml:space="preserve">  </w:t>
      </w:r>
      <w:r>
        <w:t xml:space="preserve">The findings suggest that person-job fit on the CR </w:t>
      </w:r>
      <w:r>
        <w:lastRenderedPageBreak/>
        <w:t>and SV career anchors are particularly important.  Possible reasons for this relate to the culture of the host organis</w:t>
      </w:r>
      <w:r w:rsidR="000155A7">
        <w:t>ation and to the nature of the nine</w:t>
      </w:r>
      <w:r>
        <w:t xml:space="preserve"> job roles conducted by individuals in the objective fit sample.  </w:t>
      </w:r>
    </w:p>
    <w:p w:rsidR="00556480" w:rsidRDefault="00556480" w:rsidP="00B2113D">
      <w:pPr>
        <w:pStyle w:val="BodyText3"/>
      </w:pPr>
    </w:p>
    <w:p w:rsidR="00B2113D" w:rsidRPr="00440E16" w:rsidRDefault="00B2113D" w:rsidP="00440E16">
      <w:pPr>
        <w:pStyle w:val="BodyText"/>
        <w:autoSpaceDE/>
        <w:autoSpaceDN/>
        <w:adjustRightInd/>
        <w:spacing w:line="360" w:lineRule="auto"/>
        <w:jc w:val="both"/>
        <w:rPr>
          <w:rFonts w:ascii="Arial" w:hAnsi="Arial" w:cs="Arial"/>
          <w:lang w:val="en-GB"/>
        </w:rPr>
      </w:pPr>
      <w:r>
        <w:t>To summarise</w:t>
      </w:r>
      <w:r w:rsidR="002A2688">
        <w:t>,</w:t>
      </w:r>
      <w:r>
        <w:t xml:space="preserve"> </w:t>
      </w:r>
      <w:r w:rsidR="002A2688">
        <w:rPr>
          <w:rFonts w:ascii="Arial" w:hAnsi="Arial" w:cs="Arial"/>
          <w:lang w:val="en-GB"/>
        </w:rPr>
        <w:t>Schein (1978) believed that congruence was an important component of the career anchor model.  However, his statements about career anchors not necessarily being related to jobs made the examination of career anchor congruence methodologically difficult.  Previous work has made assumptions about the career anchors that would be provided for by particular roles (e.g. Bester, Phil &amp; Mouton, 2006).  This research is the first to demonstrate that career anchors can be matched to job roles through the development of a job career anchor measure.   This research also shows that the job career anchor measure can actually distinguish between job roles, therefore successfully addressing a gap in the current literature on career anchors.</w:t>
      </w:r>
      <w:r w:rsidR="002A2688">
        <w:rPr>
          <w:rFonts w:ascii="Arial" w:hAnsi="Arial" w:cs="Arial"/>
          <w:color w:val="FF0000"/>
          <w:lang w:val="en-GB"/>
        </w:rPr>
        <w:t xml:space="preserve">  </w:t>
      </w:r>
      <w:r w:rsidR="002A2688">
        <w:rPr>
          <w:rFonts w:ascii="Arial" w:hAnsi="Arial" w:cs="Arial"/>
          <w:lang w:val="en-GB"/>
        </w:rPr>
        <w:t xml:space="preserve">The fact that the job roles were taken from the same organisation makes this finding even more salient. It suggests that the differences found are </w:t>
      </w:r>
      <w:r w:rsidR="002A2688" w:rsidRPr="00440E16">
        <w:rPr>
          <w:rFonts w:ascii="Arial" w:hAnsi="Arial" w:cs="Arial"/>
          <w:lang w:val="en-GB"/>
        </w:rPr>
        <w:t>really due to differences in career anchors provided for by the job role as other factors such as organisational culture remained relatively constant.</w:t>
      </w:r>
      <w:r w:rsidR="00440E16" w:rsidRPr="00440E16">
        <w:rPr>
          <w:rFonts w:ascii="Arial" w:hAnsi="Arial" w:cs="Arial"/>
          <w:lang w:val="en-GB"/>
        </w:rPr>
        <w:t xml:space="preserve">  </w:t>
      </w:r>
      <w:r w:rsidR="002A2688" w:rsidRPr="00440E16">
        <w:rPr>
          <w:rFonts w:ascii="Arial" w:hAnsi="Arial" w:cs="Arial"/>
        </w:rPr>
        <w:t xml:space="preserve">The findings from this research </w:t>
      </w:r>
      <w:r w:rsidRPr="00440E16">
        <w:rPr>
          <w:rFonts w:ascii="Arial" w:hAnsi="Arial" w:cs="Arial"/>
        </w:rPr>
        <w:t>make some important contributions to our knowledge of the career anchor model.  If these findings could be replicated in other organisations and in broader samples then stronger support for the hypothesised relationships could be provided.</w:t>
      </w:r>
      <w:r w:rsidR="002A2688" w:rsidRPr="00440E16">
        <w:rPr>
          <w:rFonts w:ascii="Arial" w:hAnsi="Arial" w:cs="Arial"/>
        </w:rPr>
        <w:t xml:space="preserve">  </w:t>
      </w:r>
      <w:r w:rsidRPr="00440E16">
        <w:rPr>
          <w:rFonts w:ascii="Arial" w:hAnsi="Arial" w:cs="Arial"/>
        </w:rPr>
        <w:t>Research that considers the role of congruence conducted with larger samples may provide some clarification as to if and why only certain career anchors predict outcome variables and why only fit with certain anchors acts as a moderator.  Similarly the relationship between congruence and other outcome variables could also be examined.  Feldman and Bolino (1996) including increased work effectiveness, job stability, work role adjustment, psychological well-being and reduced role conflict as outcome variables that might be affected by congruence or incongruence related to the career anchor model.</w:t>
      </w:r>
    </w:p>
    <w:p w:rsidR="00B2113D" w:rsidRDefault="00B2113D" w:rsidP="00B2113D">
      <w:pPr>
        <w:pStyle w:val="Heading3"/>
        <w:rPr>
          <w:color w:val="FF0000"/>
        </w:rPr>
      </w:pPr>
      <w:bookmarkStart w:id="15" w:name="_Toc229486715"/>
    </w:p>
    <w:bookmarkEnd w:id="15"/>
    <w:p w:rsidR="007A1437" w:rsidRDefault="00B2113D" w:rsidP="00556480">
      <w:pPr>
        <w:pStyle w:val="BodyText3"/>
      </w:pPr>
      <w:r>
        <w:t>The main contribution ma</w:t>
      </w:r>
      <w:r w:rsidR="00556480">
        <w:t>de by this</w:t>
      </w:r>
      <w:r>
        <w:t xml:space="preserve"> research is that the data for measuring congruence were gathered from the job incumbents themselves.</w:t>
      </w:r>
      <w:r>
        <w:rPr>
          <w:color w:val="FF0000"/>
        </w:rPr>
        <w:t xml:space="preserve">  </w:t>
      </w:r>
      <w:r>
        <w:t>These data provi</w:t>
      </w:r>
      <w:r w:rsidR="00556480">
        <w:t xml:space="preserve">de evidence that indicates </w:t>
      </w:r>
      <w:r>
        <w:t>career anchors themselves may have an impact on outcomes, that career anchor congruence predicts outcomes and that this congruence may moderate the relationship bet</w:t>
      </w:r>
      <w:r w:rsidR="00556480">
        <w:t xml:space="preserve">ween anchors and outcomes.  This </w:t>
      </w:r>
      <w:r>
        <w:t>is by far the most thorough investigation into the relationship proposed by Schein (1978) between career anchor congruence and outcome variables conducted to date.</w:t>
      </w:r>
      <w:r>
        <w:rPr>
          <w:color w:val="FF0000"/>
        </w:rPr>
        <w:t xml:space="preserve">  </w:t>
      </w:r>
      <w:r>
        <w:t>Without</w:t>
      </w:r>
      <w:r w:rsidR="00FF5110">
        <w:t xml:space="preserve"> more</w:t>
      </w:r>
      <w:r>
        <w:t xml:space="preserve"> evidence</w:t>
      </w:r>
      <w:r w:rsidR="00FF5110">
        <w:t>,</w:t>
      </w:r>
      <w:r>
        <w:t xml:space="preserve"> </w:t>
      </w:r>
      <w:r w:rsidR="00FF5110">
        <w:t xml:space="preserve">gathered from larger and broader samples, </w:t>
      </w:r>
      <w:r>
        <w:t>to suggest that career anchor congruence is important the utility of the model could be questioned.</w:t>
      </w:r>
    </w:p>
    <w:p w:rsidR="00FF5110" w:rsidRDefault="00FF5110" w:rsidP="00556480">
      <w:pPr>
        <w:pStyle w:val="BodyText3"/>
      </w:pPr>
    </w:p>
    <w:p w:rsidR="00FF5110" w:rsidRDefault="00FF5110" w:rsidP="00556480">
      <w:pPr>
        <w:pStyle w:val="BodyText3"/>
        <w:rPr>
          <w:u w:val="single"/>
        </w:rPr>
      </w:pPr>
      <w:r>
        <w:rPr>
          <w:u w:val="single"/>
        </w:rPr>
        <w:lastRenderedPageBreak/>
        <w:t>References</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Baron, R. M., &amp; Kenny, D. A. (1986). The moderator-mediator variable distinction in social psychological research: Conceptual, strategic, and statistical considerations. </w:t>
      </w:r>
      <w:r>
        <w:rPr>
          <w:rFonts w:ascii="Arial" w:hAnsi="Arial" w:cs="Arial"/>
          <w:i/>
          <w:iCs/>
          <w:sz w:val="22"/>
          <w:lang w:val="en-US"/>
        </w:rPr>
        <w:t>Journal of Personality and Social Psychology, 51</w:t>
      </w:r>
      <w:r>
        <w:rPr>
          <w:rFonts w:ascii="Arial" w:hAnsi="Arial" w:cs="Arial"/>
          <w:sz w:val="22"/>
          <w:lang w:val="en-US"/>
        </w:rPr>
        <w:t>(6), 1173-1182.</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Bester, C. L., Phil, T., &amp; Mouton, T. (2006). Differences regarding job satisfaction and job involvement of psychologists with different dominant career anchors. </w:t>
      </w:r>
      <w:r>
        <w:rPr>
          <w:rFonts w:ascii="Arial" w:hAnsi="Arial" w:cs="Arial"/>
          <w:i/>
          <w:iCs/>
          <w:sz w:val="22"/>
          <w:lang w:val="en-US"/>
        </w:rPr>
        <w:t>South African Nursing, 29</w:t>
      </w:r>
      <w:r>
        <w:rPr>
          <w:rFonts w:ascii="Arial" w:hAnsi="Arial" w:cs="Arial"/>
          <w:sz w:val="22"/>
          <w:lang w:val="en-US"/>
        </w:rPr>
        <w:t>(3), 50-55.</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de-DE"/>
        </w:rPr>
      </w:pPr>
      <w:r>
        <w:rPr>
          <w:rFonts w:ascii="Arial" w:hAnsi="Arial" w:cs="Arial"/>
          <w:sz w:val="22"/>
          <w:lang w:val="en-US"/>
        </w:rPr>
        <w:t xml:space="preserve">Cattell, R. B. (1949). rp and other coefficients of pattern similarity. </w:t>
      </w:r>
      <w:r>
        <w:rPr>
          <w:rFonts w:ascii="Arial" w:hAnsi="Arial" w:cs="Arial"/>
          <w:i/>
          <w:iCs/>
          <w:sz w:val="22"/>
          <w:lang w:val="de-DE"/>
        </w:rPr>
        <w:t>Psychometrika, 14</w:t>
      </w:r>
      <w:r>
        <w:rPr>
          <w:rFonts w:ascii="Arial" w:hAnsi="Arial" w:cs="Arial"/>
          <w:sz w:val="22"/>
          <w:lang w:val="de-DE"/>
        </w:rPr>
        <w:t>(4), 279-298.</w:t>
      </w:r>
    </w:p>
    <w:p w:rsidR="00FF5110" w:rsidRDefault="00FF5110" w:rsidP="00FF5110">
      <w:pPr>
        <w:autoSpaceDE w:val="0"/>
        <w:autoSpaceDN w:val="0"/>
        <w:adjustRightInd w:val="0"/>
        <w:rPr>
          <w:rFonts w:ascii="Arial" w:hAnsi="Arial" w:cs="Arial"/>
          <w:sz w:val="22"/>
          <w:lang w:val="de-DE"/>
        </w:rPr>
      </w:pPr>
    </w:p>
    <w:p w:rsidR="00FF5110" w:rsidRDefault="00FF5110" w:rsidP="00FF5110">
      <w:pPr>
        <w:autoSpaceDE w:val="0"/>
        <w:autoSpaceDN w:val="0"/>
        <w:adjustRightInd w:val="0"/>
        <w:rPr>
          <w:rFonts w:ascii="Arial" w:hAnsi="Arial" w:cs="Arial"/>
          <w:sz w:val="22"/>
          <w:lang w:val="de-DE"/>
        </w:rPr>
      </w:pPr>
      <w:r>
        <w:rPr>
          <w:rFonts w:ascii="Arial" w:hAnsi="Arial" w:cs="Arial"/>
          <w:sz w:val="22"/>
          <w:lang w:val="de-DE"/>
        </w:rPr>
        <w:t xml:space="preserve">Cattell, R.B. (1978). </w:t>
      </w:r>
      <w:r>
        <w:rPr>
          <w:rFonts w:ascii="Arial" w:hAnsi="Arial" w:cs="Arial"/>
          <w:i/>
          <w:iCs/>
          <w:sz w:val="22"/>
          <w:lang w:val="de-DE"/>
        </w:rPr>
        <w:t>Scientific use of factor analysis in behavoral and life sciences</w:t>
      </w:r>
      <w:r>
        <w:rPr>
          <w:rFonts w:ascii="Arial" w:hAnsi="Arial" w:cs="Arial"/>
          <w:sz w:val="22"/>
          <w:lang w:val="de-DE"/>
        </w:rPr>
        <w:t>. San Francisco, Jossy Bass.</w:t>
      </w:r>
    </w:p>
    <w:p w:rsidR="00FF5110" w:rsidRDefault="00FF5110" w:rsidP="00FF5110">
      <w:pPr>
        <w:autoSpaceDE w:val="0"/>
        <w:autoSpaceDN w:val="0"/>
        <w:adjustRightInd w:val="0"/>
        <w:rPr>
          <w:rFonts w:ascii="Arial" w:hAnsi="Arial" w:cs="Arial"/>
          <w:sz w:val="22"/>
          <w:lang w:val="de-DE"/>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Cattell, R. B., Eber, H. W., &amp; Tatsuoka, M. M. (1970). </w:t>
      </w:r>
      <w:r>
        <w:rPr>
          <w:rFonts w:ascii="Arial" w:hAnsi="Arial" w:cs="Arial"/>
          <w:i/>
          <w:iCs/>
          <w:sz w:val="22"/>
          <w:lang w:val="en-US"/>
        </w:rPr>
        <w:t>Hanbook for the sixteen personality factor questionnaire</w:t>
      </w:r>
      <w:r>
        <w:rPr>
          <w:rFonts w:ascii="Arial" w:hAnsi="Arial" w:cs="Arial"/>
          <w:sz w:val="22"/>
          <w:lang w:val="en-US"/>
        </w:rPr>
        <w:t>. Illinois: Institute for Personality and Ability Testing.</w:t>
      </w:r>
    </w:p>
    <w:p w:rsidR="00FF5110" w:rsidRDefault="00FF5110" w:rsidP="00FF5110">
      <w:pPr>
        <w:autoSpaceDE w:val="0"/>
        <w:autoSpaceDN w:val="0"/>
        <w:adjustRightInd w:val="0"/>
        <w:rPr>
          <w:rFonts w:ascii="Arial" w:hAnsi="Arial" w:cs="Arial"/>
          <w:sz w:val="22"/>
          <w:lang w:val="de-DE"/>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Cook, J., &amp; Wall, T. (1980). New work attitude measures of trust, organizational commitment and personal need non-fulfillment. </w:t>
      </w:r>
      <w:r>
        <w:rPr>
          <w:rFonts w:ascii="Arial" w:hAnsi="Arial" w:cs="Arial"/>
          <w:i/>
          <w:iCs/>
          <w:sz w:val="22"/>
          <w:lang w:val="en-US"/>
        </w:rPr>
        <w:t>Journal of Occupational Psychology, 53</w:t>
      </w:r>
      <w:r>
        <w:rPr>
          <w:rFonts w:ascii="Arial" w:hAnsi="Arial" w:cs="Arial"/>
          <w:sz w:val="22"/>
          <w:lang w:val="en-US"/>
        </w:rPr>
        <w:t>, 39-52.</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Erdogan, B., &amp; Bauer, T. N. (2005). Enhancing career benefits of employee proactive personality: The role of fit with jobs and</w:t>
      </w:r>
      <w:r>
        <w:rPr>
          <w:rFonts w:ascii="Arial" w:hAnsi="Arial" w:cs="Arial"/>
          <w:sz w:val="22"/>
        </w:rPr>
        <w:t xml:space="preserve"> organisations</w:t>
      </w:r>
      <w:r>
        <w:rPr>
          <w:rFonts w:ascii="Arial" w:hAnsi="Arial" w:cs="Arial"/>
          <w:sz w:val="22"/>
          <w:lang w:val="en-US"/>
        </w:rPr>
        <w:t xml:space="preserve">. </w:t>
      </w:r>
      <w:r>
        <w:rPr>
          <w:rFonts w:ascii="Arial" w:hAnsi="Arial" w:cs="Arial"/>
          <w:i/>
          <w:iCs/>
          <w:sz w:val="22"/>
          <w:lang w:val="en-US"/>
        </w:rPr>
        <w:t>Personnel Psychology, 58</w:t>
      </w:r>
      <w:r>
        <w:rPr>
          <w:rFonts w:ascii="Arial" w:hAnsi="Arial" w:cs="Arial"/>
          <w:sz w:val="22"/>
          <w:lang w:val="en-US"/>
        </w:rPr>
        <w:t>, 859-891.</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Evans, C. (1996). A review of career anchors in use. </w:t>
      </w:r>
      <w:r>
        <w:rPr>
          <w:rFonts w:ascii="Arial" w:hAnsi="Arial" w:cs="Arial"/>
          <w:i/>
          <w:iCs/>
          <w:sz w:val="22"/>
          <w:lang w:val="en-US"/>
        </w:rPr>
        <w:t>European Journal of Work and Organizational Psychology, 5</w:t>
      </w:r>
      <w:r>
        <w:rPr>
          <w:rFonts w:ascii="Arial" w:hAnsi="Arial" w:cs="Arial"/>
          <w:sz w:val="22"/>
          <w:lang w:val="en-US"/>
        </w:rPr>
        <w:t>(4), 609-915.</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Feldman, D., C, &amp; Bolino, M., C. (1996). Careers within careers:</w:t>
      </w:r>
      <w:r>
        <w:rPr>
          <w:rFonts w:ascii="Arial" w:hAnsi="Arial" w:cs="Arial"/>
          <w:sz w:val="22"/>
          <w:lang w:val="en-TT"/>
        </w:rPr>
        <w:t xml:space="preserve"> reconceptualizing</w:t>
      </w:r>
      <w:r>
        <w:rPr>
          <w:rFonts w:ascii="Arial" w:hAnsi="Arial" w:cs="Arial"/>
          <w:sz w:val="22"/>
          <w:lang w:val="en-US"/>
        </w:rPr>
        <w:t xml:space="preserve"> the nature of career anchors and their consequences. </w:t>
      </w:r>
      <w:r>
        <w:rPr>
          <w:rFonts w:ascii="Arial" w:hAnsi="Arial" w:cs="Arial"/>
          <w:i/>
          <w:iCs/>
          <w:sz w:val="22"/>
          <w:lang w:val="en-US"/>
        </w:rPr>
        <w:t>Human Resources Management Review, 6</w:t>
      </w:r>
      <w:r>
        <w:rPr>
          <w:rFonts w:ascii="Arial" w:hAnsi="Arial" w:cs="Arial"/>
          <w:sz w:val="22"/>
          <w:lang w:val="en-US"/>
        </w:rPr>
        <w:t>(2), 89-112.</w:t>
      </w:r>
    </w:p>
    <w:p w:rsidR="00FF5110" w:rsidRDefault="00FF5110" w:rsidP="00FF5110">
      <w:pPr>
        <w:rPr>
          <w:sz w:val="22"/>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Francis-Smythe, J., &amp; Robertson, I. (2003). Importance of time congruity in the organisation. </w:t>
      </w:r>
      <w:r>
        <w:rPr>
          <w:rFonts w:ascii="Arial" w:hAnsi="Arial" w:cs="Arial"/>
          <w:i/>
          <w:iCs/>
          <w:sz w:val="22"/>
          <w:lang w:val="en-US"/>
        </w:rPr>
        <w:t>Applied Psychology an International Review, 52</w:t>
      </w:r>
      <w:r>
        <w:rPr>
          <w:rFonts w:ascii="Arial" w:hAnsi="Arial" w:cs="Arial"/>
          <w:sz w:val="22"/>
          <w:lang w:val="en-US"/>
        </w:rPr>
        <w:t>(2), 298-321.</w:t>
      </w:r>
    </w:p>
    <w:p w:rsidR="00FF5110" w:rsidRDefault="00FF5110" w:rsidP="00FF5110">
      <w:pPr>
        <w:rPr>
          <w:sz w:val="22"/>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Frazier, P., Baron, K., &amp; Tix, A. (2004). Testing moderator and mediator effects in counseling psychology research. </w:t>
      </w:r>
      <w:r>
        <w:rPr>
          <w:rFonts w:ascii="Arial" w:hAnsi="Arial" w:cs="Arial"/>
          <w:i/>
          <w:iCs/>
          <w:sz w:val="22"/>
          <w:lang w:val="en-US"/>
        </w:rPr>
        <w:t>Journal of Counseling Psychology, 51</w:t>
      </w:r>
      <w:r>
        <w:rPr>
          <w:rFonts w:ascii="Arial" w:hAnsi="Arial" w:cs="Arial"/>
          <w:sz w:val="22"/>
          <w:lang w:val="en-US"/>
        </w:rPr>
        <w:t>(1), 115-134.</w:t>
      </w:r>
    </w:p>
    <w:p w:rsidR="00FF5110" w:rsidRDefault="00FF5110" w:rsidP="00FF5110">
      <w:pPr>
        <w:rPr>
          <w:sz w:val="22"/>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Igbaria, M., Greenhaus, J. H., &amp; Parasuraman, S. (1991). Career orientations of MIS employees: An empirical analysis. </w:t>
      </w:r>
      <w:r>
        <w:rPr>
          <w:rFonts w:ascii="Arial" w:hAnsi="Arial" w:cs="Arial"/>
          <w:i/>
          <w:iCs/>
          <w:sz w:val="22"/>
          <w:lang w:val="en-US"/>
        </w:rPr>
        <w:t>MIS Quarterly, 15</w:t>
      </w:r>
      <w:r>
        <w:rPr>
          <w:rFonts w:ascii="Arial" w:hAnsi="Arial" w:cs="Arial"/>
          <w:sz w:val="22"/>
          <w:lang w:val="en-US"/>
        </w:rPr>
        <w:t>(2), 151-169.</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Igbaria, M., &amp; Baroudi, J. J. (1993). A short-form measure of career orientations: A psychometric evaluation. </w:t>
      </w:r>
      <w:r>
        <w:rPr>
          <w:rFonts w:ascii="Arial" w:hAnsi="Arial" w:cs="Arial"/>
          <w:i/>
          <w:iCs/>
          <w:sz w:val="22"/>
          <w:lang w:val="en-US"/>
        </w:rPr>
        <w:t>Journal of Management Information Systems, 10</w:t>
      </w:r>
      <w:r>
        <w:rPr>
          <w:rFonts w:ascii="Arial" w:hAnsi="Arial" w:cs="Arial"/>
          <w:sz w:val="22"/>
          <w:lang w:val="en-US"/>
        </w:rPr>
        <w:t>(2), 131-154.</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Lovelace, K., &amp; Rosen, B. (1996). Differences in achieving person-organization fit among diverse groups of managers. </w:t>
      </w:r>
      <w:r>
        <w:rPr>
          <w:rFonts w:ascii="Arial" w:hAnsi="Arial" w:cs="Arial"/>
          <w:i/>
          <w:iCs/>
          <w:sz w:val="22"/>
          <w:lang w:val="en-US"/>
        </w:rPr>
        <w:t>Journal of Management, 22</w:t>
      </w:r>
      <w:r>
        <w:rPr>
          <w:rFonts w:ascii="Arial" w:hAnsi="Arial" w:cs="Arial"/>
          <w:sz w:val="22"/>
          <w:lang w:val="en-US"/>
        </w:rPr>
        <w:t>(5), 703-723.</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Schein, E. H. (1978). </w:t>
      </w:r>
      <w:r>
        <w:rPr>
          <w:rFonts w:ascii="Arial" w:hAnsi="Arial" w:cs="Arial"/>
          <w:i/>
          <w:iCs/>
          <w:sz w:val="22"/>
          <w:lang w:val="en-US"/>
        </w:rPr>
        <w:t>Career dynamics: Matching individual and organizational needs</w:t>
      </w:r>
      <w:r>
        <w:rPr>
          <w:rFonts w:ascii="Arial" w:hAnsi="Arial" w:cs="Arial"/>
          <w:sz w:val="22"/>
          <w:lang w:val="en-US"/>
        </w:rPr>
        <w:t>. London: Addison Wesley.</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Tinsley, H. (2000). The congruence myth: An analysis of the efficacy of the person-environment fit model. </w:t>
      </w:r>
      <w:r>
        <w:rPr>
          <w:rFonts w:ascii="Arial" w:hAnsi="Arial" w:cs="Arial"/>
          <w:i/>
          <w:iCs/>
          <w:sz w:val="22"/>
          <w:lang w:val="en-US"/>
        </w:rPr>
        <w:t>Journal of Vocational Behavior, 56</w:t>
      </w:r>
      <w:r>
        <w:rPr>
          <w:rFonts w:ascii="Arial" w:hAnsi="Arial" w:cs="Arial"/>
          <w:sz w:val="22"/>
          <w:lang w:val="en-US"/>
        </w:rPr>
        <w:t>, 147-179.</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lastRenderedPageBreak/>
        <w:t xml:space="preserve">Tranberg, M., Slane, S., &amp; Ekeberg, S. E. (1993). The relation between interest congruence and satisfaction: A meta-analysis. </w:t>
      </w:r>
      <w:r>
        <w:rPr>
          <w:rFonts w:ascii="Arial" w:hAnsi="Arial" w:cs="Arial"/>
          <w:i/>
          <w:iCs/>
          <w:sz w:val="22"/>
          <w:lang w:val="en-US"/>
        </w:rPr>
        <w:t>Journal of Vocational Behavior, 42</w:t>
      </w:r>
      <w:r>
        <w:rPr>
          <w:rFonts w:ascii="Arial" w:hAnsi="Arial" w:cs="Arial"/>
          <w:sz w:val="22"/>
          <w:lang w:val="en-US"/>
        </w:rPr>
        <w:t>, 253-264.</w:t>
      </w:r>
    </w:p>
    <w:p w:rsidR="00FF5110" w:rsidRDefault="00FF5110" w:rsidP="00FF5110">
      <w:pPr>
        <w:autoSpaceDE w:val="0"/>
        <w:autoSpaceDN w:val="0"/>
        <w:adjustRightInd w:val="0"/>
        <w:rPr>
          <w:rFonts w:ascii="Arial" w:hAnsi="Arial" w:cs="Arial"/>
          <w:sz w:val="22"/>
          <w:lang w:val="en-US"/>
        </w:rPr>
      </w:pPr>
    </w:p>
    <w:p w:rsidR="00FF5110" w:rsidRDefault="00FF5110" w:rsidP="00FF5110">
      <w:pPr>
        <w:autoSpaceDE w:val="0"/>
        <w:autoSpaceDN w:val="0"/>
        <w:adjustRightInd w:val="0"/>
        <w:rPr>
          <w:rFonts w:ascii="Arial" w:hAnsi="Arial" w:cs="Arial"/>
          <w:sz w:val="22"/>
          <w:lang w:val="en-US"/>
        </w:rPr>
      </w:pPr>
      <w:r>
        <w:rPr>
          <w:rFonts w:ascii="Arial" w:hAnsi="Arial" w:cs="Arial"/>
          <w:sz w:val="22"/>
          <w:lang w:val="en-US"/>
        </w:rPr>
        <w:t xml:space="preserve">Warr, P., Cook, J., &amp; Wall, T. (1979). Scales for the measurement of some work attitudes and aspects of psychological well-being. </w:t>
      </w:r>
      <w:r>
        <w:rPr>
          <w:rFonts w:ascii="Arial" w:hAnsi="Arial" w:cs="Arial"/>
          <w:i/>
          <w:iCs/>
          <w:sz w:val="22"/>
          <w:lang w:val="en-US"/>
        </w:rPr>
        <w:t>Journal of Occupational Psychology, 52</w:t>
      </w:r>
      <w:r>
        <w:rPr>
          <w:rFonts w:ascii="Arial" w:hAnsi="Arial" w:cs="Arial"/>
          <w:sz w:val="22"/>
          <w:lang w:val="en-US"/>
        </w:rPr>
        <w:t>, 129-148.</w:t>
      </w:r>
    </w:p>
    <w:sectPr w:rsidR="00FF5110" w:rsidSect="007A14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23" w:rsidRDefault="005E1B23" w:rsidP="005E2E7E">
      <w:r>
        <w:separator/>
      </w:r>
    </w:p>
  </w:endnote>
  <w:endnote w:type="continuationSeparator" w:id="0">
    <w:p w:rsidR="005E1B23" w:rsidRDefault="005E1B23" w:rsidP="005E2E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95"/>
      <w:docPartObj>
        <w:docPartGallery w:val="Page Numbers (Bottom of Page)"/>
        <w:docPartUnique/>
      </w:docPartObj>
    </w:sdtPr>
    <w:sdtContent>
      <w:p w:rsidR="00E76470" w:rsidRDefault="00E81FDE">
        <w:pPr>
          <w:pStyle w:val="Footer"/>
          <w:jc w:val="center"/>
        </w:pPr>
        <w:fldSimple w:instr=" PAGE   \* MERGEFORMAT ">
          <w:r w:rsidR="00F37CD1">
            <w:rPr>
              <w:noProof/>
            </w:rPr>
            <w:t>3</w:t>
          </w:r>
        </w:fldSimple>
      </w:p>
    </w:sdtContent>
  </w:sdt>
  <w:p w:rsidR="00E76470" w:rsidRDefault="00E76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0" w:rsidRDefault="00E81FDE">
    <w:pPr>
      <w:pStyle w:val="Footer"/>
      <w:framePr w:wrap="around" w:vAnchor="text" w:hAnchor="margin" w:xAlign="center" w:y="1"/>
      <w:rPr>
        <w:rStyle w:val="PageNumber"/>
      </w:rPr>
    </w:pPr>
    <w:r>
      <w:rPr>
        <w:rStyle w:val="PageNumber"/>
      </w:rPr>
      <w:fldChar w:fldCharType="begin"/>
    </w:r>
    <w:r w:rsidR="00E76470">
      <w:rPr>
        <w:rStyle w:val="PageNumber"/>
      </w:rPr>
      <w:instrText xml:space="preserve">PAGE  </w:instrText>
    </w:r>
    <w:r>
      <w:rPr>
        <w:rStyle w:val="PageNumber"/>
      </w:rPr>
      <w:fldChar w:fldCharType="end"/>
    </w:r>
  </w:p>
  <w:p w:rsidR="00E76470" w:rsidRDefault="00E76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0" w:rsidRDefault="00E81FDE">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sidR="00E76470">
      <w:rPr>
        <w:rStyle w:val="PageNumber"/>
        <w:rFonts w:ascii="Arial" w:hAnsi="Arial" w:cs="Arial"/>
        <w:sz w:val="22"/>
      </w:rPr>
      <w:instrText xml:space="preserve">PAGE  </w:instrText>
    </w:r>
    <w:r>
      <w:rPr>
        <w:rStyle w:val="PageNumber"/>
        <w:rFonts w:ascii="Arial" w:hAnsi="Arial" w:cs="Arial"/>
        <w:sz w:val="22"/>
      </w:rPr>
      <w:fldChar w:fldCharType="separate"/>
    </w:r>
    <w:r w:rsidR="00F37CD1">
      <w:rPr>
        <w:rStyle w:val="PageNumber"/>
        <w:rFonts w:ascii="Arial" w:hAnsi="Arial" w:cs="Arial"/>
        <w:noProof/>
        <w:sz w:val="22"/>
      </w:rPr>
      <w:t>9</w:t>
    </w:r>
    <w:r>
      <w:rPr>
        <w:rStyle w:val="PageNumber"/>
        <w:rFonts w:ascii="Arial" w:hAnsi="Arial" w:cs="Arial"/>
        <w:sz w:val="22"/>
      </w:rPr>
      <w:fldChar w:fldCharType="end"/>
    </w:r>
  </w:p>
  <w:p w:rsidR="00E76470" w:rsidRDefault="00E764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0" w:rsidRDefault="00E81FDE">
    <w:pPr>
      <w:pStyle w:val="Footer"/>
      <w:framePr w:wrap="around" w:vAnchor="text" w:hAnchor="margin" w:xAlign="center" w:y="1"/>
      <w:rPr>
        <w:rStyle w:val="PageNumber"/>
      </w:rPr>
    </w:pPr>
    <w:r>
      <w:rPr>
        <w:rStyle w:val="PageNumber"/>
      </w:rPr>
      <w:fldChar w:fldCharType="begin"/>
    </w:r>
    <w:r w:rsidR="00E76470">
      <w:rPr>
        <w:rStyle w:val="PageNumber"/>
      </w:rPr>
      <w:instrText xml:space="preserve">PAGE  </w:instrText>
    </w:r>
    <w:r>
      <w:rPr>
        <w:rStyle w:val="PageNumber"/>
      </w:rPr>
      <w:fldChar w:fldCharType="end"/>
    </w:r>
  </w:p>
  <w:p w:rsidR="00E76470" w:rsidRDefault="00E764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0" w:rsidRDefault="00E81FDE">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sidR="00E76470">
      <w:rPr>
        <w:rStyle w:val="PageNumber"/>
        <w:rFonts w:ascii="Arial" w:hAnsi="Arial" w:cs="Arial"/>
        <w:sz w:val="22"/>
      </w:rPr>
      <w:instrText xml:space="preserve">PAGE  </w:instrText>
    </w:r>
    <w:r>
      <w:rPr>
        <w:rStyle w:val="PageNumber"/>
        <w:rFonts w:ascii="Arial" w:hAnsi="Arial" w:cs="Arial"/>
        <w:sz w:val="22"/>
      </w:rPr>
      <w:fldChar w:fldCharType="separate"/>
    </w:r>
    <w:r w:rsidR="00F37CD1">
      <w:rPr>
        <w:rStyle w:val="PageNumber"/>
        <w:rFonts w:ascii="Arial" w:hAnsi="Arial" w:cs="Arial"/>
        <w:noProof/>
        <w:sz w:val="22"/>
      </w:rPr>
      <w:t>10</w:t>
    </w:r>
    <w:r>
      <w:rPr>
        <w:rStyle w:val="PageNumber"/>
        <w:rFonts w:ascii="Arial" w:hAnsi="Arial" w:cs="Arial"/>
        <w:sz w:val="22"/>
      </w:rPr>
      <w:fldChar w:fldCharType="end"/>
    </w:r>
  </w:p>
  <w:p w:rsidR="00E76470" w:rsidRDefault="00E76470">
    <w:pPr>
      <w:pStyle w:val="Footer"/>
      <w:jc w:val="center"/>
      <w:rPr>
        <w:rFonts w:ascii="Arial" w:hAnsi="Arial" w:cs="Arial"/>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0" w:rsidRDefault="00E81FDE">
    <w:pPr>
      <w:pStyle w:val="Footer"/>
      <w:framePr w:wrap="around" w:vAnchor="text" w:hAnchor="margin" w:xAlign="center" w:y="1"/>
      <w:rPr>
        <w:rStyle w:val="PageNumber"/>
      </w:rPr>
    </w:pPr>
    <w:r>
      <w:rPr>
        <w:rStyle w:val="PageNumber"/>
      </w:rPr>
      <w:fldChar w:fldCharType="begin"/>
    </w:r>
    <w:r w:rsidR="00E76470">
      <w:rPr>
        <w:rStyle w:val="PageNumber"/>
      </w:rPr>
      <w:instrText xml:space="preserve">PAGE  </w:instrText>
    </w:r>
    <w:r>
      <w:rPr>
        <w:rStyle w:val="PageNumber"/>
      </w:rPr>
      <w:fldChar w:fldCharType="end"/>
    </w:r>
  </w:p>
  <w:p w:rsidR="00E76470" w:rsidRDefault="00E7647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0" w:rsidRDefault="00E81FDE">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sidR="00E76470">
      <w:rPr>
        <w:rStyle w:val="PageNumber"/>
        <w:rFonts w:ascii="Arial" w:hAnsi="Arial" w:cs="Arial"/>
        <w:sz w:val="22"/>
      </w:rPr>
      <w:instrText xml:space="preserve">PAGE  </w:instrText>
    </w:r>
    <w:r>
      <w:rPr>
        <w:rStyle w:val="PageNumber"/>
        <w:rFonts w:ascii="Arial" w:hAnsi="Arial" w:cs="Arial"/>
        <w:sz w:val="22"/>
      </w:rPr>
      <w:fldChar w:fldCharType="separate"/>
    </w:r>
    <w:r w:rsidR="00F37CD1">
      <w:rPr>
        <w:rStyle w:val="PageNumber"/>
        <w:rFonts w:ascii="Arial" w:hAnsi="Arial" w:cs="Arial"/>
        <w:noProof/>
        <w:sz w:val="22"/>
      </w:rPr>
      <w:t>21</w:t>
    </w:r>
    <w:r>
      <w:rPr>
        <w:rStyle w:val="PageNumber"/>
        <w:rFonts w:ascii="Arial" w:hAnsi="Arial" w:cs="Arial"/>
        <w:sz w:val="22"/>
      </w:rPr>
      <w:fldChar w:fldCharType="end"/>
    </w:r>
  </w:p>
  <w:p w:rsidR="00E76470" w:rsidRDefault="00E76470">
    <w:pPr>
      <w:pStyle w:val="Footer"/>
      <w:rPr>
        <w:rFonts w:ascii="Arial" w:hAnsi="Arial" w:cs="Arial"/>
        <w:sz w:val="22"/>
        <w:szCs w:val="22"/>
      </w:rPr>
    </w:pPr>
    <w:r>
      <w:rPr>
        <w:rFonts w:ascii="Arial" w:hAnsi="Arial" w:cs="Arial"/>
        <w:sz w:val="22"/>
        <w:lang w:val="en-US"/>
      </w:rPr>
      <w:tab/>
    </w:r>
    <w:r>
      <w:rPr>
        <w:rFonts w:ascii="Arial" w:hAnsi="Arial" w:cs="Arial"/>
        <w:sz w:val="22"/>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23" w:rsidRDefault="005E1B23" w:rsidP="005E2E7E">
      <w:r>
        <w:separator/>
      </w:r>
    </w:p>
  </w:footnote>
  <w:footnote w:type="continuationSeparator" w:id="0">
    <w:p w:rsidR="005E1B23" w:rsidRDefault="005E1B23" w:rsidP="005E2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1F5"/>
    <w:multiLevelType w:val="hybridMultilevel"/>
    <w:tmpl w:val="2BC46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62529"/>
    <w:multiLevelType w:val="hybridMultilevel"/>
    <w:tmpl w:val="87AEC3B4"/>
    <w:lvl w:ilvl="0" w:tplc="EBBC44FA">
      <w:start w:val="1"/>
      <w:numFmt w:val="bullet"/>
      <w:pStyle w:val="Achievement"/>
      <w:lvlText w:val=""/>
      <w:lvlJc w:val="left"/>
      <w:pPr>
        <w:tabs>
          <w:tab w:val="num" w:pos="360"/>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277B1"/>
    <w:multiLevelType w:val="hybridMultilevel"/>
    <w:tmpl w:val="A536B764"/>
    <w:lvl w:ilvl="0" w:tplc="B81EF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0EB4"/>
    <w:rsid w:val="00012AD5"/>
    <w:rsid w:val="000155A7"/>
    <w:rsid w:val="00041615"/>
    <w:rsid w:val="000F0354"/>
    <w:rsid w:val="000F4034"/>
    <w:rsid w:val="0014336D"/>
    <w:rsid w:val="001872A0"/>
    <w:rsid w:val="001D0A25"/>
    <w:rsid w:val="002200D3"/>
    <w:rsid w:val="0025101B"/>
    <w:rsid w:val="002829B5"/>
    <w:rsid w:val="002A1877"/>
    <w:rsid w:val="002A2688"/>
    <w:rsid w:val="002D4FF4"/>
    <w:rsid w:val="00412AFD"/>
    <w:rsid w:val="00440E16"/>
    <w:rsid w:val="0047179C"/>
    <w:rsid w:val="0049765B"/>
    <w:rsid w:val="004B0EB4"/>
    <w:rsid w:val="00506369"/>
    <w:rsid w:val="0051266B"/>
    <w:rsid w:val="00515367"/>
    <w:rsid w:val="00521B9D"/>
    <w:rsid w:val="00552E79"/>
    <w:rsid w:val="00556480"/>
    <w:rsid w:val="005A1514"/>
    <w:rsid w:val="005E1B23"/>
    <w:rsid w:val="005E2E7E"/>
    <w:rsid w:val="00612CC5"/>
    <w:rsid w:val="006B6E47"/>
    <w:rsid w:val="006E76BA"/>
    <w:rsid w:val="006F4551"/>
    <w:rsid w:val="0077637D"/>
    <w:rsid w:val="0078054D"/>
    <w:rsid w:val="007A1437"/>
    <w:rsid w:val="007B747E"/>
    <w:rsid w:val="007F1247"/>
    <w:rsid w:val="00804AE8"/>
    <w:rsid w:val="008947E9"/>
    <w:rsid w:val="008C129A"/>
    <w:rsid w:val="009B5189"/>
    <w:rsid w:val="00A04F1E"/>
    <w:rsid w:val="00B068D3"/>
    <w:rsid w:val="00B13CD0"/>
    <w:rsid w:val="00B15470"/>
    <w:rsid w:val="00B2113D"/>
    <w:rsid w:val="00B66869"/>
    <w:rsid w:val="00B669FF"/>
    <w:rsid w:val="00BA4637"/>
    <w:rsid w:val="00BE2632"/>
    <w:rsid w:val="00C44565"/>
    <w:rsid w:val="00C9006C"/>
    <w:rsid w:val="00CA75DF"/>
    <w:rsid w:val="00D6380A"/>
    <w:rsid w:val="00DB4935"/>
    <w:rsid w:val="00E24511"/>
    <w:rsid w:val="00E40A6D"/>
    <w:rsid w:val="00E76470"/>
    <w:rsid w:val="00E81FDE"/>
    <w:rsid w:val="00EA0BCD"/>
    <w:rsid w:val="00EA4786"/>
    <w:rsid w:val="00F368A5"/>
    <w:rsid w:val="00F37CD1"/>
    <w:rsid w:val="00F81351"/>
    <w:rsid w:val="00FF5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0EB4"/>
    <w:pPr>
      <w:keepNext/>
      <w:pBdr>
        <w:top w:val="single" w:sz="18" w:space="1" w:color="auto"/>
        <w:left w:val="single" w:sz="18" w:space="4" w:color="auto"/>
        <w:bottom w:val="single" w:sz="18" w:space="1" w:color="auto"/>
        <w:right w:val="single" w:sz="18" w:space="4" w:color="auto"/>
      </w:pBdr>
      <w:spacing w:before="240" w:after="60"/>
      <w:jc w:val="center"/>
      <w:outlineLvl w:val="0"/>
    </w:pPr>
    <w:rPr>
      <w:rFonts w:ascii="Arial" w:hAnsi="Arial" w:cs="Arial"/>
      <w:bCs/>
      <w:kern w:val="32"/>
      <w:szCs w:val="32"/>
    </w:rPr>
  </w:style>
  <w:style w:type="paragraph" w:styleId="Heading2">
    <w:name w:val="heading 2"/>
    <w:basedOn w:val="Normal"/>
    <w:next w:val="Normal"/>
    <w:link w:val="Heading2Char"/>
    <w:qFormat/>
    <w:rsid w:val="004B0EB4"/>
    <w:pPr>
      <w:keepNext/>
      <w:pBdr>
        <w:left w:val="single" w:sz="4" w:space="4" w:color="auto"/>
        <w:bottom w:val="single" w:sz="4" w:space="1" w:color="auto"/>
      </w:pBdr>
      <w:spacing w:before="240" w:after="60"/>
      <w:outlineLvl w:val="1"/>
    </w:pPr>
    <w:rPr>
      <w:rFonts w:ascii="Arial" w:hAnsi="Arial" w:cs="Arial"/>
      <w:bCs/>
      <w:iCs/>
      <w:sz w:val="22"/>
      <w:szCs w:val="28"/>
    </w:rPr>
  </w:style>
  <w:style w:type="paragraph" w:styleId="Heading3">
    <w:name w:val="heading 3"/>
    <w:basedOn w:val="Normal"/>
    <w:next w:val="Normal"/>
    <w:link w:val="Heading3Char"/>
    <w:qFormat/>
    <w:rsid w:val="004B0EB4"/>
    <w:pPr>
      <w:keepNext/>
      <w:outlineLvl w:val="2"/>
    </w:pPr>
    <w:rPr>
      <w:rFonts w:ascii="Arial" w:hAnsi="Arial"/>
      <w:bCs/>
      <w:sz w:val="22"/>
      <w:u w:val="single"/>
    </w:rPr>
  </w:style>
  <w:style w:type="paragraph" w:styleId="Heading4">
    <w:name w:val="heading 4"/>
    <w:basedOn w:val="Normal"/>
    <w:next w:val="Normal"/>
    <w:link w:val="Heading4Char"/>
    <w:qFormat/>
    <w:rsid w:val="004B0EB4"/>
    <w:pPr>
      <w:keepNext/>
      <w:outlineLvl w:val="3"/>
    </w:pPr>
    <w:rPr>
      <w:rFonts w:ascii="Arial" w:hAnsi="Arial" w:cs="Arial"/>
      <w:i/>
      <w:sz w:val="22"/>
    </w:rPr>
  </w:style>
  <w:style w:type="paragraph" w:styleId="Heading5">
    <w:name w:val="heading 5"/>
    <w:basedOn w:val="Normal"/>
    <w:next w:val="Normal"/>
    <w:link w:val="Heading5Char"/>
    <w:qFormat/>
    <w:rsid w:val="004B0EB4"/>
    <w:pPr>
      <w:keepNext/>
      <w:spacing w:line="360" w:lineRule="auto"/>
      <w:jc w:val="both"/>
      <w:outlineLvl w:val="4"/>
    </w:pPr>
    <w:rPr>
      <w:rFonts w:ascii="Bookman Old Style" w:hAnsi="Bookman Old Style" w:cs="Arial"/>
      <w:sz w:val="22"/>
      <w:u w:val="single"/>
    </w:rPr>
  </w:style>
  <w:style w:type="paragraph" w:styleId="Heading6">
    <w:name w:val="heading 6"/>
    <w:basedOn w:val="Normal"/>
    <w:next w:val="Normal"/>
    <w:link w:val="Heading6Char"/>
    <w:qFormat/>
    <w:rsid w:val="004B0EB4"/>
    <w:pPr>
      <w:keepNext/>
      <w:spacing w:line="360" w:lineRule="auto"/>
      <w:jc w:val="center"/>
      <w:outlineLvl w:val="5"/>
    </w:pPr>
    <w:rPr>
      <w:rFonts w:ascii="Berlin Sans FB" w:hAnsi="Berlin Sans FB" w:cs="Microsoft Sans Serif"/>
      <w:b/>
      <w:bCs/>
      <w:sz w:val="22"/>
    </w:rPr>
  </w:style>
  <w:style w:type="paragraph" w:styleId="Heading7">
    <w:name w:val="heading 7"/>
    <w:basedOn w:val="Normal"/>
    <w:next w:val="Normal"/>
    <w:link w:val="Heading7Char"/>
    <w:qFormat/>
    <w:rsid w:val="004B0EB4"/>
    <w:pPr>
      <w:keepNext/>
      <w:outlineLvl w:val="6"/>
    </w:pPr>
    <w:rPr>
      <w:rFonts w:ascii="Arial" w:hAnsi="Arial" w:cs="Arial"/>
      <w:sz w:val="48"/>
    </w:rPr>
  </w:style>
  <w:style w:type="paragraph" w:styleId="Heading8">
    <w:name w:val="heading 8"/>
    <w:basedOn w:val="Normal"/>
    <w:next w:val="Normal"/>
    <w:link w:val="Heading8Char"/>
    <w:qFormat/>
    <w:rsid w:val="004B0EB4"/>
    <w:pPr>
      <w:keepNext/>
      <w:outlineLvl w:val="7"/>
    </w:pPr>
    <w:rPr>
      <w:rFonts w:ascii="Arial" w:hAnsi="Arial" w:cs="Arial"/>
      <w:sz w:val="22"/>
      <w:u w:val="single"/>
    </w:rPr>
  </w:style>
  <w:style w:type="paragraph" w:styleId="Heading9">
    <w:name w:val="heading 9"/>
    <w:basedOn w:val="Normal"/>
    <w:next w:val="Normal"/>
    <w:link w:val="Heading9Char"/>
    <w:qFormat/>
    <w:rsid w:val="004B0EB4"/>
    <w:pPr>
      <w:keepNext/>
      <w:outlineLvl w:val="8"/>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EB4"/>
    <w:rPr>
      <w:rFonts w:ascii="Arial" w:eastAsia="Times New Roman" w:hAnsi="Arial" w:cs="Arial"/>
      <w:bCs/>
      <w:kern w:val="32"/>
      <w:sz w:val="24"/>
      <w:szCs w:val="32"/>
    </w:rPr>
  </w:style>
  <w:style w:type="character" w:customStyle="1" w:styleId="Heading2Char">
    <w:name w:val="Heading 2 Char"/>
    <w:basedOn w:val="DefaultParagraphFont"/>
    <w:link w:val="Heading2"/>
    <w:rsid w:val="004B0EB4"/>
    <w:rPr>
      <w:rFonts w:ascii="Arial" w:eastAsia="Times New Roman" w:hAnsi="Arial" w:cs="Arial"/>
      <w:bCs/>
      <w:iCs/>
      <w:szCs w:val="28"/>
    </w:rPr>
  </w:style>
  <w:style w:type="character" w:customStyle="1" w:styleId="Heading3Char">
    <w:name w:val="Heading 3 Char"/>
    <w:basedOn w:val="DefaultParagraphFont"/>
    <w:link w:val="Heading3"/>
    <w:rsid w:val="004B0EB4"/>
    <w:rPr>
      <w:rFonts w:ascii="Arial" w:eastAsia="Times New Roman" w:hAnsi="Arial" w:cs="Times New Roman"/>
      <w:bCs/>
      <w:szCs w:val="24"/>
      <w:u w:val="single"/>
    </w:rPr>
  </w:style>
  <w:style w:type="character" w:customStyle="1" w:styleId="Heading4Char">
    <w:name w:val="Heading 4 Char"/>
    <w:basedOn w:val="DefaultParagraphFont"/>
    <w:link w:val="Heading4"/>
    <w:rsid w:val="004B0EB4"/>
    <w:rPr>
      <w:rFonts w:ascii="Arial" w:eastAsia="Times New Roman" w:hAnsi="Arial" w:cs="Arial"/>
      <w:i/>
      <w:szCs w:val="24"/>
    </w:rPr>
  </w:style>
  <w:style w:type="character" w:customStyle="1" w:styleId="Heading5Char">
    <w:name w:val="Heading 5 Char"/>
    <w:basedOn w:val="DefaultParagraphFont"/>
    <w:link w:val="Heading5"/>
    <w:rsid w:val="004B0EB4"/>
    <w:rPr>
      <w:rFonts w:ascii="Bookman Old Style" w:eastAsia="Times New Roman" w:hAnsi="Bookman Old Style" w:cs="Arial"/>
      <w:szCs w:val="24"/>
      <w:u w:val="single"/>
    </w:rPr>
  </w:style>
  <w:style w:type="character" w:customStyle="1" w:styleId="Heading6Char">
    <w:name w:val="Heading 6 Char"/>
    <w:basedOn w:val="DefaultParagraphFont"/>
    <w:link w:val="Heading6"/>
    <w:rsid w:val="004B0EB4"/>
    <w:rPr>
      <w:rFonts w:ascii="Berlin Sans FB" w:eastAsia="Times New Roman" w:hAnsi="Berlin Sans FB" w:cs="Microsoft Sans Serif"/>
      <w:b/>
      <w:bCs/>
      <w:szCs w:val="24"/>
    </w:rPr>
  </w:style>
  <w:style w:type="character" w:customStyle="1" w:styleId="Heading7Char">
    <w:name w:val="Heading 7 Char"/>
    <w:basedOn w:val="DefaultParagraphFont"/>
    <w:link w:val="Heading7"/>
    <w:rsid w:val="004B0EB4"/>
    <w:rPr>
      <w:rFonts w:ascii="Arial" w:eastAsia="Times New Roman" w:hAnsi="Arial" w:cs="Arial"/>
      <w:sz w:val="48"/>
      <w:szCs w:val="24"/>
    </w:rPr>
  </w:style>
  <w:style w:type="character" w:customStyle="1" w:styleId="Heading8Char">
    <w:name w:val="Heading 8 Char"/>
    <w:basedOn w:val="DefaultParagraphFont"/>
    <w:link w:val="Heading8"/>
    <w:rsid w:val="004B0EB4"/>
    <w:rPr>
      <w:rFonts w:ascii="Arial" w:eastAsia="Times New Roman" w:hAnsi="Arial" w:cs="Arial"/>
      <w:szCs w:val="24"/>
      <w:u w:val="single"/>
    </w:rPr>
  </w:style>
  <w:style w:type="character" w:customStyle="1" w:styleId="Heading9Char">
    <w:name w:val="Heading 9 Char"/>
    <w:basedOn w:val="DefaultParagraphFont"/>
    <w:link w:val="Heading9"/>
    <w:rsid w:val="004B0EB4"/>
    <w:rPr>
      <w:rFonts w:ascii="Arial" w:eastAsia="Times New Roman" w:hAnsi="Arial" w:cs="Arial"/>
      <w:b/>
      <w:bCs/>
      <w:sz w:val="40"/>
      <w:szCs w:val="24"/>
    </w:rPr>
  </w:style>
  <w:style w:type="paragraph" w:styleId="TOC3">
    <w:name w:val="toc 3"/>
    <w:basedOn w:val="Normal"/>
    <w:next w:val="Normal"/>
    <w:autoRedefine/>
    <w:semiHidden/>
    <w:rsid w:val="004B0EB4"/>
    <w:pPr>
      <w:ind w:left="480"/>
    </w:pPr>
    <w:rPr>
      <w:rFonts w:ascii="Arial" w:hAnsi="Arial"/>
      <w:sz w:val="22"/>
    </w:rPr>
  </w:style>
  <w:style w:type="paragraph" w:styleId="TOC1">
    <w:name w:val="toc 1"/>
    <w:basedOn w:val="Normal"/>
    <w:next w:val="Normal"/>
    <w:autoRedefine/>
    <w:semiHidden/>
    <w:rsid w:val="004B0EB4"/>
    <w:pPr>
      <w:spacing w:line="360" w:lineRule="auto"/>
      <w:jc w:val="both"/>
    </w:pPr>
    <w:rPr>
      <w:rFonts w:ascii="Arial" w:hAnsi="Arial" w:cs="Arial"/>
      <w:sz w:val="22"/>
    </w:rPr>
  </w:style>
  <w:style w:type="paragraph" w:styleId="TOC2">
    <w:name w:val="toc 2"/>
    <w:basedOn w:val="Normal"/>
    <w:next w:val="Normal"/>
    <w:autoRedefine/>
    <w:semiHidden/>
    <w:rsid w:val="004B0EB4"/>
    <w:pPr>
      <w:ind w:left="240"/>
    </w:pPr>
    <w:rPr>
      <w:rFonts w:ascii="Arial" w:hAnsi="Arial"/>
      <w:sz w:val="22"/>
    </w:rPr>
  </w:style>
  <w:style w:type="paragraph" w:styleId="TOC4">
    <w:name w:val="toc 4"/>
    <w:basedOn w:val="Normal"/>
    <w:next w:val="Normal"/>
    <w:autoRedefine/>
    <w:semiHidden/>
    <w:rsid w:val="004B0EB4"/>
    <w:pPr>
      <w:ind w:left="720"/>
    </w:pPr>
    <w:rPr>
      <w:rFonts w:ascii="Arial" w:hAnsi="Arial"/>
      <w:sz w:val="22"/>
    </w:rPr>
  </w:style>
  <w:style w:type="paragraph" w:styleId="TOC5">
    <w:name w:val="toc 5"/>
    <w:basedOn w:val="Normal"/>
    <w:next w:val="Normal"/>
    <w:autoRedefine/>
    <w:semiHidden/>
    <w:rsid w:val="004B0EB4"/>
    <w:pPr>
      <w:ind w:left="960"/>
    </w:pPr>
  </w:style>
  <w:style w:type="paragraph" w:styleId="TOC6">
    <w:name w:val="toc 6"/>
    <w:basedOn w:val="Normal"/>
    <w:next w:val="Normal"/>
    <w:autoRedefine/>
    <w:semiHidden/>
    <w:rsid w:val="004B0EB4"/>
    <w:pPr>
      <w:ind w:left="1200"/>
    </w:pPr>
  </w:style>
  <w:style w:type="paragraph" w:styleId="TOC7">
    <w:name w:val="toc 7"/>
    <w:basedOn w:val="Normal"/>
    <w:next w:val="Normal"/>
    <w:autoRedefine/>
    <w:semiHidden/>
    <w:rsid w:val="004B0EB4"/>
    <w:pPr>
      <w:ind w:left="1440"/>
    </w:pPr>
  </w:style>
  <w:style w:type="paragraph" w:styleId="TOC8">
    <w:name w:val="toc 8"/>
    <w:basedOn w:val="Normal"/>
    <w:next w:val="Normal"/>
    <w:autoRedefine/>
    <w:semiHidden/>
    <w:rsid w:val="004B0EB4"/>
    <w:pPr>
      <w:ind w:left="1680"/>
    </w:pPr>
  </w:style>
  <w:style w:type="paragraph" w:styleId="TOC9">
    <w:name w:val="toc 9"/>
    <w:basedOn w:val="Normal"/>
    <w:next w:val="Normal"/>
    <w:autoRedefine/>
    <w:semiHidden/>
    <w:rsid w:val="004B0EB4"/>
    <w:pPr>
      <w:ind w:left="1920"/>
    </w:pPr>
  </w:style>
  <w:style w:type="paragraph" w:styleId="Header">
    <w:name w:val="header"/>
    <w:basedOn w:val="Normal"/>
    <w:link w:val="HeaderChar"/>
    <w:semiHidden/>
    <w:rsid w:val="004B0EB4"/>
    <w:pPr>
      <w:tabs>
        <w:tab w:val="center" w:pos="4153"/>
        <w:tab w:val="right" w:pos="8306"/>
      </w:tabs>
    </w:pPr>
  </w:style>
  <w:style w:type="character" w:customStyle="1" w:styleId="HeaderChar">
    <w:name w:val="Header Char"/>
    <w:basedOn w:val="DefaultParagraphFont"/>
    <w:link w:val="Header"/>
    <w:semiHidden/>
    <w:rsid w:val="004B0EB4"/>
    <w:rPr>
      <w:rFonts w:ascii="Times New Roman" w:eastAsia="Times New Roman" w:hAnsi="Times New Roman" w:cs="Times New Roman"/>
      <w:sz w:val="24"/>
      <w:szCs w:val="24"/>
    </w:rPr>
  </w:style>
  <w:style w:type="paragraph" w:styleId="BodyText">
    <w:name w:val="Body Text"/>
    <w:basedOn w:val="Normal"/>
    <w:link w:val="BodyTextChar"/>
    <w:rsid w:val="004B0EB4"/>
    <w:pPr>
      <w:autoSpaceDE w:val="0"/>
      <w:autoSpaceDN w:val="0"/>
      <w:adjustRightInd w:val="0"/>
    </w:pPr>
    <w:rPr>
      <w:rFonts w:ascii="Tahoma" w:hAnsi="Tahoma" w:cs="Tahoma"/>
      <w:sz w:val="22"/>
      <w:lang w:val="en-US"/>
    </w:rPr>
  </w:style>
  <w:style w:type="character" w:customStyle="1" w:styleId="BodyTextChar">
    <w:name w:val="Body Text Char"/>
    <w:basedOn w:val="DefaultParagraphFont"/>
    <w:link w:val="BodyText"/>
    <w:semiHidden/>
    <w:rsid w:val="004B0EB4"/>
    <w:rPr>
      <w:rFonts w:ascii="Tahoma" w:eastAsia="Times New Roman" w:hAnsi="Tahoma" w:cs="Tahoma"/>
      <w:szCs w:val="24"/>
      <w:lang w:val="en-US"/>
    </w:rPr>
  </w:style>
  <w:style w:type="paragraph" w:styleId="BodyText3">
    <w:name w:val="Body Text 3"/>
    <w:basedOn w:val="Normal"/>
    <w:link w:val="BodyText3Char"/>
    <w:rsid w:val="004B0EB4"/>
    <w:pPr>
      <w:spacing w:line="360" w:lineRule="auto"/>
      <w:jc w:val="both"/>
    </w:pPr>
    <w:rPr>
      <w:rFonts w:ascii="Arial" w:hAnsi="Arial" w:cs="Arial"/>
      <w:sz w:val="22"/>
    </w:rPr>
  </w:style>
  <w:style w:type="character" w:customStyle="1" w:styleId="BodyText3Char">
    <w:name w:val="Body Text 3 Char"/>
    <w:basedOn w:val="DefaultParagraphFont"/>
    <w:link w:val="BodyText3"/>
    <w:semiHidden/>
    <w:rsid w:val="004B0EB4"/>
    <w:rPr>
      <w:rFonts w:ascii="Arial" w:eastAsia="Times New Roman" w:hAnsi="Arial" w:cs="Arial"/>
      <w:szCs w:val="24"/>
    </w:rPr>
  </w:style>
  <w:style w:type="paragraph" w:styleId="BodyTextIndent">
    <w:name w:val="Body Text Indent"/>
    <w:basedOn w:val="Normal"/>
    <w:link w:val="BodyTextIndentChar"/>
    <w:semiHidden/>
    <w:rsid w:val="004B0EB4"/>
    <w:pPr>
      <w:spacing w:line="360" w:lineRule="auto"/>
      <w:ind w:firstLine="720"/>
      <w:jc w:val="both"/>
    </w:pPr>
    <w:rPr>
      <w:rFonts w:ascii="Franklin Gothic Book" w:hAnsi="Franklin Gothic Book" w:cs="Tahoma"/>
      <w:sz w:val="22"/>
    </w:rPr>
  </w:style>
  <w:style w:type="character" w:customStyle="1" w:styleId="BodyTextIndentChar">
    <w:name w:val="Body Text Indent Char"/>
    <w:basedOn w:val="DefaultParagraphFont"/>
    <w:link w:val="BodyTextIndent"/>
    <w:semiHidden/>
    <w:rsid w:val="004B0EB4"/>
    <w:rPr>
      <w:rFonts w:ascii="Franklin Gothic Book" w:eastAsia="Times New Roman" w:hAnsi="Franklin Gothic Book" w:cs="Tahoma"/>
      <w:szCs w:val="24"/>
    </w:rPr>
  </w:style>
  <w:style w:type="paragraph" w:styleId="BodyText2">
    <w:name w:val="Body Text 2"/>
    <w:basedOn w:val="Normal"/>
    <w:link w:val="BodyText2Char"/>
    <w:semiHidden/>
    <w:rsid w:val="004B0EB4"/>
    <w:rPr>
      <w:rFonts w:ascii="Book Antiqua" w:hAnsi="Book Antiqua"/>
      <w:i/>
      <w:iCs/>
    </w:rPr>
  </w:style>
  <w:style w:type="character" w:customStyle="1" w:styleId="BodyText2Char">
    <w:name w:val="Body Text 2 Char"/>
    <w:basedOn w:val="DefaultParagraphFont"/>
    <w:link w:val="BodyText2"/>
    <w:semiHidden/>
    <w:rsid w:val="004B0EB4"/>
    <w:rPr>
      <w:rFonts w:ascii="Book Antiqua" w:eastAsia="Times New Roman" w:hAnsi="Book Antiqua" w:cs="Times New Roman"/>
      <w:i/>
      <w:iCs/>
      <w:sz w:val="24"/>
      <w:szCs w:val="24"/>
    </w:rPr>
  </w:style>
  <w:style w:type="paragraph" w:styleId="Title">
    <w:name w:val="Title"/>
    <w:basedOn w:val="Normal"/>
    <w:link w:val="TitleChar"/>
    <w:qFormat/>
    <w:rsid w:val="004B0EB4"/>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20"/>
      <w:jc w:val="center"/>
    </w:pPr>
    <w:rPr>
      <w:rFonts w:ascii="Berlin Sans FB" w:hAnsi="Berlin Sans FB"/>
      <w:b/>
      <w:sz w:val="22"/>
      <w:lang w:val="en-US"/>
    </w:rPr>
  </w:style>
  <w:style w:type="character" w:customStyle="1" w:styleId="TitleChar">
    <w:name w:val="Title Char"/>
    <w:basedOn w:val="DefaultParagraphFont"/>
    <w:link w:val="Title"/>
    <w:rsid w:val="004B0EB4"/>
    <w:rPr>
      <w:rFonts w:ascii="Berlin Sans FB" w:eastAsia="Times New Roman" w:hAnsi="Berlin Sans FB" w:cs="Times New Roman"/>
      <w:b/>
      <w:szCs w:val="24"/>
      <w:lang w:val="en-US"/>
    </w:rPr>
  </w:style>
  <w:style w:type="paragraph" w:styleId="Footer">
    <w:name w:val="footer"/>
    <w:basedOn w:val="Normal"/>
    <w:link w:val="FooterChar"/>
    <w:uiPriority w:val="99"/>
    <w:rsid w:val="004B0EB4"/>
    <w:pPr>
      <w:tabs>
        <w:tab w:val="center" w:pos="4153"/>
        <w:tab w:val="right" w:pos="8306"/>
      </w:tabs>
    </w:pPr>
  </w:style>
  <w:style w:type="character" w:customStyle="1" w:styleId="FooterChar">
    <w:name w:val="Footer Char"/>
    <w:basedOn w:val="DefaultParagraphFont"/>
    <w:link w:val="Footer"/>
    <w:uiPriority w:val="99"/>
    <w:rsid w:val="004B0EB4"/>
    <w:rPr>
      <w:rFonts w:ascii="Times New Roman" w:eastAsia="Times New Roman" w:hAnsi="Times New Roman" w:cs="Times New Roman"/>
      <w:sz w:val="24"/>
      <w:szCs w:val="24"/>
    </w:rPr>
  </w:style>
  <w:style w:type="character" w:styleId="Hyperlink">
    <w:name w:val="Hyperlink"/>
    <w:basedOn w:val="DefaultParagraphFont"/>
    <w:semiHidden/>
    <w:rsid w:val="004B0EB4"/>
    <w:rPr>
      <w:color w:val="0000FF"/>
      <w:u w:val="single"/>
    </w:rPr>
  </w:style>
  <w:style w:type="character" w:styleId="PageNumber">
    <w:name w:val="page number"/>
    <w:basedOn w:val="DefaultParagraphFont"/>
    <w:semiHidden/>
    <w:rsid w:val="004B0EB4"/>
  </w:style>
  <w:style w:type="paragraph" w:styleId="BodyTextIndent3">
    <w:name w:val="Body Text Indent 3"/>
    <w:basedOn w:val="Normal"/>
    <w:link w:val="BodyTextIndent3Char"/>
    <w:semiHidden/>
    <w:rsid w:val="004B0EB4"/>
    <w:pPr>
      <w:autoSpaceDE w:val="0"/>
      <w:autoSpaceDN w:val="0"/>
      <w:adjustRightInd w:val="0"/>
      <w:spacing w:line="360" w:lineRule="auto"/>
      <w:ind w:left="720"/>
      <w:jc w:val="both"/>
    </w:pPr>
    <w:rPr>
      <w:rFonts w:ascii="Berlin Sans FB" w:hAnsi="Berlin Sans FB" w:cs="Arial"/>
      <w:i/>
      <w:iCs/>
      <w:sz w:val="22"/>
      <w:lang w:val="en-US"/>
    </w:rPr>
  </w:style>
  <w:style w:type="character" w:customStyle="1" w:styleId="BodyTextIndent3Char">
    <w:name w:val="Body Text Indent 3 Char"/>
    <w:basedOn w:val="DefaultParagraphFont"/>
    <w:link w:val="BodyTextIndent3"/>
    <w:semiHidden/>
    <w:rsid w:val="004B0EB4"/>
    <w:rPr>
      <w:rFonts w:ascii="Berlin Sans FB" w:eastAsia="Times New Roman" w:hAnsi="Berlin Sans FB" w:cs="Arial"/>
      <w:i/>
      <w:iCs/>
      <w:szCs w:val="24"/>
      <w:lang w:val="en-US"/>
    </w:rPr>
  </w:style>
  <w:style w:type="paragraph" w:styleId="TableofFigures">
    <w:name w:val="table of figures"/>
    <w:basedOn w:val="Normal"/>
    <w:next w:val="Normal"/>
    <w:semiHidden/>
    <w:rsid w:val="004B0EB4"/>
    <w:rPr>
      <w:rFonts w:ascii="Arial" w:hAnsi="Arial"/>
      <w:sz w:val="22"/>
    </w:rPr>
  </w:style>
  <w:style w:type="paragraph" w:styleId="BodyTextIndent2">
    <w:name w:val="Body Text Indent 2"/>
    <w:basedOn w:val="Normal"/>
    <w:link w:val="BodyTextIndent2Char"/>
    <w:semiHidden/>
    <w:rsid w:val="004B0EB4"/>
    <w:pPr>
      <w:spacing w:line="360" w:lineRule="auto"/>
      <w:ind w:firstLine="720"/>
      <w:jc w:val="both"/>
    </w:pPr>
    <w:rPr>
      <w:rFonts w:ascii="Berlin Sans FB" w:hAnsi="Berlin Sans FB" w:cs="Arial"/>
      <w:sz w:val="22"/>
    </w:rPr>
  </w:style>
  <w:style w:type="character" w:customStyle="1" w:styleId="BodyTextIndent2Char">
    <w:name w:val="Body Text Indent 2 Char"/>
    <w:basedOn w:val="DefaultParagraphFont"/>
    <w:link w:val="BodyTextIndent2"/>
    <w:semiHidden/>
    <w:rsid w:val="004B0EB4"/>
    <w:rPr>
      <w:rFonts w:ascii="Berlin Sans FB" w:eastAsia="Times New Roman" w:hAnsi="Berlin Sans FB" w:cs="Arial"/>
      <w:szCs w:val="24"/>
    </w:rPr>
  </w:style>
  <w:style w:type="paragraph" w:styleId="BalloonText">
    <w:name w:val="Balloon Text"/>
    <w:basedOn w:val="Normal"/>
    <w:link w:val="BalloonTextChar"/>
    <w:semiHidden/>
    <w:rsid w:val="004B0EB4"/>
    <w:rPr>
      <w:rFonts w:ascii="Tahoma" w:hAnsi="Tahoma" w:cs="Tahoma"/>
      <w:sz w:val="16"/>
      <w:szCs w:val="16"/>
    </w:rPr>
  </w:style>
  <w:style w:type="character" w:customStyle="1" w:styleId="BalloonTextChar">
    <w:name w:val="Balloon Text Char"/>
    <w:basedOn w:val="DefaultParagraphFont"/>
    <w:link w:val="BalloonText"/>
    <w:semiHidden/>
    <w:rsid w:val="004B0EB4"/>
    <w:rPr>
      <w:rFonts w:ascii="Tahoma" w:eastAsia="Times New Roman" w:hAnsi="Tahoma" w:cs="Tahoma"/>
      <w:sz w:val="16"/>
      <w:szCs w:val="16"/>
    </w:rPr>
  </w:style>
  <w:style w:type="character" w:styleId="FollowedHyperlink">
    <w:name w:val="FollowedHyperlink"/>
    <w:basedOn w:val="DefaultParagraphFont"/>
    <w:semiHidden/>
    <w:rsid w:val="004B0EB4"/>
    <w:rPr>
      <w:color w:val="800080"/>
      <w:u w:val="single"/>
    </w:rPr>
  </w:style>
  <w:style w:type="paragraph" w:styleId="Subtitle">
    <w:name w:val="Subtitle"/>
    <w:basedOn w:val="Normal"/>
    <w:link w:val="SubtitleChar"/>
    <w:qFormat/>
    <w:rsid w:val="004B0EB4"/>
    <w:rPr>
      <w:rFonts w:ascii="Tahoma" w:hAnsi="Tahoma" w:cs="Tahoma"/>
      <w:b/>
      <w:bCs/>
    </w:rPr>
  </w:style>
  <w:style w:type="character" w:customStyle="1" w:styleId="SubtitleChar">
    <w:name w:val="Subtitle Char"/>
    <w:basedOn w:val="DefaultParagraphFont"/>
    <w:link w:val="Subtitle"/>
    <w:rsid w:val="004B0EB4"/>
    <w:rPr>
      <w:rFonts w:ascii="Tahoma" w:eastAsia="Times New Roman" w:hAnsi="Tahoma" w:cs="Tahoma"/>
      <w:b/>
      <w:bCs/>
      <w:sz w:val="24"/>
      <w:szCs w:val="24"/>
    </w:rPr>
  </w:style>
  <w:style w:type="paragraph" w:customStyle="1" w:styleId="Achievement">
    <w:name w:val="Achievement"/>
    <w:basedOn w:val="Normal"/>
    <w:rsid w:val="004B0EB4"/>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F8FD-1F7D-4D56-B4D0-5989EDAC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Steele</cp:lastModifiedBy>
  <cp:revision>2</cp:revision>
  <dcterms:created xsi:type="dcterms:W3CDTF">2010-11-02T15:36:00Z</dcterms:created>
  <dcterms:modified xsi:type="dcterms:W3CDTF">2010-11-02T15:36:00Z</dcterms:modified>
</cp:coreProperties>
</file>